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C0F650" w14:textId="3A8ED44F" w:rsidR="00CB147A" w:rsidRPr="003C4405" w:rsidRDefault="00CB147A" w:rsidP="00CB147A">
      <w:pPr>
        <w:spacing w:after="0" w:line="240" w:lineRule="auto"/>
        <w:jc w:val="center"/>
        <w:rPr>
          <w:rFonts w:ascii="Arial" w:hAnsi="Arial" w:cs="Arial"/>
        </w:rPr>
      </w:pPr>
      <w:bookmarkStart w:id="0" w:name="_Hlk117692372"/>
      <w:bookmarkStart w:id="1" w:name="_Hlk109117056"/>
      <w:bookmarkStart w:id="2" w:name="_Hlk111717796"/>
    </w:p>
    <w:p w14:paraId="3691E617" w14:textId="1634D16E" w:rsidR="005E5439" w:rsidRPr="003C4405" w:rsidRDefault="005E5439" w:rsidP="00CB147A">
      <w:pPr>
        <w:spacing w:after="0" w:line="240" w:lineRule="auto"/>
        <w:jc w:val="center"/>
        <w:rPr>
          <w:rFonts w:ascii="Arial" w:hAnsi="Arial" w:cs="Arial"/>
        </w:rPr>
      </w:pPr>
    </w:p>
    <w:p w14:paraId="44B632E1" w14:textId="713FEAE3" w:rsidR="00CB147A" w:rsidRPr="003C4405" w:rsidRDefault="00B4506F" w:rsidP="00CB147A">
      <w:pPr>
        <w:spacing w:after="0" w:line="240" w:lineRule="auto"/>
        <w:jc w:val="center"/>
        <w:rPr>
          <w:rFonts w:ascii="Arial" w:hAnsi="Arial" w:cs="Arial"/>
          <w:b/>
          <w:bCs/>
        </w:rPr>
      </w:pPr>
      <w:bookmarkStart w:id="3" w:name="_Hlk130210736"/>
      <w:r w:rsidRPr="003C4405">
        <w:rPr>
          <w:rFonts w:ascii="Arial" w:hAnsi="Arial" w:cs="Arial"/>
          <w:b/>
          <w:bCs/>
        </w:rPr>
        <w:t>PHYSICAL PROPERTIES OF CHINESE HERRING (</w:t>
      </w:r>
      <w:r w:rsidRPr="003C4405">
        <w:rPr>
          <w:rFonts w:ascii="Arial" w:hAnsi="Arial" w:cs="Arial"/>
          <w:b/>
          <w:bCs/>
          <w:i/>
          <w:iCs/>
        </w:rPr>
        <w:t>Hilsentoli</w:t>
      </w:r>
      <w:r w:rsidRPr="003C4405">
        <w:rPr>
          <w:rFonts w:ascii="Arial" w:hAnsi="Arial" w:cs="Arial"/>
          <w:b/>
          <w:bCs/>
        </w:rPr>
        <w:t xml:space="preserve"> sp.) LEATHER TANNED WITH CHROME TANNER AND RETAINED WITH SYNTHETIC TANNER</w:t>
      </w:r>
      <w:r w:rsidR="00CB147A" w:rsidRPr="003C4405">
        <w:rPr>
          <w:rFonts w:ascii="Arial" w:hAnsi="Arial" w:cs="Arial"/>
          <w:b/>
          <w:bCs/>
        </w:rPr>
        <w:t> </w:t>
      </w:r>
    </w:p>
    <w:p w14:paraId="3C22EED7" w14:textId="77777777" w:rsidR="00B4506F" w:rsidRPr="003C4405" w:rsidRDefault="00B4506F" w:rsidP="00CB147A">
      <w:pPr>
        <w:spacing w:after="0" w:line="240" w:lineRule="auto"/>
        <w:jc w:val="center"/>
        <w:rPr>
          <w:rFonts w:ascii="Arial" w:hAnsi="Arial" w:cs="Arial"/>
        </w:rPr>
      </w:pPr>
    </w:p>
    <w:bookmarkEnd w:id="0"/>
    <w:p w14:paraId="22FA35E2" w14:textId="73A57C01" w:rsidR="00CB1604" w:rsidRPr="003C4405" w:rsidRDefault="002A2EEF" w:rsidP="00CB1604">
      <w:pPr>
        <w:spacing w:after="0" w:line="240" w:lineRule="auto"/>
        <w:jc w:val="center"/>
        <w:rPr>
          <w:rFonts w:ascii="Arial" w:eastAsia="Times New Roman" w:hAnsi="Arial" w:cs="Arial"/>
          <w:bCs/>
          <w:vertAlign w:val="superscript"/>
          <w:lang w:val="pt-BR"/>
        </w:rPr>
      </w:pPr>
      <w:r w:rsidRPr="003C4405">
        <w:rPr>
          <w:rFonts w:ascii="Arial" w:eastAsia="Times New Roman" w:hAnsi="Arial" w:cs="Arial"/>
          <w:bCs/>
        </w:rPr>
        <w:t>Theresia Dwi Suryaningrum,</w:t>
      </w:r>
      <w:r w:rsidRPr="003C4405">
        <w:rPr>
          <w:rFonts w:ascii="Arial" w:eastAsia="Times New Roman" w:hAnsi="Arial" w:cs="Arial"/>
          <w:bCs/>
          <w:vertAlign w:val="superscript"/>
        </w:rPr>
        <w:t xml:space="preserve"> </w:t>
      </w:r>
      <w:r w:rsidRPr="003C4405">
        <w:rPr>
          <w:rFonts w:ascii="Arial" w:eastAsia="Times New Roman" w:hAnsi="Arial" w:cs="Arial"/>
          <w:bCs/>
        </w:rPr>
        <w:t>Ahmad Nuridha, Ellya Sinurat*, Farida Aryani, Bagus Sediadi Bandol Utomo</w:t>
      </w:r>
      <w:r w:rsidRPr="003C4405">
        <w:rPr>
          <w:rFonts w:ascii="Arial" w:eastAsia="Times New Roman" w:hAnsi="Arial" w:cs="Arial"/>
          <w:bCs/>
          <w:lang w:val="en-US"/>
        </w:rPr>
        <w:t>, Natalia Prodiana, Agus Supriyanto</w:t>
      </w:r>
      <w:r w:rsidR="00CB1604" w:rsidRPr="003C4405">
        <w:rPr>
          <w:rFonts w:ascii="Arial" w:eastAsia="Times New Roman" w:hAnsi="Arial" w:cs="Arial"/>
          <w:bCs/>
          <w:lang w:val="en-US"/>
        </w:rPr>
        <w:t xml:space="preserve">, </w:t>
      </w:r>
      <w:r w:rsidR="00CB1604" w:rsidRPr="003C4405">
        <w:rPr>
          <w:rFonts w:ascii="Arial" w:eastAsia="Times New Roman" w:hAnsi="Arial" w:cs="Arial"/>
          <w:bCs/>
          <w:lang w:val="pt-BR"/>
        </w:rPr>
        <w:t>Indri Mardiyana</w:t>
      </w:r>
    </w:p>
    <w:p w14:paraId="27DE7633" w14:textId="77777777" w:rsidR="002C7C90" w:rsidRPr="003C4405" w:rsidRDefault="002C7C90" w:rsidP="00CB1604">
      <w:pPr>
        <w:spacing w:after="0" w:line="240" w:lineRule="auto"/>
        <w:rPr>
          <w:rFonts w:ascii="Arial" w:eastAsia="Times New Roman" w:hAnsi="Arial" w:cs="Arial"/>
          <w:bCs/>
          <w:vertAlign w:val="superscript"/>
          <w:lang w:val="en-US"/>
        </w:rPr>
      </w:pPr>
    </w:p>
    <w:p w14:paraId="1C6946A4" w14:textId="77777777" w:rsidR="002C7C90" w:rsidRPr="003C4405" w:rsidRDefault="002C7C90" w:rsidP="002C7C90">
      <w:pPr>
        <w:spacing w:after="0" w:line="240" w:lineRule="auto"/>
        <w:jc w:val="center"/>
        <w:rPr>
          <w:rFonts w:ascii="Arial" w:eastAsia="Times New Roman" w:hAnsi="Arial" w:cs="Arial"/>
          <w:bCs/>
          <w:vertAlign w:val="superscript"/>
          <w:lang w:val="en-US"/>
        </w:rPr>
      </w:pPr>
    </w:p>
    <w:p w14:paraId="052A5A39" w14:textId="23977867" w:rsidR="00790AEE" w:rsidRPr="003C4405" w:rsidRDefault="00790AEE" w:rsidP="00F60820">
      <w:pPr>
        <w:spacing w:after="0" w:line="240" w:lineRule="auto"/>
        <w:ind w:left="780"/>
        <w:jc w:val="center"/>
        <w:rPr>
          <w:rFonts w:ascii="Arial" w:eastAsia="Calibri" w:hAnsi="Arial" w:cs="Arial"/>
          <w:i/>
          <w:iCs/>
        </w:rPr>
      </w:pPr>
      <w:bookmarkStart w:id="4" w:name="_Hlk117692389"/>
      <w:r w:rsidRPr="003C4405">
        <w:rPr>
          <w:rFonts w:ascii="Arial" w:eastAsia="Calibri" w:hAnsi="Arial" w:cs="Arial"/>
          <w:i/>
          <w:iCs/>
          <w:lang w:val="en"/>
        </w:rPr>
        <w:t xml:space="preserve">Research Center </w:t>
      </w:r>
      <w:r w:rsidR="001A0343">
        <w:rPr>
          <w:rFonts w:ascii="Arial" w:eastAsia="Calibri" w:hAnsi="Arial" w:cs="Arial"/>
          <w:i/>
          <w:iCs/>
          <w:lang w:val="en"/>
        </w:rPr>
        <w:t xml:space="preserve">for </w:t>
      </w:r>
      <w:r w:rsidRPr="003C4405">
        <w:rPr>
          <w:rFonts w:ascii="Arial" w:eastAsia="Calibri" w:hAnsi="Arial" w:cs="Arial"/>
          <w:i/>
          <w:iCs/>
          <w:lang w:val="en"/>
        </w:rPr>
        <w:t xml:space="preserve">Marine and Land Bioindustry, National Research and Innovation Agency, Teluk Kodek Village, Kec, Pemenang, North Lombok, NTB. Indonesia </w:t>
      </w:r>
      <w:r w:rsidRPr="003C4405">
        <w:rPr>
          <w:rFonts w:ascii="Arial" w:eastAsia="Calibri" w:hAnsi="Arial" w:cs="Arial"/>
          <w:i/>
          <w:iCs/>
        </w:rPr>
        <w:t>83352</w:t>
      </w:r>
    </w:p>
    <w:p w14:paraId="016C9EA3" w14:textId="77777777" w:rsidR="002C7C90" w:rsidRPr="003C4405" w:rsidRDefault="002C7C90" w:rsidP="002C7C90">
      <w:pPr>
        <w:spacing w:after="0" w:line="240" w:lineRule="auto"/>
        <w:jc w:val="center"/>
        <w:rPr>
          <w:rFonts w:ascii="Arial" w:eastAsia="Calibri" w:hAnsi="Arial" w:cs="Arial"/>
          <w:i/>
          <w:iCs/>
          <w:lang w:val="en-US"/>
        </w:rPr>
      </w:pPr>
      <w:r w:rsidRPr="003C4405">
        <w:rPr>
          <w:rFonts w:ascii="Arial" w:eastAsia="Calibri" w:hAnsi="Arial" w:cs="Arial"/>
          <w:i/>
          <w:iCs/>
          <w:lang w:val="en-US"/>
        </w:rPr>
        <w:t xml:space="preserve"> </w:t>
      </w:r>
    </w:p>
    <w:p w14:paraId="3F0E906F" w14:textId="5F05020F" w:rsidR="002C7C90" w:rsidRPr="003C4405" w:rsidRDefault="00F60820" w:rsidP="002C7C90">
      <w:pPr>
        <w:spacing w:after="0" w:line="240" w:lineRule="auto"/>
        <w:jc w:val="center"/>
        <w:rPr>
          <w:rFonts w:ascii="Arial" w:eastAsia="Times New Roman" w:hAnsi="Arial" w:cs="Arial"/>
          <w:i/>
          <w:iCs/>
          <w:lang w:val="en-US"/>
        </w:rPr>
      </w:pPr>
      <w:r w:rsidRPr="003C4405">
        <w:rPr>
          <w:rFonts w:ascii="Arial" w:eastAsia="Times New Roman" w:hAnsi="Arial" w:cs="Arial"/>
          <w:bCs/>
        </w:rPr>
        <w:t>*</w:t>
      </w:r>
      <w:r w:rsidR="002C7C90" w:rsidRPr="003C4405">
        <w:rPr>
          <w:rFonts w:ascii="Arial" w:eastAsia="Calibri" w:hAnsi="Arial" w:cs="Arial"/>
          <w:i/>
          <w:iCs/>
          <w:lang w:val="en-US"/>
        </w:rPr>
        <w:t>Corresponding author:</w:t>
      </w:r>
      <w:r w:rsidR="00611E75">
        <w:rPr>
          <w:rFonts w:ascii="Arial" w:eastAsia="Calibri" w:hAnsi="Arial" w:cs="Arial"/>
          <w:i/>
          <w:iCs/>
          <w:lang w:val="en-US"/>
        </w:rPr>
        <w:t xml:space="preserve"> </w:t>
      </w:r>
      <w:r w:rsidRPr="003C4405">
        <w:rPr>
          <w:rFonts w:ascii="Arial" w:eastAsia="Calibri" w:hAnsi="Arial" w:cs="Arial"/>
          <w:i/>
          <w:iCs/>
          <w:lang w:val="en-US"/>
        </w:rPr>
        <w:t>ellya_sinurat@yahoo.com</w:t>
      </w:r>
      <w:r w:rsidR="002C7C90" w:rsidRPr="003C4405">
        <w:rPr>
          <w:rFonts w:ascii="Arial" w:eastAsia="Calibri" w:hAnsi="Arial" w:cs="Arial"/>
          <w:i/>
          <w:iCs/>
          <w:lang w:val="en-US"/>
        </w:rPr>
        <w:t xml:space="preserve"> </w:t>
      </w:r>
    </w:p>
    <w:bookmarkEnd w:id="1"/>
    <w:bookmarkEnd w:id="4"/>
    <w:p w14:paraId="2CC7B52A" w14:textId="77777777" w:rsidR="002C7C90" w:rsidRPr="003C4405" w:rsidRDefault="002C7C90" w:rsidP="002C7C90">
      <w:pPr>
        <w:spacing w:after="0" w:line="360" w:lineRule="auto"/>
        <w:ind w:left="272" w:hanging="272"/>
        <w:rPr>
          <w:rFonts w:ascii="Arial" w:eastAsia="Times New Roman" w:hAnsi="Arial" w:cs="Arial"/>
          <w:lang w:val="en-US"/>
        </w:rPr>
      </w:pPr>
    </w:p>
    <w:p w14:paraId="047DCC1A" w14:textId="77777777" w:rsidR="002C7C90" w:rsidRPr="003C4405" w:rsidRDefault="002C7C90" w:rsidP="00F60820">
      <w:pPr>
        <w:spacing w:after="0" w:line="360" w:lineRule="auto"/>
        <w:ind w:left="272" w:hanging="272"/>
        <w:rPr>
          <w:rFonts w:ascii="Arial" w:eastAsia="Times New Roman" w:hAnsi="Arial" w:cs="Arial"/>
          <w:b/>
          <w:bCs/>
          <w:lang w:val="en-US"/>
        </w:rPr>
      </w:pPr>
      <w:r w:rsidRPr="003C4405">
        <w:rPr>
          <w:rFonts w:ascii="Arial" w:eastAsia="Times New Roman" w:hAnsi="Arial" w:cs="Arial"/>
          <w:b/>
          <w:bCs/>
          <w:lang w:val="en-US"/>
        </w:rPr>
        <w:t>Abstract</w:t>
      </w:r>
    </w:p>
    <w:bookmarkEnd w:id="2"/>
    <w:p w14:paraId="690BABA1" w14:textId="0E88E7A2" w:rsidR="002C7C90" w:rsidRPr="003C4405" w:rsidRDefault="00B66FD2" w:rsidP="002A6C73">
      <w:pPr>
        <w:spacing w:after="0"/>
        <w:ind w:firstLine="567"/>
        <w:jc w:val="both"/>
        <w:rPr>
          <w:rFonts w:ascii="Arial" w:hAnsi="Arial" w:cs="Arial"/>
        </w:rPr>
      </w:pPr>
      <w:r w:rsidRPr="003C4405">
        <w:rPr>
          <w:rFonts w:ascii="Arial" w:hAnsi="Arial" w:cs="Arial"/>
        </w:rPr>
        <w:t xml:space="preserve">This study aimed to evaluate the physical properties of Chinese herring skin that </w:t>
      </w:r>
      <w:r w:rsidR="00C554CC">
        <w:rPr>
          <w:rFonts w:ascii="Arial" w:hAnsi="Arial" w:cs="Arial"/>
        </w:rPr>
        <w:t>has</w:t>
      </w:r>
      <w:r w:rsidRPr="003C4405">
        <w:rPr>
          <w:rFonts w:ascii="Arial" w:hAnsi="Arial" w:cs="Arial"/>
        </w:rPr>
        <w:t xml:space="preserve"> been tanned with chrome and retained with a synthetic tanne</w:t>
      </w:r>
      <w:r w:rsidR="009229F5">
        <w:rPr>
          <w:rFonts w:ascii="Arial" w:hAnsi="Arial" w:cs="Arial"/>
        </w:rPr>
        <w:t>r</w:t>
      </w:r>
      <w:r w:rsidRPr="003C4405">
        <w:rPr>
          <w:rFonts w:ascii="Arial" w:hAnsi="Arial" w:cs="Arial"/>
        </w:rPr>
        <w:t>. Tanning was carried out using chrome and retaining using synthetic tanner. Chrome (C) concentrations applied were 6% (C6), 8% (C8), and 10% (C10), and synthetic re-tanning agent</w:t>
      </w:r>
      <w:r w:rsidR="002C3350">
        <w:rPr>
          <w:rFonts w:ascii="Arial" w:hAnsi="Arial" w:cs="Arial"/>
        </w:rPr>
        <w:t xml:space="preserve"> </w:t>
      </w:r>
      <w:r w:rsidR="002C3350" w:rsidRPr="003C4405">
        <w:rPr>
          <w:rFonts w:ascii="Arial" w:hAnsi="Arial" w:cs="Arial"/>
        </w:rPr>
        <w:t>concentrations</w:t>
      </w:r>
      <w:r w:rsidRPr="003C4405">
        <w:rPr>
          <w:rFonts w:ascii="Arial" w:hAnsi="Arial" w:cs="Arial"/>
        </w:rPr>
        <w:t xml:space="preserve"> (S) were 0% (S0), 4% (S4), and 6% (S6). Observations were conducted based on descriptive </w:t>
      </w:r>
      <w:r w:rsidR="002A2EEF" w:rsidRPr="003C4405">
        <w:rPr>
          <w:rFonts w:ascii="Arial" w:hAnsi="Arial" w:cs="Arial"/>
        </w:rPr>
        <w:t>sensory and</w:t>
      </w:r>
      <w:r w:rsidR="00C554CC">
        <w:rPr>
          <w:rFonts w:ascii="Arial" w:hAnsi="Arial" w:cs="Arial"/>
        </w:rPr>
        <w:t xml:space="preserve"> </w:t>
      </w:r>
      <w:r w:rsidRPr="003C4405">
        <w:rPr>
          <w:rFonts w:ascii="Arial" w:hAnsi="Arial" w:cs="Arial"/>
        </w:rPr>
        <w:t>physical tests</w:t>
      </w:r>
      <w:r w:rsidR="001D7287" w:rsidRPr="003C4405">
        <w:rPr>
          <w:rFonts w:ascii="Arial" w:hAnsi="Arial" w:cs="Arial"/>
        </w:rPr>
        <w:t xml:space="preserve">, morphology analysis of skin leather </w:t>
      </w:r>
      <w:r w:rsidR="00C554CC">
        <w:rPr>
          <w:rFonts w:ascii="Arial" w:hAnsi="Arial" w:cs="Arial"/>
        </w:rPr>
        <w:t>was</w:t>
      </w:r>
      <w:r w:rsidR="001D7287" w:rsidRPr="003C4405">
        <w:rPr>
          <w:rFonts w:ascii="Arial" w:hAnsi="Arial" w:cs="Arial"/>
        </w:rPr>
        <w:t xml:space="preserve"> </w:t>
      </w:r>
      <w:r w:rsidR="00F53259" w:rsidRPr="003C4405">
        <w:rPr>
          <w:rFonts w:ascii="Arial" w:hAnsi="Arial" w:cs="Arial"/>
        </w:rPr>
        <w:t xml:space="preserve">carried out </w:t>
      </w:r>
      <w:r w:rsidRPr="003C4405">
        <w:rPr>
          <w:rFonts w:ascii="Arial" w:hAnsi="Arial" w:cs="Arial"/>
        </w:rPr>
        <w:t>using a Scanning Electron Microscope</w:t>
      </w:r>
      <w:r w:rsidR="00BC523D" w:rsidRPr="003C4405">
        <w:rPr>
          <w:rFonts w:ascii="Arial" w:hAnsi="Arial" w:cs="Arial"/>
        </w:rPr>
        <w:t xml:space="preserve">, and </w:t>
      </w:r>
      <w:r w:rsidRPr="003C4405">
        <w:rPr>
          <w:rFonts w:ascii="Arial" w:hAnsi="Arial" w:cs="Arial"/>
        </w:rPr>
        <w:t>the identification of functional groups using the Horiba Series Raman spectroscopy. Results showed that a combination of chrome and synthetic tanning</w:t>
      </w:r>
      <w:r w:rsidR="002C3350">
        <w:rPr>
          <w:rFonts w:ascii="Arial" w:hAnsi="Arial" w:cs="Arial"/>
        </w:rPr>
        <w:t>s</w:t>
      </w:r>
      <w:r w:rsidRPr="003C4405">
        <w:rPr>
          <w:rFonts w:ascii="Arial" w:hAnsi="Arial" w:cs="Arial"/>
        </w:rPr>
        <w:t xml:space="preserve"> produced leather with </w:t>
      </w:r>
      <w:r w:rsidR="002C3350">
        <w:rPr>
          <w:rFonts w:ascii="Arial" w:hAnsi="Arial" w:cs="Arial"/>
        </w:rPr>
        <w:t xml:space="preserve">a </w:t>
      </w:r>
      <w:r w:rsidRPr="003C4405">
        <w:rPr>
          <w:rFonts w:ascii="Arial" w:hAnsi="Arial" w:cs="Arial"/>
        </w:rPr>
        <w:t xml:space="preserve">denser and fuller texture than that tanned </w:t>
      </w:r>
      <w:r w:rsidR="002C3350" w:rsidRPr="003C4405">
        <w:rPr>
          <w:rFonts w:ascii="Arial" w:hAnsi="Arial" w:cs="Arial"/>
        </w:rPr>
        <w:t xml:space="preserve">only </w:t>
      </w:r>
      <w:r w:rsidRPr="003C4405">
        <w:rPr>
          <w:rFonts w:ascii="Arial" w:hAnsi="Arial" w:cs="Arial"/>
        </w:rPr>
        <w:t xml:space="preserve">with chrome tanner. Retaining with synthetic tanning produces an increase </w:t>
      </w:r>
      <w:r w:rsidR="00466671" w:rsidRPr="003C4405">
        <w:rPr>
          <w:rFonts w:ascii="Arial" w:hAnsi="Arial" w:cs="Arial"/>
        </w:rPr>
        <w:t xml:space="preserve">in </w:t>
      </w:r>
      <w:r w:rsidR="00BC523D" w:rsidRPr="003C4405">
        <w:rPr>
          <w:rFonts w:ascii="Arial" w:hAnsi="Arial" w:cs="Arial"/>
        </w:rPr>
        <w:t xml:space="preserve">physical </w:t>
      </w:r>
      <w:r w:rsidR="002A2EEF" w:rsidRPr="003C4405">
        <w:rPr>
          <w:rFonts w:ascii="Arial" w:hAnsi="Arial" w:cs="Arial"/>
        </w:rPr>
        <w:t>properties (</w:t>
      </w:r>
      <w:r w:rsidRPr="003C4405">
        <w:rPr>
          <w:rFonts w:ascii="Arial" w:hAnsi="Arial" w:cs="Arial"/>
        </w:rPr>
        <w:t>tensile</w:t>
      </w:r>
      <w:r w:rsidR="00466671" w:rsidRPr="003C4405">
        <w:rPr>
          <w:rFonts w:ascii="Arial" w:hAnsi="Arial" w:cs="Arial"/>
        </w:rPr>
        <w:t>, tear, and chewing</w:t>
      </w:r>
      <w:r w:rsidRPr="003C4405">
        <w:rPr>
          <w:rFonts w:ascii="Arial" w:hAnsi="Arial" w:cs="Arial"/>
        </w:rPr>
        <w:t xml:space="preserve"> strength</w:t>
      </w:r>
      <w:r w:rsidR="00466671" w:rsidRPr="003C4405">
        <w:rPr>
          <w:rFonts w:ascii="Arial" w:hAnsi="Arial" w:cs="Arial"/>
        </w:rPr>
        <w:t>)</w:t>
      </w:r>
      <w:r w:rsidRPr="003C4405">
        <w:rPr>
          <w:rFonts w:ascii="Arial" w:hAnsi="Arial" w:cs="Arial"/>
        </w:rPr>
        <w:t xml:space="preserve">, but </w:t>
      </w:r>
      <w:r w:rsidR="00C554CC">
        <w:rPr>
          <w:rFonts w:ascii="Arial" w:hAnsi="Arial" w:cs="Arial"/>
        </w:rPr>
        <w:t>decreases</w:t>
      </w:r>
      <w:r w:rsidRPr="003C4405">
        <w:rPr>
          <w:rFonts w:ascii="Arial" w:hAnsi="Arial" w:cs="Arial"/>
        </w:rPr>
        <w:t xml:space="preserve"> the elongation of the tanned thigh skin indicating </w:t>
      </w:r>
      <w:r w:rsidR="002A2EEF" w:rsidRPr="003C4405">
        <w:rPr>
          <w:rFonts w:ascii="Arial" w:hAnsi="Arial" w:cs="Arial"/>
        </w:rPr>
        <w:t>better-quality</w:t>
      </w:r>
      <w:r w:rsidRPr="003C4405">
        <w:rPr>
          <w:rFonts w:ascii="Arial" w:hAnsi="Arial" w:cs="Arial"/>
        </w:rPr>
        <w:t xml:space="preserve"> tanned leather. </w:t>
      </w:r>
      <w:r w:rsidRPr="008A74B0">
        <w:rPr>
          <w:rFonts w:ascii="Arial" w:hAnsi="Arial" w:cs="Arial"/>
        </w:rPr>
        <w:t xml:space="preserve">The morphological analysis shows that </w:t>
      </w:r>
      <w:r w:rsidR="00C554CC" w:rsidRPr="008A74B0">
        <w:rPr>
          <w:rFonts w:ascii="Arial" w:hAnsi="Arial" w:cs="Arial"/>
        </w:rPr>
        <w:t>re</w:t>
      </w:r>
      <w:r w:rsidR="008D39CB">
        <w:rPr>
          <w:rFonts w:ascii="Arial" w:hAnsi="Arial" w:cs="Arial"/>
        </w:rPr>
        <w:t>-</w:t>
      </w:r>
      <w:r w:rsidR="00C554CC" w:rsidRPr="008A74B0">
        <w:rPr>
          <w:rFonts w:ascii="Arial" w:hAnsi="Arial" w:cs="Arial"/>
        </w:rPr>
        <w:t>ta</w:t>
      </w:r>
      <w:r w:rsidR="008D39CB">
        <w:rPr>
          <w:rFonts w:ascii="Arial" w:hAnsi="Arial" w:cs="Arial"/>
        </w:rPr>
        <w:t>n</w:t>
      </w:r>
      <w:r w:rsidR="00C554CC" w:rsidRPr="008A74B0">
        <w:rPr>
          <w:rFonts w:ascii="Arial" w:hAnsi="Arial" w:cs="Arial"/>
        </w:rPr>
        <w:t>ning</w:t>
      </w:r>
      <w:r w:rsidR="002A2EEF" w:rsidRPr="008A74B0">
        <w:rPr>
          <w:rFonts w:ascii="Arial" w:hAnsi="Arial" w:cs="Arial"/>
        </w:rPr>
        <w:t xml:space="preserve"> using</w:t>
      </w:r>
      <w:r w:rsidRPr="008A74B0">
        <w:rPr>
          <w:rFonts w:ascii="Arial" w:hAnsi="Arial" w:cs="Arial"/>
        </w:rPr>
        <w:t xml:space="preserve"> synthetic tanning agents results in stronger and denser </w:t>
      </w:r>
      <w:r w:rsidR="002C3350" w:rsidRPr="008A74B0">
        <w:rPr>
          <w:rFonts w:ascii="Arial" w:hAnsi="Arial" w:cs="Arial"/>
        </w:rPr>
        <w:t xml:space="preserve">leather, </w:t>
      </w:r>
      <w:r w:rsidRPr="008A74B0">
        <w:rPr>
          <w:rFonts w:ascii="Arial" w:hAnsi="Arial" w:cs="Arial"/>
        </w:rPr>
        <w:t xml:space="preserve">as </w:t>
      </w:r>
      <w:r w:rsidR="002C3350" w:rsidRPr="008A74B0">
        <w:rPr>
          <w:rFonts w:ascii="Arial" w:hAnsi="Arial" w:cs="Arial"/>
        </w:rPr>
        <w:t xml:space="preserve">can be </w:t>
      </w:r>
      <w:r w:rsidR="00C41EA1">
        <w:rPr>
          <w:rFonts w:ascii="Arial" w:hAnsi="Arial" w:cs="Arial"/>
        </w:rPr>
        <w:t>shown</w:t>
      </w:r>
      <w:r w:rsidRPr="008A74B0">
        <w:rPr>
          <w:rFonts w:ascii="Arial" w:hAnsi="Arial" w:cs="Arial"/>
        </w:rPr>
        <w:t xml:space="preserve"> by tighter collagen bonds.</w:t>
      </w:r>
      <w:r w:rsidRPr="003C4405">
        <w:rPr>
          <w:rFonts w:ascii="Arial" w:hAnsi="Arial" w:cs="Arial"/>
        </w:rPr>
        <w:t> This density is caused by the presence of collagen bonds and synthetic tanning materials</w:t>
      </w:r>
      <w:r w:rsidR="00BC523D" w:rsidRPr="003C4405">
        <w:rPr>
          <w:rFonts w:ascii="Arial" w:hAnsi="Arial" w:cs="Arial"/>
        </w:rPr>
        <w:t xml:space="preserve"> </w:t>
      </w:r>
      <w:r w:rsidRPr="003C4405">
        <w:rPr>
          <w:rFonts w:ascii="Arial" w:hAnsi="Arial" w:cs="Arial"/>
        </w:rPr>
        <w:t>which were detected as 2,4-dimethyl phenol in the Raman spectra library at</w:t>
      </w:r>
      <w:r w:rsidR="00BC523D" w:rsidRPr="003C4405">
        <w:rPr>
          <w:rFonts w:ascii="Arial" w:hAnsi="Arial" w:cs="Arial"/>
        </w:rPr>
        <w:t xml:space="preserve"> </w:t>
      </w:r>
      <w:r w:rsidRPr="003C4405">
        <w:rPr>
          <w:rFonts w:ascii="Arial" w:hAnsi="Arial" w:cs="Arial"/>
        </w:rPr>
        <w:t>208</w:t>
      </w:r>
      <w:r w:rsidR="00DC4522">
        <w:rPr>
          <w:rFonts w:ascii="Arial" w:hAnsi="Arial" w:cs="Arial"/>
        </w:rPr>
        <w:t>.</w:t>
      </w:r>
      <w:r w:rsidRPr="003C4405">
        <w:rPr>
          <w:rFonts w:ascii="Arial" w:hAnsi="Arial" w:cs="Arial"/>
        </w:rPr>
        <w:t>35–2445.87 cm</w:t>
      </w:r>
      <w:r w:rsidRPr="003C4405">
        <w:rPr>
          <w:rFonts w:ascii="Arial" w:hAnsi="Arial" w:cs="Arial"/>
          <w:vertAlign w:val="superscript"/>
        </w:rPr>
        <w:t>-1</w:t>
      </w:r>
      <w:r w:rsidR="00BC523D" w:rsidRPr="003C4405">
        <w:rPr>
          <w:rFonts w:ascii="Arial" w:hAnsi="Arial" w:cs="Arial"/>
        </w:rPr>
        <w:t>.</w:t>
      </w:r>
      <w:r w:rsidRPr="003C4405">
        <w:rPr>
          <w:rFonts w:ascii="Arial" w:hAnsi="Arial" w:cs="Arial"/>
        </w:rPr>
        <w:t xml:space="preserve"> Tanning formulation containing 10% chrome and 6% synthetic tanner produced </w:t>
      </w:r>
      <w:r w:rsidR="008A74B0" w:rsidRPr="003C4405">
        <w:rPr>
          <w:rFonts w:ascii="Arial" w:hAnsi="Arial" w:cs="Arial"/>
        </w:rPr>
        <w:t xml:space="preserve">Chinese herring-tanned skin </w:t>
      </w:r>
      <w:r w:rsidR="008A74B0">
        <w:rPr>
          <w:rFonts w:ascii="Arial" w:hAnsi="Arial" w:cs="Arial"/>
        </w:rPr>
        <w:t xml:space="preserve">with </w:t>
      </w:r>
      <w:r w:rsidRPr="003C4405">
        <w:rPr>
          <w:rFonts w:ascii="Arial" w:hAnsi="Arial" w:cs="Arial"/>
        </w:rPr>
        <w:t xml:space="preserve">the best physical properties. </w:t>
      </w:r>
      <w:r w:rsidR="001D7287" w:rsidRPr="003C4405">
        <w:rPr>
          <w:rFonts w:ascii="Arial" w:hAnsi="Arial" w:cs="Arial"/>
        </w:rPr>
        <w:t xml:space="preserve"> </w:t>
      </w:r>
      <w:r w:rsidR="002A2EEF" w:rsidRPr="003C4405">
        <w:rPr>
          <w:rFonts w:ascii="Arial" w:hAnsi="Arial" w:cs="Arial"/>
        </w:rPr>
        <w:t>However,</w:t>
      </w:r>
      <w:r w:rsidR="00652106" w:rsidRPr="003C4405">
        <w:rPr>
          <w:rFonts w:ascii="Arial" w:hAnsi="Arial" w:cs="Arial"/>
        </w:rPr>
        <w:t xml:space="preserve"> </w:t>
      </w:r>
      <w:r w:rsidRPr="003C4405">
        <w:rPr>
          <w:rFonts w:ascii="Arial" w:hAnsi="Arial" w:cs="Arial"/>
        </w:rPr>
        <w:t xml:space="preserve">the elongation and sewing strength still </w:t>
      </w:r>
      <w:r w:rsidR="008A74B0">
        <w:rPr>
          <w:rFonts w:ascii="Arial" w:hAnsi="Arial" w:cs="Arial"/>
        </w:rPr>
        <w:t xml:space="preserve">do </w:t>
      </w:r>
      <w:r w:rsidRPr="003C4405">
        <w:rPr>
          <w:rFonts w:ascii="Arial" w:hAnsi="Arial" w:cs="Arial"/>
        </w:rPr>
        <w:t xml:space="preserve">not </w:t>
      </w:r>
      <w:r w:rsidR="008A74B0">
        <w:rPr>
          <w:rFonts w:ascii="Arial" w:hAnsi="Arial" w:cs="Arial"/>
        </w:rPr>
        <w:t xml:space="preserve">comply with </w:t>
      </w:r>
      <w:r w:rsidRPr="003C4405">
        <w:rPr>
          <w:rFonts w:ascii="Arial" w:hAnsi="Arial" w:cs="Arial"/>
        </w:rPr>
        <w:t>the standard requirements of ISO 17697:2011 and ISO 17706:2011 for footwear.</w:t>
      </w:r>
    </w:p>
    <w:p w14:paraId="2F3E9832" w14:textId="77777777" w:rsidR="00B66FD2" w:rsidRPr="003C4405" w:rsidRDefault="00B66FD2" w:rsidP="003A2A0E">
      <w:pPr>
        <w:spacing w:after="0"/>
        <w:jc w:val="both"/>
        <w:rPr>
          <w:rFonts w:ascii="Arial" w:hAnsi="Arial" w:cs="Arial"/>
        </w:rPr>
      </w:pPr>
    </w:p>
    <w:p w14:paraId="7FC42370" w14:textId="6EE844E5" w:rsidR="002C7C90" w:rsidRPr="003C4405" w:rsidRDefault="003A2A0E" w:rsidP="009F3AC9">
      <w:pPr>
        <w:jc w:val="both"/>
        <w:rPr>
          <w:rFonts w:ascii="Arial" w:hAnsi="Arial" w:cs="Arial"/>
          <w:lang w:val="en"/>
        </w:rPr>
      </w:pPr>
      <w:r w:rsidRPr="003C4405">
        <w:rPr>
          <w:rFonts w:ascii="Arial" w:hAnsi="Arial" w:cs="Arial"/>
          <w:b/>
          <w:bCs/>
          <w:lang w:val="en"/>
        </w:rPr>
        <w:t>Key word</w:t>
      </w:r>
      <w:r w:rsidRPr="003C4405">
        <w:rPr>
          <w:rFonts w:ascii="Arial" w:hAnsi="Arial" w:cs="Arial"/>
          <w:lang w:val="en"/>
        </w:rPr>
        <w:t xml:space="preserve">.  </w:t>
      </w:r>
      <w:r w:rsidRPr="003C4405">
        <w:rPr>
          <w:rFonts w:ascii="Arial" w:hAnsi="Arial" w:cs="Arial"/>
        </w:rPr>
        <w:t xml:space="preserve">Chinese </w:t>
      </w:r>
      <w:r w:rsidR="00391AC6" w:rsidRPr="003C4405">
        <w:rPr>
          <w:rFonts w:ascii="Arial" w:hAnsi="Arial" w:cs="Arial"/>
        </w:rPr>
        <w:t>herring, chrome</w:t>
      </w:r>
      <w:r w:rsidR="00F60820" w:rsidRPr="003C4405">
        <w:rPr>
          <w:rFonts w:ascii="Arial" w:hAnsi="Arial" w:cs="Arial"/>
        </w:rPr>
        <w:t xml:space="preserve"> tanning, synthetic</w:t>
      </w:r>
      <w:r w:rsidR="005C4658" w:rsidRPr="003C4405">
        <w:rPr>
          <w:rFonts w:ascii="Arial" w:hAnsi="Arial" w:cs="Arial"/>
        </w:rPr>
        <w:t xml:space="preserve"> tanning</w:t>
      </w:r>
      <w:r w:rsidRPr="003C4405">
        <w:rPr>
          <w:rFonts w:ascii="Arial" w:hAnsi="Arial" w:cs="Arial"/>
        </w:rPr>
        <w:t xml:space="preserve">, </w:t>
      </w:r>
      <w:r w:rsidR="00F60820" w:rsidRPr="003C4405">
        <w:rPr>
          <w:rFonts w:ascii="Arial" w:hAnsi="Arial" w:cs="Arial"/>
        </w:rPr>
        <w:t xml:space="preserve">fish </w:t>
      </w:r>
      <w:r w:rsidR="005C4658" w:rsidRPr="003C4405">
        <w:rPr>
          <w:rFonts w:ascii="Arial" w:hAnsi="Arial" w:cs="Arial"/>
        </w:rPr>
        <w:t xml:space="preserve">leather. </w:t>
      </w:r>
      <w:r w:rsidR="00CB147A" w:rsidRPr="003C4405">
        <w:rPr>
          <w:rFonts w:ascii="Arial" w:hAnsi="Arial" w:cs="Arial"/>
        </w:rPr>
        <w:t xml:space="preserve"> </w:t>
      </w:r>
      <w:r w:rsidR="005C4658" w:rsidRPr="003C4405">
        <w:rPr>
          <w:rFonts w:ascii="Arial" w:hAnsi="Arial" w:cs="Arial"/>
        </w:rPr>
        <w:t xml:space="preserve"> </w:t>
      </w:r>
    </w:p>
    <w:bookmarkEnd w:id="3"/>
    <w:p w14:paraId="22908BBB" w14:textId="77777777" w:rsidR="002C7C90" w:rsidRPr="003C4405" w:rsidRDefault="002C7C90" w:rsidP="009F3AC9">
      <w:pPr>
        <w:jc w:val="both"/>
        <w:rPr>
          <w:rFonts w:ascii="Arial" w:hAnsi="Arial" w:cs="Arial"/>
          <w:lang w:val="en"/>
        </w:rPr>
      </w:pPr>
    </w:p>
    <w:p w14:paraId="1648857D" w14:textId="4D41C826" w:rsidR="009F3AC9" w:rsidRPr="003C4405" w:rsidRDefault="004E123C" w:rsidP="00CB1604">
      <w:pPr>
        <w:spacing w:after="0" w:line="240" w:lineRule="auto"/>
        <w:jc w:val="both"/>
        <w:rPr>
          <w:rFonts w:ascii="Arial" w:hAnsi="Arial" w:cs="Arial"/>
          <w:b/>
          <w:bCs/>
          <w:sz w:val="24"/>
          <w:szCs w:val="24"/>
          <w:lang w:val="en"/>
        </w:rPr>
      </w:pPr>
      <w:r w:rsidRPr="003C4405">
        <w:rPr>
          <w:rFonts w:ascii="Arial" w:hAnsi="Arial" w:cs="Arial"/>
          <w:b/>
          <w:bCs/>
          <w:sz w:val="24"/>
          <w:szCs w:val="24"/>
          <w:lang w:val="en"/>
        </w:rPr>
        <w:t xml:space="preserve">Introduction </w:t>
      </w:r>
      <w:r w:rsidR="009F3AC9" w:rsidRPr="003C4405">
        <w:rPr>
          <w:rFonts w:ascii="Arial" w:hAnsi="Arial" w:cs="Arial"/>
          <w:b/>
          <w:bCs/>
          <w:lang w:val="en"/>
        </w:rPr>
        <w:t xml:space="preserve"> </w:t>
      </w:r>
    </w:p>
    <w:p w14:paraId="7735C4FA" w14:textId="065C555C" w:rsidR="0012199A" w:rsidRPr="003C4405" w:rsidRDefault="0012199A" w:rsidP="00CB1604">
      <w:pPr>
        <w:tabs>
          <w:tab w:val="left" w:pos="1701"/>
        </w:tabs>
        <w:spacing w:after="0" w:line="240" w:lineRule="auto"/>
        <w:ind w:firstLine="567"/>
        <w:jc w:val="both"/>
        <w:rPr>
          <w:rFonts w:ascii="Arial" w:hAnsi="Arial" w:cs="Arial"/>
        </w:rPr>
      </w:pPr>
      <w:r w:rsidRPr="003C4405">
        <w:rPr>
          <w:rFonts w:ascii="Arial" w:hAnsi="Arial" w:cs="Arial"/>
        </w:rPr>
        <w:t>Chinese herring (</w:t>
      </w:r>
      <w:r w:rsidRPr="003C4405">
        <w:rPr>
          <w:rFonts w:ascii="Arial" w:hAnsi="Arial" w:cs="Arial"/>
          <w:i/>
          <w:iCs/>
        </w:rPr>
        <w:t>Hilsentoli</w:t>
      </w:r>
      <w:r w:rsidRPr="003C4405">
        <w:rPr>
          <w:rFonts w:ascii="Arial" w:hAnsi="Arial" w:cs="Arial"/>
        </w:rPr>
        <w:t xml:space="preserve"> sp) is a type of fish that is mostly caught by fishermen in Merauke from the fertile waters of the Arafura Sea, Indonesia. The fish caught are quite large more than 500 g/head, so they can give a skin size with a width of more than 10 cm, to be exact. This fish has scales with small motifs like the scales of snakes or monitor lizards, and if it is tanned, it will have </w:t>
      </w:r>
      <w:r w:rsidR="00C554CC">
        <w:rPr>
          <w:rFonts w:ascii="Arial" w:hAnsi="Arial" w:cs="Arial"/>
        </w:rPr>
        <w:t xml:space="preserve">a </w:t>
      </w:r>
      <w:r w:rsidR="00BF3E9B" w:rsidRPr="003C4405">
        <w:rPr>
          <w:rFonts w:ascii="Arial" w:hAnsi="Arial" w:cs="Arial"/>
        </w:rPr>
        <w:t>unique scaly</w:t>
      </w:r>
      <w:r w:rsidR="00C554CC">
        <w:rPr>
          <w:rFonts w:ascii="Arial" w:hAnsi="Arial" w:cs="Arial"/>
        </w:rPr>
        <w:t>,</w:t>
      </w:r>
      <w:r w:rsidR="00BF3E9B" w:rsidRPr="003C4405">
        <w:rPr>
          <w:rFonts w:ascii="Arial" w:hAnsi="Arial" w:cs="Arial"/>
        </w:rPr>
        <w:t xml:space="preserve"> </w:t>
      </w:r>
      <w:r w:rsidRPr="003C4405">
        <w:rPr>
          <w:rFonts w:ascii="Arial" w:hAnsi="Arial" w:cs="Arial"/>
        </w:rPr>
        <w:t>and attractive natural pattern</w:t>
      </w:r>
      <w:r w:rsidR="00DC237E" w:rsidRPr="003C4405">
        <w:rPr>
          <w:rFonts w:ascii="Arial" w:hAnsi="Arial" w:cs="Arial"/>
        </w:rPr>
        <w:t xml:space="preserve"> (</w:t>
      </w:r>
      <w:r w:rsidR="00321241" w:rsidRPr="003C4405">
        <w:rPr>
          <w:rFonts w:ascii="Arial" w:hAnsi="Arial" w:cs="Arial"/>
        </w:rPr>
        <w:t>Kasmudjiastuti &amp; Murti</w:t>
      </w:r>
      <w:r w:rsidR="00321241">
        <w:rPr>
          <w:rFonts w:ascii="Arial" w:hAnsi="Arial" w:cs="Arial"/>
        </w:rPr>
        <w:t>., 2019</w:t>
      </w:r>
      <w:r w:rsidR="00DC237E" w:rsidRPr="003C4405">
        <w:rPr>
          <w:rFonts w:ascii="Arial" w:hAnsi="Arial" w:cs="Arial"/>
        </w:rPr>
        <w:t>)</w:t>
      </w:r>
      <w:r w:rsidR="004E123C" w:rsidRPr="003C4405">
        <w:rPr>
          <w:rFonts w:ascii="Arial" w:hAnsi="Arial" w:cs="Arial"/>
        </w:rPr>
        <w:t>.</w:t>
      </w:r>
      <w:r w:rsidR="00DC237E" w:rsidRPr="003C4405">
        <w:rPr>
          <w:rFonts w:ascii="Arial" w:hAnsi="Arial" w:cs="Arial"/>
        </w:rPr>
        <w:t xml:space="preserve"> </w:t>
      </w:r>
      <w:r w:rsidRPr="003C4405">
        <w:rPr>
          <w:rFonts w:ascii="Arial" w:hAnsi="Arial" w:cs="Arial"/>
        </w:rPr>
        <w:t xml:space="preserve">Fish skin can be used in the manufacture of handbags, belts, shoes, wallets, and </w:t>
      </w:r>
      <w:r w:rsidR="00C554CC">
        <w:rPr>
          <w:rFonts w:ascii="Arial" w:hAnsi="Arial" w:cs="Arial"/>
        </w:rPr>
        <w:t>jewelry</w:t>
      </w:r>
      <w:r w:rsidRPr="003C4405">
        <w:rPr>
          <w:rFonts w:ascii="Arial" w:hAnsi="Arial" w:cs="Arial"/>
        </w:rPr>
        <w:t xml:space="preserve"> at high prices in the global market </w:t>
      </w:r>
      <w:r w:rsidR="00BF3E9B" w:rsidRPr="003C4405">
        <w:rPr>
          <w:rFonts w:ascii="Arial" w:hAnsi="Arial" w:cs="Arial"/>
        </w:rPr>
        <w:t>(</w:t>
      </w:r>
      <w:r w:rsidR="00321241" w:rsidRPr="003C4405">
        <w:rPr>
          <w:rFonts w:ascii="Arial" w:hAnsi="Arial" w:cs="Arial"/>
          <w:lang w:val="en-US"/>
        </w:rPr>
        <w:t>Abid</w:t>
      </w:r>
      <w:r w:rsidR="00321241">
        <w:rPr>
          <w:rFonts w:ascii="Arial" w:hAnsi="Arial" w:cs="Arial"/>
          <w:lang w:val="en-US"/>
        </w:rPr>
        <w:t xml:space="preserve"> et al., 2020</w:t>
      </w:r>
      <w:r w:rsidRPr="003C4405">
        <w:rPr>
          <w:rFonts w:ascii="Arial" w:hAnsi="Arial" w:cs="Arial"/>
        </w:rPr>
        <w:t xml:space="preserve">). Tanned fish skin has been widely used by the well-known </w:t>
      </w:r>
      <w:r w:rsidR="00C554CC">
        <w:rPr>
          <w:rFonts w:ascii="Arial" w:hAnsi="Arial" w:cs="Arial"/>
        </w:rPr>
        <w:t>shoe</w:t>
      </w:r>
      <w:r w:rsidR="00391AC6" w:rsidRPr="003C4405">
        <w:rPr>
          <w:rFonts w:ascii="Arial" w:hAnsi="Arial" w:cs="Arial"/>
        </w:rPr>
        <w:t xml:space="preserve"> industry</w:t>
      </w:r>
      <w:r w:rsidRPr="003C4405">
        <w:rPr>
          <w:rFonts w:ascii="Arial" w:hAnsi="Arial" w:cs="Arial"/>
        </w:rPr>
        <w:t>, such as Puma, Adidas, and New Balance, by using fish skin such as tilapia, shark, skate, trout, and salmon, among others (</w:t>
      </w:r>
      <w:r w:rsidR="00321241" w:rsidRPr="003C4405">
        <w:rPr>
          <w:rFonts w:ascii="Arial" w:hAnsi="Arial" w:cs="Arial"/>
          <w:lang w:val="pt-BR"/>
        </w:rPr>
        <w:t>Mares</w:t>
      </w:r>
      <w:r w:rsidR="00321241">
        <w:rPr>
          <w:rFonts w:ascii="Arial" w:hAnsi="Arial" w:cs="Arial"/>
          <w:lang w:val="pt-BR"/>
        </w:rPr>
        <w:t xml:space="preserve"> et al., 2015</w:t>
      </w:r>
      <w:r w:rsidRPr="003C4405">
        <w:rPr>
          <w:rFonts w:ascii="Arial" w:hAnsi="Arial" w:cs="Arial"/>
        </w:rPr>
        <w:t xml:space="preserve">).  Although the size of fish skin is much smaller when compared to </w:t>
      </w:r>
      <w:r w:rsidR="00B4506F" w:rsidRPr="003C4405">
        <w:rPr>
          <w:rFonts w:ascii="Arial" w:hAnsi="Arial" w:cs="Arial"/>
        </w:rPr>
        <w:t xml:space="preserve">bovine </w:t>
      </w:r>
      <w:r w:rsidRPr="003C4405">
        <w:rPr>
          <w:rFonts w:ascii="Arial" w:hAnsi="Arial" w:cs="Arial"/>
        </w:rPr>
        <w:t>or goat skin, fish skin has collagen fibers whose fibers cross each other by forming alternating right and left helix layers</w:t>
      </w:r>
      <w:r w:rsidR="00B4506F" w:rsidRPr="003C4405">
        <w:rPr>
          <w:rFonts w:ascii="Arial" w:hAnsi="Arial" w:cs="Arial"/>
        </w:rPr>
        <w:t xml:space="preserve">. </w:t>
      </w:r>
      <w:r w:rsidR="00942A2C" w:rsidRPr="003C4405">
        <w:rPr>
          <w:rFonts w:ascii="Arial" w:hAnsi="Arial" w:cs="Arial"/>
        </w:rPr>
        <w:t>W</w:t>
      </w:r>
      <w:r w:rsidRPr="003C4405">
        <w:rPr>
          <w:rFonts w:ascii="Arial" w:hAnsi="Arial" w:cs="Arial"/>
        </w:rPr>
        <w:t xml:space="preserve">hen tanned it produces a strong tanned skin, which does not have much </w:t>
      </w:r>
      <w:r w:rsidR="00466671" w:rsidRPr="003C4405">
        <w:rPr>
          <w:rFonts w:ascii="Arial" w:hAnsi="Arial" w:cs="Arial"/>
        </w:rPr>
        <w:t>difference</w:t>
      </w:r>
      <w:r w:rsidRPr="003C4405">
        <w:rPr>
          <w:rFonts w:ascii="Arial" w:hAnsi="Arial" w:cs="Arial"/>
        </w:rPr>
        <w:t xml:space="preserve"> from</w:t>
      </w:r>
      <w:r w:rsidR="00466671" w:rsidRPr="003C4405">
        <w:rPr>
          <w:rFonts w:ascii="Arial" w:hAnsi="Arial" w:cs="Arial"/>
        </w:rPr>
        <w:t xml:space="preserve"> </w:t>
      </w:r>
      <w:r w:rsidR="00B4506F" w:rsidRPr="003C4405">
        <w:rPr>
          <w:rFonts w:ascii="Arial" w:hAnsi="Arial" w:cs="Arial"/>
        </w:rPr>
        <w:t xml:space="preserve">bovine </w:t>
      </w:r>
      <w:r w:rsidRPr="003C4405">
        <w:rPr>
          <w:rFonts w:ascii="Arial" w:hAnsi="Arial" w:cs="Arial"/>
        </w:rPr>
        <w:t>or goat skin, where the collagen fibers are only one way (</w:t>
      </w:r>
      <w:r w:rsidR="00321241" w:rsidRPr="003C4405">
        <w:rPr>
          <w:rFonts w:ascii="Arial" w:hAnsi="Arial" w:cs="Arial"/>
          <w:lang w:val="en-US"/>
        </w:rPr>
        <w:t>Abid</w:t>
      </w:r>
      <w:r w:rsidR="00321241">
        <w:rPr>
          <w:rFonts w:ascii="Arial" w:hAnsi="Arial" w:cs="Arial"/>
          <w:lang w:val="en-US"/>
        </w:rPr>
        <w:t xml:space="preserve"> et al., 2020;</w:t>
      </w:r>
      <w:r w:rsidR="002602A5" w:rsidRPr="002602A5">
        <w:rPr>
          <w:rFonts w:ascii="Arial" w:hAnsi="Arial" w:cs="Arial"/>
        </w:rPr>
        <w:t xml:space="preserve"> </w:t>
      </w:r>
      <w:r w:rsidR="002602A5" w:rsidRPr="003C4405">
        <w:rPr>
          <w:rFonts w:ascii="Arial" w:hAnsi="Arial" w:cs="Arial"/>
        </w:rPr>
        <w:t>Duraisamy &amp; Berekete</w:t>
      </w:r>
      <w:r w:rsidR="002602A5">
        <w:rPr>
          <w:rFonts w:ascii="Arial" w:hAnsi="Arial" w:cs="Arial"/>
        </w:rPr>
        <w:t>., 2016</w:t>
      </w:r>
      <w:r w:rsidR="00DC237E" w:rsidRPr="003C4405">
        <w:rPr>
          <w:rFonts w:ascii="Arial" w:hAnsi="Arial" w:cs="Arial"/>
        </w:rPr>
        <w:t>)</w:t>
      </w:r>
      <w:r w:rsidR="00572642">
        <w:rPr>
          <w:rFonts w:ascii="Arial" w:hAnsi="Arial" w:cs="Arial"/>
        </w:rPr>
        <w:t>.</w:t>
      </w:r>
    </w:p>
    <w:p w14:paraId="64D2B057" w14:textId="7610FDA0" w:rsidR="00D561AA" w:rsidRPr="003C4405" w:rsidRDefault="0012199A" w:rsidP="00391AC6">
      <w:pPr>
        <w:tabs>
          <w:tab w:val="left" w:pos="1701"/>
        </w:tabs>
        <w:spacing w:after="0" w:line="240" w:lineRule="auto"/>
        <w:jc w:val="both"/>
        <w:rPr>
          <w:rFonts w:ascii="Arial" w:hAnsi="Arial" w:cs="Arial"/>
        </w:rPr>
      </w:pPr>
      <w:r w:rsidRPr="003C4405">
        <w:rPr>
          <w:rFonts w:ascii="Arial" w:hAnsi="Arial" w:cs="Arial"/>
        </w:rPr>
        <w:lastRenderedPageBreak/>
        <w:t xml:space="preserve">          </w:t>
      </w:r>
      <w:r w:rsidR="00D561AA" w:rsidRPr="003C4405">
        <w:rPr>
          <w:rFonts w:ascii="Arial" w:hAnsi="Arial" w:cs="Arial"/>
        </w:rPr>
        <w:t>Tanning is a technique for changing fresh skin that is easily damaged into tanned leather, which is stable, and not easily damaged by biological, chemical, or physical influences (</w:t>
      </w:r>
      <w:r w:rsidR="00AD1715">
        <w:rPr>
          <w:rFonts w:ascii="Arial" w:hAnsi="Arial" w:cs="Arial"/>
        </w:rPr>
        <w:t>Roig et al., 2012</w:t>
      </w:r>
      <w:r w:rsidR="009E1ED4" w:rsidRPr="003C4405">
        <w:rPr>
          <w:rFonts w:ascii="Arial" w:hAnsi="Arial" w:cs="Arial"/>
        </w:rPr>
        <w:t>)</w:t>
      </w:r>
      <w:r w:rsidR="004E123C" w:rsidRPr="003C4405">
        <w:rPr>
          <w:rFonts w:ascii="Arial" w:hAnsi="Arial" w:cs="Arial"/>
        </w:rPr>
        <w:t>.</w:t>
      </w:r>
      <w:r w:rsidR="00D561AA" w:rsidRPr="003C4405">
        <w:rPr>
          <w:rFonts w:ascii="Arial" w:hAnsi="Arial" w:cs="Arial"/>
        </w:rPr>
        <w:t xml:space="preserve"> The resulting tanned leather is stronger because of a chemical process involving a chemical reaction between type 1 collagen protein from fish skin and the active ingredients of the tanner used</w:t>
      </w:r>
      <w:r w:rsidR="006A262E" w:rsidRPr="003C4405">
        <w:rPr>
          <w:rFonts w:ascii="Arial" w:hAnsi="Arial" w:cs="Arial"/>
        </w:rPr>
        <w:t xml:space="preserve">.  </w:t>
      </w:r>
      <w:r w:rsidR="00D561AA" w:rsidRPr="003C4405">
        <w:rPr>
          <w:rFonts w:ascii="Arial" w:hAnsi="Arial" w:cs="Arial"/>
        </w:rPr>
        <w:t xml:space="preserve"> </w:t>
      </w:r>
      <w:r w:rsidR="006A262E" w:rsidRPr="003C4405">
        <w:rPr>
          <w:rFonts w:ascii="Arial" w:hAnsi="Arial" w:cs="Arial"/>
        </w:rPr>
        <w:t xml:space="preserve"> </w:t>
      </w:r>
      <w:r w:rsidR="00C41EA1">
        <w:rPr>
          <w:rFonts w:ascii="Arial" w:hAnsi="Arial" w:cs="Arial"/>
          <w:lang w:val="en"/>
        </w:rPr>
        <w:t>Tanning</w:t>
      </w:r>
      <w:r w:rsidR="00B12EBC" w:rsidRPr="003C4405">
        <w:rPr>
          <w:rFonts w:ascii="Arial" w:hAnsi="Arial" w:cs="Arial"/>
          <w:lang w:val="en"/>
        </w:rPr>
        <w:t xml:space="preserve"> agents </w:t>
      </w:r>
      <w:r w:rsidR="00C554CC">
        <w:rPr>
          <w:rFonts w:ascii="Arial" w:hAnsi="Arial" w:cs="Arial"/>
          <w:lang w:val="en"/>
        </w:rPr>
        <w:t>impact</w:t>
      </w:r>
      <w:r w:rsidR="00B12EBC" w:rsidRPr="003C4405">
        <w:rPr>
          <w:rFonts w:ascii="Arial" w:hAnsi="Arial" w:cs="Arial"/>
          <w:lang w:val="en"/>
        </w:rPr>
        <w:t xml:space="preserve"> the intermolecular structure of collagen, which is responsible for the structure and strength of the skin</w:t>
      </w:r>
      <w:r w:rsidR="00391AC6" w:rsidRPr="003C4405">
        <w:rPr>
          <w:rFonts w:ascii="Arial" w:hAnsi="Arial" w:cs="Arial"/>
          <w:lang w:val="en"/>
        </w:rPr>
        <w:t xml:space="preserve"> </w:t>
      </w:r>
      <w:r w:rsidR="006A262E" w:rsidRPr="003C4405">
        <w:rPr>
          <w:rFonts w:ascii="Arial" w:hAnsi="Arial" w:cs="Arial"/>
          <w:lang w:val="en"/>
        </w:rPr>
        <w:t>(</w:t>
      </w:r>
      <w:r w:rsidR="00AD1715">
        <w:rPr>
          <w:rFonts w:ascii="Arial" w:hAnsi="Arial" w:cs="Arial"/>
        </w:rPr>
        <w:t>Zhang et al 2019; Ali et al., 2020</w:t>
      </w:r>
      <w:r w:rsidR="009E1ED4" w:rsidRPr="003C4405">
        <w:rPr>
          <w:rFonts w:ascii="Arial" w:hAnsi="Arial" w:cs="Arial"/>
        </w:rPr>
        <w:t>)</w:t>
      </w:r>
      <w:r w:rsidR="00391AC6" w:rsidRPr="003C4405">
        <w:rPr>
          <w:rFonts w:ascii="Arial" w:hAnsi="Arial" w:cs="Arial"/>
        </w:rPr>
        <w:t>.</w:t>
      </w:r>
      <w:r w:rsidR="00D561AA" w:rsidRPr="003C4405">
        <w:rPr>
          <w:rFonts w:ascii="Arial" w:hAnsi="Arial" w:cs="Arial"/>
        </w:rPr>
        <w:t xml:space="preserve"> </w:t>
      </w:r>
      <w:r w:rsidR="007C38D1" w:rsidRPr="003C4405">
        <w:rPr>
          <w:rFonts w:ascii="Arial" w:hAnsi="Arial" w:cs="Arial"/>
        </w:rPr>
        <w:t xml:space="preserve">The chemical reaction between type 1 collagen protein from fish skin and active compounds from the tanning agent used will form the structural components of the skin so that the resulting leather structure becomes strong. </w:t>
      </w:r>
      <w:r w:rsidR="00D561AA" w:rsidRPr="003C4405">
        <w:rPr>
          <w:rFonts w:ascii="Arial" w:hAnsi="Arial" w:cs="Arial"/>
        </w:rPr>
        <w:t>The tanned leather produced depends on the type of tanning agent, the concentration, and the combination of tanning materials used (</w:t>
      </w:r>
      <w:r w:rsidR="00AD1715">
        <w:rPr>
          <w:rFonts w:ascii="Arial" w:hAnsi="Arial" w:cs="Arial"/>
        </w:rPr>
        <w:t>Cavali et al., 2020; Wairimu et al., 2020</w:t>
      </w:r>
      <w:r w:rsidR="009E1ED4" w:rsidRPr="003C4405">
        <w:rPr>
          <w:rFonts w:ascii="Arial" w:hAnsi="Arial" w:cs="Arial"/>
        </w:rPr>
        <w:t>)</w:t>
      </w:r>
      <w:r w:rsidR="00391AC6" w:rsidRPr="003C4405">
        <w:rPr>
          <w:rFonts w:ascii="Arial" w:hAnsi="Arial" w:cs="Arial"/>
        </w:rPr>
        <w:t xml:space="preserve">. </w:t>
      </w:r>
      <w:r w:rsidR="007C38D1" w:rsidRPr="003C4405">
        <w:rPr>
          <w:rFonts w:ascii="Arial" w:hAnsi="Arial" w:cs="Arial"/>
        </w:rPr>
        <w:t>Several tanning materials can be used as leather tanning agents: chrome tanners (minerals), vegetable tanning materials, aldehyde tanning materials, and synthetic tanning materials</w:t>
      </w:r>
      <w:r w:rsidR="00391AC6" w:rsidRPr="003C4405">
        <w:rPr>
          <w:rFonts w:ascii="Arial" w:hAnsi="Arial" w:cs="Arial"/>
        </w:rPr>
        <w:t xml:space="preserve"> </w:t>
      </w:r>
      <w:r w:rsidR="009E1ED4" w:rsidRPr="003C4405">
        <w:rPr>
          <w:rFonts w:ascii="Arial" w:hAnsi="Arial" w:cs="Arial"/>
        </w:rPr>
        <w:t>(</w:t>
      </w:r>
      <w:r w:rsidR="00AD1715" w:rsidRPr="003C4405">
        <w:rPr>
          <w:rFonts w:ascii="Arial" w:hAnsi="Arial" w:cs="Arial"/>
        </w:rPr>
        <w:t>Duraisamy &amp; Berekete</w:t>
      </w:r>
      <w:r w:rsidR="00AD1715">
        <w:rPr>
          <w:rFonts w:ascii="Arial" w:hAnsi="Arial" w:cs="Arial"/>
        </w:rPr>
        <w:t>., 2016</w:t>
      </w:r>
      <w:r w:rsidR="009E1ED4" w:rsidRPr="003C4405">
        <w:rPr>
          <w:rFonts w:ascii="Arial" w:hAnsi="Arial" w:cs="Arial"/>
        </w:rPr>
        <w:t>)</w:t>
      </w:r>
      <w:r w:rsidR="00391AC6" w:rsidRPr="003C4405">
        <w:rPr>
          <w:rFonts w:ascii="Arial" w:hAnsi="Arial" w:cs="Arial"/>
        </w:rPr>
        <w:t>.</w:t>
      </w:r>
      <w:r w:rsidR="009E1ED4" w:rsidRPr="003C4405">
        <w:rPr>
          <w:rFonts w:ascii="Arial" w:hAnsi="Arial" w:cs="Arial"/>
        </w:rPr>
        <w:t xml:space="preserve"> </w:t>
      </w:r>
    </w:p>
    <w:p w14:paraId="01C3EDD3" w14:textId="787F0832" w:rsidR="00EF4ABB" w:rsidRPr="003C4405" w:rsidRDefault="00C92374" w:rsidP="00391AC6">
      <w:pPr>
        <w:spacing w:after="0" w:line="240" w:lineRule="auto"/>
        <w:ind w:firstLine="567"/>
        <w:jc w:val="both"/>
        <w:rPr>
          <w:rFonts w:ascii="Arial" w:hAnsi="Arial" w:cs="Arial"/>
        </w:rPr>
      </w:pPr>
      <w:r w:rsidRPr="003C4405">
        <w:rPr>
          <w:rFonts w:ascii="Arial" w:hAnsi="Arial" w:cs="Arial"/>
        </w:rPr>
        <w:tab/>
      </w:r>
      <w:r w:rsidR="00504BE8" w:rsidRPr="003C4405">
        <w:rPr>
          <w:rFonts w:ascii="Arial" w:hAnsi="Arial" w:cs="Arial"/>
        </w:rPr>
        <w:t xml:space="preserve">In this research, tanning was conducted using the retaining method because the skin of Chinese herring is very thin. </w:t>
      </w:r>
      <w:r w:rsidR="00035335" w:rsidRPr="003C4405">
        <w:rPr>
          <w:rFonts w:ascii="Arial" w:hAnsi="Arial" w:cs="Arial"/>
        </w:rPr>
        <w:t>T</w:t>
      </w:r>
      <w:r w:rsidR="00EF4ABB" w:rsidRPr="003C4405">
        <w:rPr>
          <w:rFonts w:ascii="Arial" w:hAnsi="Arial" w:cs="Arial"/>
        </w:rPr>
        <w:t>anning was done with a chrome tanning agent, followed by retaining with a synt</w:t>
      </w:r>
      <w:r w:rsidR="00F12263" w:rsidRPr="003C4405">
        <w:rPr>
          <w:rFonts w:ascii="Arial" w:hAnsi="Arial" w:cs="Arial"/>
        </w:rPr>
        <w:t xml:space="preserve">hetic </w:t>
      </w:r>
      <w:r w:rsidR="00EF4ABB" w:rsidRPr="003C4405">
        <w:rPr>
          <w:rFonts w:ascii="Arial" w:hAnsi="Arial" w:cs="Arial"/>
        </w:rPr>
        <w:t>tanning agent. Re-tanning aims to improve and enhance the mechanical and physical properties of the resulting tanned leather (</w:t>
      </w:r>
      <w:r w:rsidR="00DE3929">
        <w:rPr>
          <w:rFonts w:ascii="Arial" w:hAnsi="Arial" w:cs="Arial"/>
        </w:rPr>
        <w:t>Sun et al., 2018; Maina et al., 2019</w:t>
      </w:r>
      <w:r w:rsidR="009E1ED4" w:rsidRPr="003C4405">
        <w:rPr>
          <w:rFonts w:ascii="Arial" w:hAnsi="Arial" w:cs="Arial"/>
        </w:rPr>
        <w:t>)</w:t>
      </w:r>
      <w:r w:rsidR="00391AC6" w:rsidRPr="003C4405">
        <w:rPr>
          <w:rFonts w:ascii="Arial" w:hAnsi="Arial" w:cs="Arial"/>
        </w:rPr>
        <w:t>.</w:t>
      </w:r>
      <w:r w:rsidR="00EF4ABB" w:rsidRPr="003C4405">
        <w:rPr>
          <w:rFonts w:ascii="Arial" w:hAnsi="Arial" w:cs="Arial"/>
        </w:rPr>
        <w:t xml:space="preserve"> Retaining </w:t>
      </w:r>
      <w:r w:rsidR="00504BE8" w:rsidRPr="003C4405">
        <w:rPr>
          <w:rFonts w:ascii="Arial" w:hAnsi="Arial" w:cs="Arial"/>
        </w:rPr>
        <w:t>was</w:t>
      </w:r>
      <w:r w:rsidR="00EF4ABB" w:rsidRPr="003C4405">
        <w:rPr>
          <w:rFonts w:ascii="Arial" w:hAnsi="Arial" w:cs="Arial"/>
        </w:rPr>
        <w:t xml:space="preserve"> done to produce more stable collagen fibers, and skin that is softer, more elastic, and fuller, so the quality is better (</w:t>
      </w:r>
      <w:r w:rsidR="00DE3929">
        <w:rPr>
          <w:rFonts w:ascii="Arial" w:hAnsi="Arial" w:cs="Arial"/>
        </w:rPr>
        <w:t>Wu et al., 2013; Covington, 2015</w:t>
      </w:r>
      <w:r w:rsidR="00EF4ABB" w:rsidRPr="003C4405">
        <w:rPr>
          <w:rFonts w:ascii="Arial" w:hAnsi="Arial" w:cs="Arial"/>
        </w:rPr>
        <w:t>). Chrome tanning materials are widely used in the leather industry, which accounts for around 85 - 90%</w:t>
      </w:r>
      <w:r w:rsidR="004C2F10" w:rsidRPr="003C4405">
        <w:rPr>
          <w:rFonts w:ascii="Arial" w:hAnsi="Arial" w:cs="Arial"/>
        </w:rPr>
        <w:t xml:space="preserve"> (</w:t>
      </w:r>
      <w:r w:rsidR="003E5803" w:rsidRPr="003C4405">
        <w:rPr>
          <w:rFonts w:ascii="Arial" w:hAnsi="Arial" w:cs="Arial"/>
        </w:rPr>
        <w:t>Bhavya</w:t>
      </w:r>
      <w:r w:rsidR="003E5803">
        <w:rPr>
          <w:rFonts w:ascii="Arial" w:hAnsi="Arial" w:cs="Arial"/>
        </w:rPr>
        <w:t xml:space="preserve"> et al., 2019; Cavali et al., 2020</w:t>
      </w:r>
      <w:r w:rsidR="00EF4ABB" w:rsidRPr="003C4405">
        <w:rPr>
          <w:rFonts w:ascii="Arial" w:hAnsi="Arial" w:cs="Arial"/>
        </w:rPr>
        <w:t>)</w:t>
      </w:r>
      <w:r w:rsidR="00391AC6" w:rsidRPr="003C4405">
        <w:rPr>
          <w:rFonts w:ascii="Arial" w:hAnsi="Arial" w:cs="Arial"/>
        </w:rPr>
        <w:t xml:space="preserve">. </w:t>
      </w:r>
      <w:r w:rsidR="00EF4ABB" w:rsidRPr="003C4405">
        <w:rPr>
          <w:rFonts w:ascii="Arial" w:hAnsi="Arial" w:cs="Arial"/>
        </w:rPr>
        <w:t>This is because tanning using chrome is relatively cheap, the process is short, it produces better quality leather with more stable colors, it is resistant to high heat, and it has a higher tensile strength (</w:t>
      </w:r>
      <w:r w:rsidR="003E5803">
        <w:rPr>
          <w:rFonts w:ascii="Arial" w:hAnsi="Arial" w:cs="Arial"/>
        </w:rPr>
        <w:t>Gao et al., 2020; Ahmed et al., 2021</w:t>
      </w:r>
      <w:r w:rsidR="00EF4ABB" w:rsidRPr="003C4405">
        <w:rPr>
          <w:rFonts w:ascii="Arial" w:hAnsi="Arial" w:cs="Arial"/>
        </w:rPr>
        <w:t xml:space="preserve">). Re-tanning with </w:t>
      </w:r>
      <w:r w:rsidR="00C554CC">
        <w:rPr>
          <w:rFonts w:ascii="Arial" w:hAnsi="Arial" w:cs="Arial"/>
        </w:rPr>
        <w:t>syntax</w:t>
      </w:r>
      <w:r w:rsidR="00EF4ABB" w:rsidRPr="003C4405">
        <w:rPr>
          <w:rFonts w:ascii="Arial" w:hAnsi="Arial" w:cs="Arial"/>
        </w:rPr>
        <w:t xml:space="preserve"> </w:t>
      </w:r>
      <w:r w:rsidR="00391AC6" w:rsidRPr="003C4405">
        <w:rPr>
          <w:rFonts w:ascii="Arial" w:hAnsi="Arial" w:cs="Arial"/>
        </w:rPr>
        <w:t>was done</w:t>
      </w:r>
      <w:r w:rsidR="00EF4ABB" w:rsidRPr="003C4405">
        <w:rPr>
          <w:rFonts w:ascii="Arial" w:hAnsi="Arial" w:cs="Arial"/>
        </w:rPr>
        <w:t xml:space="preserve"> to produce a fish skin material that is stronger, thicker, softer, and fuller (</w:t>
      </w:r>
      <w:r w:rsidR="003E5803" w:rsidRPr="003C4405">
        <w:rPr>
          <w:rFonts w:ascii="Arial" w:hAnsi="Arial" w:cs="Arial"/>
          <w:lang w:val="en-US"/>
        </w:rPr>
        <w:t>Rajendran</w:t>
      </w:r>
      <w:r w:rsidR="003E5803">
        <w:rPr>
          <w:rFonts w:ascii="Arial" w:hAnsi="Arial" w:cs="Arial"/>
          <w:lang w:val="en-US"/>
        </w:rPr>
        <w:t xml:space="preserve"> et al., 2008; Covington, 2015</w:t>
      </w:r>
      <w:r w:rsidR="00EF4ABB" w:rsidRPr="003C4405">
        <w:rPr>
          <w:rFonts w:ascii="Arial" w:hAnsi="Arial" w:cs="Arial"/>
        </w:rPr>
        <w:t xml:space="preserve">). </w:t>
      </w:r>
      <w:r w:rsidR="00325143" w:rsidRPr="003C4405">
        <w:rPr>
          <w:rFonts w:ascii="Arial" w:hAnsi="Arial" w:cs="Arial"/>
        </w:rPr>
        <w:t xml:space="preserve">Tanning with synthetic materials is not done alone but in combination with other tanning materials such as chrome or vegetable tanning </w:t>
      </w:r>
      <w:r w:rsidR="00EF4ABB" w:rsidRPr="003C4405">
        <w:rPr>
          <w:rFonts w:ascii="Arial" w:hAnsi="Arial" w:cs="Arial"/>
        </w:rPr>
        <w:t>(</w:t>
      </w:r>
      <w:r w:rsidR="00F857A7" w:rsidRPr="003C4405">
        <w:rPr>
          <w:rFonts w:ascii="Arial" w:hAnsi="Arial" w:cs="Arial"/>
        </w:rPr>
        <w:t>Zhang</w:t>
      </w:r>
      <w:r w:rsidR="00F857A7">
        <w:rPr>
          <w:rFonts w:ascii="Arial" w:hAnsi="Arial" w:cs="Arial"/>
        </w:rPr>
        <w:t xml:space="preserve"> et al., 2021</w:t>
      </w:r>
      <w:r w:rsidR="00EF4ABB" w:rsidRPr="003C4405">
        <w:rPr>
          <w:rFonts w:ascii="Arial" w:hAnsi="Arial" w:cs="Arial"/>
        </w:rPr>
        <w:t>).</w:t>
      </w:r>
    </w:p>
    <w:p w14:paraId="4BD5D9D8" w14:textId="52AF7C95" w:rsidR="00B552CC" w:rsidRPr="003C4405" w:rsidRDefault="00C92374" w:rsidP="00391AC6">
      <w:pPr>
        <w:spacing w:after="0" w:line="240" w:lineRule="auto"/>
        <w:ind w:firstLine="567"/>
        <w:jc w:val="both"/>
        <w:rPr>
          <w:rFonts w:ascii="Arial" w:hAnsi="Arial" w:cs="Arial"/>
        </w:rPr>
      </w:pPr>
      <w:r w:rsidRPr="003C4405">
        <w:rPr>
          <w:rFonts w:ascii="Arial" w:hAnsi="Arial" w:cs="Arial"/>
        </w:rPr>
        <w:tab/>
      </w:r>
      <w:r w:rsidR="00EF4ABB" w:rsidRPr="003C4405">
        <w:rPr>
          <w:rFonts w:ascii="Arial" w:hAnsi="Arial" w:cs="Arial"/>
        </w:rPr>
        <w:t xml:space="preserve">Synthetic tanning materials are high-molecular organic compounds used to make leather into a stable material called leather. </w:t>
      </w:r>
      <w:bookmarkStart w:id="5" w:name="_Hlk127450659"/>
      <w:r w:rsidR="00F12263" w:rsidRPr="003C4405">
        <w:rPr>
          <w:rFonts w:ascii="Arial" w:hAnsi="Arial" w:cs="Arial"/>
        </w:rPr>
        <w:t xml:space="preserve">Synthetic tanning </w:t>
      </w:r>
      <w:bookmarkEnd w:id="5"/>
      <w:r w:rsidR="00391AC6" w:rsidRPr="003C4405">
        <w:rPr>
          <w:rFonts w:ascii="Arial" w:hAnsi="Arial" w:cs="Arial"/>
        </w:rPr>
        <w:t>is</w:t>
      </w:r>
      <w:r w:rsidR="00EF4ABB" w:rsidRPr="003C4405">
        <w:rPr>
          <w:rFonts w:ascii="Arial" w:hAnsi="Arial" w:cs="Arial"/>
        </w:rPr>
        <w:t xml:space="preserve"> produced by condensing aromatic compounds such as phenol, phenol sulfonic acid, or naphthalene sulfonic acid with formaldehyde (</w:t>
      </w:r>
      <w:r w:rsidR="00F857A7">
        <w:rPr>
          <w:rFonts w:ascii="Arial" w:hAnsi="Arial" w:cs="Arial"/>
        </w:rPr>
        <w:t>Gao et al., 2020</w:t>
      </w:r>
      <w:r w:rsidR="00FF3EDF" w:rsidRPr="003C4405">
        <w:rPr>
          <w:rFonts w:ascii="Arial" w:hAnsi="Arial" w:cs="Arial"/>
        </w:rPr>
        <w:t>)</w:t>
      </w:r>
      <w:r w:rsidR="00391AC6" w:rsidRPr="003C4405">
        <w:rPr>
          <w:rFonts w:ascii="Arial" w:hAnsi="Arial" w:cs="Arial"/>
        </w:rPr>
        <w:t>.</w:t>
      </w:r>
      <w:r w:rsidR="00EC2237" w:rsidRPr="003C4405">
        <w:rPr>
          <w:rFonts w:ascii="Arial" w:hAnsi="Arial" w:cs="Arial"/>
        </w:rPr>
        <w:t xml:space="preserve"> </w:t>
      </w:r>
      <w:r w:rsidR="00EF4ABB" w:rsidRPr="003C4405">
        <w:rPr>
          <w:rFonts w:ascii="Arial" w:hAnsi="Arial" w:cs="Arial"/>
        </w:rPr>
        <w:t>Synt</w:t>
      </w:r>
      <w:r w:rsidR="00F12263" w:rsidRPr="003C4405">
        <w:rPr>
          <w:rFonts w:ascii="Arial" w:hAnsi="Arial" w:cs="Arial"/>
        </w:rPr>
        <w:t xml:space="preserve">hetic tanning </w:t>
      </w:r>
      <w:r w:rsidR="00EF4ABB" w:rsidRPr="003C4405">
        <w:rPr>
          <w:rFonts w:ascii="Arial" w:hAnsi="Arial" w:cs="Arial"/>
        </w:rPr>
        <w:t>exists in the form of sodium or ammonium salts and is made with certain properties (</w:t>
      </w:r>
      <w:r w:rsidR="00F857A7" w:rsidRPr="003C4405">
        <w:rPr>
          <w:rFonts w:ascii="Arial" w:hAnsi="Arial" w:cs="Arial"/>
          <w:lang w:val="en-US"/>
        </w:rPr>
        <w:t>Rajendran</w:t>
      </w:r>
      <w:r w:rsidR="00F857A7">
        <w:rPr>
          <w:rFonts w:ascii="Arial" w:hAnsi="Arial" w:cs="Arial"/>
          <w:lang w:val="en-US"/>
        </w:rPr>
        <w:t xml:space="preserve"> et al., 2008</w:t>
      </w:r>
      <w:r w:rsidR="00EF4ABB" w:rsidRPr="003C4405">
        <w:rPr>
          <w:rFonts w:ascii="Arial" w:hAnsi="Arial" w:cs="Arial"/>
        </w:rPr>
        <w:t xml:space="preserve">). </w:t>
      </w:r>
      <w:r w:rsidR="00325143" w:rsidRPr="003C4405">
        <w:rPr>
          <w:rFonts w:ascii="Arial" w:hAnsi="Arial" w:cs="Arial"/>
        </w:rPr>
        <w:t xml:space="preserve">Tanning with synthetic tanning has a character that does not affect the </w:t>
      </w:r>
      <w:r w:rsidR="00C554CC">
        <w:rPr>
          <w:rFonts w:ascii="Arial" w:hAnsi="Arial" w:cs="Arial"/>
        </w:rPr>
        <w:t>color</w:t>
      </w:r>
      <w:r w:rsidR="00325143" w:rsidRPr="003C4405">
        <w:rPr>
          <w:rFonts w:ascii="Arial" w:hAnsi="Arial" w:cs="Arial"/>
        </w:rPr>
        <w:t xml:space="preserve"> of the leather, produces leather that is dense, soft, and resistant to the effects of acids and bases, and can increase the water resistance of the tanned leather </w:t>
      </w:r>
      <w:r w:rsidR="00EF4ABB" w:rsidRPr="003C4405">
        <w:rPr>
          <w:rFonts w:ascii="Arial" w:hAnsi="Arial" w:cs="Arial"/>
        </w:rPr>
        <w:t>(</w:t>
      </w:r>
      <w:r w:rsidR="00F857A7">
        <w:rPr>
          <w:rFonts w:ascii="Arial" w:hAnsi="Arial" w:cs="Arial"/>
        </w:rPr>
        <w:t>Pratama et al., 2018;Widari et al., 2013</w:t>
      </w:r>
      <w:r w:rsidR="00EF4ABB" w:rsidRPr="003C4405">
        <w:rPr>
          <w:rFonts w:ascii="Arial" w:hAnsi="Arial" w:cs="Arial"/>
        </w:rPr>
        <w:t>).</w:t>
      </w:r>
      <w:r w:rsidR="00EF4ABB" w:rsidRPr="003C4405">
        <w:rPr>
          <w:rFonts w:ascii="Arial" w:eastAsia="Times New Roman" w:hAnsi="Arial" w:cs="Arial"/>
          <w:lang w:eastAsia="en-ID"/>
        </w:rPr>
        <w:t xml:space="preserve"> </w:t>
      </w:r>
      <w:r w:rsidR="00EF4ABB" w:rsidRPr="003C4405">
        <w:rPr>
          <w:rFonts w:ascii="Arial" w:hAnsi="Arial" w:cs="Arial"/>
        </w:rPr>
        <w:t>Types of leather that are commonly processed by synthetic tanning methods include reptile skins such as snake skin, crocodile skin, monitor lizard, and chicken leg skin. Through the synthetic tanning technique, the relief that each skin has can be maintained as an art form that has its artistic value (</w:t>
      </w:r>
      <w:r w:rsidR="00F857A7">
        <w:rPr>
          <w:rFonts w:ascii="Arial" w:hAnsi="Arial" w:cs="Arial"/>
        </w:rPr>
        <w:t>Anon, 2016</w:t>
      </w:r>
      <w:r w:rsidR="00116C30" w:rsidRPr="003C4405">
        <w:rPr>
          <w:rFonts w:ascii="Arial" w:hAnsi="Arial" w:cs="Arial"/>
        </w:rPr>
        <w:t>)</w:t>
      </w:r>
      <w:r w:rsidR="00391AC6" w:rsidRPr="003C4405">
        <w:rPr>
          <w:rFonts w:ascii="Arial" w:hAnsi="Arial" w:cs="Arial"/>
        </w:rPr>
        <w:t>.</w:t>
      </w:r>
      <w:r w:rsidR="00116C30" w:rsidRPr="003C4405">
        <w:rPr>
          <w:rFonts w:ascii="Arial" w:hAnsi="Arial" w:cs="Arial"/>
        </w:rPr>
        <w:t xml:space="preserve"> </w:t>
      </w:r>
      <w:r w:rsidR="00EF4ABB" w:rsidRPr="003C4405">
        <w:rPr>
          <w:rFonts w:ascii="Arial" w:hAnsi="Arial" w:cs="Arial"/>
        </w:rPr>
        <w:t xml:space="preserve">Re-tanning with a combination of chrome and </w:t>
      </w:r>
      <w:r w:rsidR="00B552CC" w:rsidRPr="003C4405">
        <w:rPr>
          <w:rFonts w:ascii="Arial" w:hAnsi="Arial" w:cs="Arial"/>
        </w:rPr>
        <w:t>synthetic tanning</w:t>
      </w:r>
      <w:r w:rsidR="00EF4ABB" w:rsidRPr="003C4405">
        <w:rPr>
          <w:rFonts w:ascii="Arial" w:hAnsi="Arial" w:cs="Arial"/>
        </w:rPr>
        <w:t xml:space="preserve"> is expected to produce Chinese herring skin tanned with good quality</w:t>
      </w:r>
      <w:r w:rsidR="00B552CC" w:rsidRPr="003C4405">
        <w:rPr>
          <w:rFonts w:ascii="Arial" w:hAnsi="Arial" w:cs="Arial"/>
        </w:rPr>
        <w:t xml:space="preserve">. </w:t>
      </w:r>
      <w:r w:rsidR="00116C30" w:rsidRPr="003C4405">
        <w:rPr>
          <w:rFonts w:ascii="Arial" w:hAnsi="Arial" w:cs="Arial"/>
        </w:rPr>
        <w:t>T</w:t>
      </w:r>
      <w:r w:rsidR="009354BD" w:rsidRPr="003C4405">
        <w:rPr>
          <w:rFonts w:ascii="Arial" w:hAnsi="Arial" w:cs="Arial"/>
        </w:rPr>
        <w:t>he use of chromium-formaldehyde combination tanning agents provides good effects on tensile strength, tear strength</w:t>
      </w:r>
      <w:r w:rsidR="008C2A7A" w:rsidRPr="003C4405">
        <w:rPr>
          <w:rFonts w:ascii="Arial" w:hAnsi="Arial" w:cs="Arial"/>
        </w:rPr>
        <w:t>,</w:t>
      </w:r>
      <w:r w:rsidR="009354BD" w:rsidRPr="003C4405">
        <w:rPr>
          <w:rFonts w:ascii="Arial" w:hAnsi="Arial" w:cs="Arial"/>
        </w:rPr>
        <w:t xml:space="preserve"> and thickness</w:t>
      </w:r>
      <w:r w:rsidR="00391AC6" w:rsidRPr="003C4405">
        <w:rPr>
          <w:rFonts w:ascii="Arial" w:hAnsi="Arial" w:cs="Arial"/>
        </w:rPr>
        <w:t xml:space="preserve"> </w:t>
      </w:r>
      <w:r w:rsidR="00116C30" w:rsidRPr="003C4405">
        <w:rPr>
          <w:rFonts w:ascii="Arial" w:hAnsi="Arial" w:cs="Arial"/>
        </w:rPr>
        <w:t>(</w:t>
      </w:r>
      <w:r w:rsidR="00F857A7" w:rsidRPr="003C4405">
        <w:rPr>
          <w:rFonts w:ascii="Arial" w:hAnsi="Arial" w:cs="Arial"/>
          <w:lang w:val="pt-BR"/>
        </w:rPr>
        <w:t>Rachmawati</w:t>
      </w:r>
      <w:r w:rsidR="00F857A7">
        <w:rPr>
          <w:rFonts w:ascii="Arial" w:hAnsi="Arial" w:cs="Arial"/>
          <w:lang w:val="pt-BR"/>
        </w:rPr>
        <w:t>, et al., 2020</w:t>
      </w:r>
      <w:r w:rsidR="00116C30" w:rsidRPr="003C4405">
        <w:rPr>
          <w:rFonts w:ascii="Arial" w:hAnsi="Arial" w:cs="Arial"/>
        </w:rPr>
        <w:t>)</w:t>
      </w:r>
      <w:r w:rsidR="00391AC6" w:rsidRPr="003C4405">
        <w:rPr>
          <w:rFonts w:ascii="Arial" w:hAnsi="Arial" w:cs="Arial"/>
        </w:rPr>
        <w:t>.</w:t>
      </w:r>
      <w:r w:rsidR="009354BD" w:rsidRPr="003C4405">
        <w:rPr>
          <w:rFonts w:ascii="Arial" w:hAnsi="Arial" w:cs="Arial"/>
        </w:rPr>
        <w:t xml:space="preserve"> </w:t>
      </w:r>
      <w:r w:rsidR="008C2A7A" w:rsidRPr="003C4405">
        <w:rPr>
          <w:rFonts w:ascii="Arial" w:hAnsi="Arial" w:cs="Arial"/>
        </w:rPr>
        <w:t>T</w:t>
      </w:r>
      <w:r w:rsidR="00DC7CF3" w:rsidRPr="003C4405">
        <w:rPr>
          <w:rFonts w:ascii="Arial" w:hAnsi="Arial" w:cs="Arial"/>
        </w:rPr>
        <w:t xml:space="preserve">his study aimed to evaluate the physical properties of Chinese herring skin that </w:t>
      </w:r>
      <w:r w:rsidR="00C554CC">
        <w:rPr>
          <w:rFonts w:ascii="Arial" w:hAnsi="Arial" w:cs="Arial"/>
        </w:rPr>
        <w:t>has</w:t>
      </w:r>
      <w:r w:rsidR="00DC7CF3" w:rsidRPr="003C4405">
        <w:rPr>
          <w:rFonts w:ascii="Arial" w:hAnsi="Arial" w:cs="Arial"/>
        </w:rPr>
        <w:t xml:space="preserve"> been tanned with chrome and retained with a synthetic</w:t>
      </w:r>
      <w:r w:rsidR="002A6C73" w:rsidRPr="003C4405">
        <w:rPr>
          <w:rFonts w:ascii="Arial" w:hAnsi="Arial" w:cs="Arial"/>
        </w:rPr>
        <w:t xml:space="preserve"> </w:t>
      </w:r>
      <w:r w:rsidR="00DC7CF3" w:rsidRPr="003C4405">
        <w:rPr>
          <w:rFonts w:ascii="Arial" w:hAnsi="Arial" w:cs="Arial"/>
        </w:rPr>
        <w:t>agent</w:t>
      </w:r>
      <w:r w:rsidR="00FF4E73" w:rsidRPr="003C4405">
        <w:rPr>
          <w:rFonts w:ascii="Arial" w:hAnsi="Arial" w:cs="Arial"/>
        </w:rPr>
        <w:t xml:space="preserve">. </w:t>
      </w:r>
      <w:bookmarkStart w:id="6" w:name="_Hlk142039196"/>
    </w:p>
    <w:bookmarkEnd w:id="6"/>
    <w:p w14:paraId="29E4B06F" w14:textId="77777777" w:rsidR="00F53259" w:rsidRPr="003C4405" w:rsidRDefault="00F53259" w:rsidP="00391AC6">
      <w:pPr>
        <w:tabs>
          <w:tab w:val="left" w:pos="1701"/>
        </w:tabs>
        <w:jc w:val="both"/>
        <w:rPr>
          <w:rFonts w:ascii="Arial" w:hAnsi="Arial" w:cs="Arial"/>
        </w:rPr>
      </w:pPr>
    </w:p>
    <w:p w14:paraId="700A58B9" w14:textId="4F7C2CD3" w:rsidR="004E123C" w:rsidRDefault="004E123C" w:rsidP="004E123C">
      <w:pPr>
        <w:tabs>
          <w:tab w:val="left" w:pos="1701"/>
        </w:tabs>
        <w:jc w:val="both"/>
        <w:rPr>
          <w:rFonts w:ascii="Arial" w:hAnsi="Arial" w:cs="Arial"/>
          <w:b/>
          <w:bCs/>
          <w:lang w:val="en"/>
        </w:rPr>
      </w:pPr>
      <w:r w:rsidRPr="003C4405">
        <w:rPr>
          <w:rFonts w:ascii="Arial" w:hAnsi="Arial" w:cs="Arial"/>
          <w:b/>
          <w:bCs/>
          <w:lang w:val="en"/>
        </w:rPr>
        <w:t>Materials and Methods</w:t>
      </w:r>
    </w:p>
    <w:p w14:paraId="6749FCA5" w14:textId="57F9E345" w:rsidR="00562FF3" w:rsidRPr="003C4405" w:rsidRDefault="00562FF3" w:rsidP="004E123C">
      <w:pPr>
        <w:tabs>
          <w:tab w:val="left" w:pos="1701"/>
        </w:tabs>
        <w:jc w:val="both"/>
        <w:rPr>
          <w:rFonts w:ascii="Arial" w:hAnsi="Arial" w:cs="Arial"/>
          <w:b/>
          <w:bCs/>
          <w:lang w:val="en"/>
        </w:rPr>
      </w:pPr>
      <w:r w:rsidRPr="003C4405">
        <w:rPr>
          <w:rFonts w:ascii="Arial" w:hAnsi="Arial" w:cs="Arial"/>
          <w:b/>
          <w:bCs/>
          <w:lang w:val="en"/>
        </w:rPr>
        <w:t>Materials</w:t>
      </w:r>
    </w:p>
    <w:p w14:paraId="0F1AA12F" w14:textId="5BC90BDB" w:rsidR="00116C30" w:rsidRPr="003C4405" w:rsidRDefault="00466671" w:rsidP="004C0894">
      <w:pPr>
        <w:spacing w:after="0" w:line="240" w:lineRule="auto"/>
        <w:ind w:firstLine="567"/>
        <w:jc w:val="both"/>
        <w:rPr>
          <w:rFonts w:ascii="Arial" w:hAnsi="Arial" w:cs="Arial"/>
        </w:rPr>
      </w:pPr>
      <w:r w:rsidRPr="003C4405">
        <w:rPr>
          <w:rFonts w:ascii="Arial" w:hAnsi="Arial" w:cs="Arial"/>
        </w:rPr>
        <w:tab/>
      </w:r>
      <w:r w:rsidR="00E514CB" w:rsidRPr="003C4405">
        <w:rPr>
          <w:rFonts w:ascii="Arial" w:hAnsi="Arial" w:cs="Arial"/>
        </w:rPr>
        <w:t xml:space="preserve">The Chinese herring </w:t>
      </w:r>
      <w:r w:rsidR="00391AC6" w:rsidRPr="003C4405">
        <w:rPr>
          <w:rFonts w:ascii="Arial" w:hAnsi="Arial" w:cs="Arial"/>
        </w:rPr>
        <w:t>fish was</w:t>
      </w:r>
      <w:r w:rsidR="00E514CB" w:rsidRPr="003C4405">
        <w:rPr>
          <w:rFonts w:ascii="Arial" w:hAnsi="Arial" w:cs="Arial"/>
        </w:rPr>
        <w:t xml:space="preserve"> used in this study, obtained from fish traders at the Merauke afternoon market.</w:t>
      </w:r>
      <w:r w:rsidR="00974D8A" w:rsidRPr="003C4405">
        <w:rPr>
          <w:rFonts w:eastAsiaTheme="minorEastAsia"/>
          <w:kern w:val="2"/>
          <w:lang w:eastAsia="zh-CN"/>
          <w14:ligatures w14:val="standardContextual"/>
        </w:rPr>
        <w:t xml:space="preserve"> </w:t>
      </w:r>
      <w:r w:rsidR="00974D8A" w:rsidRPr="003C4405">
        <w:rPr>
          <w:rFonts w:ascii="Arial" w:hAnsi="Arial" w:cs="Arial"/>
        </w:rPr>
        <w:t xml:space="preserve">The fish used in the </w:t>
      </w:r>
      <w:r w:rsidR="00391AC6" w:rsidRPr="003C4405">
        <w:rPr>
          <w:rFonts w:ascii="Arial" w:hAnsi="Arial" w:cs="Arial"/>
        </w:rPr>
        <w:t>study were more</w:t>
      </w:r>
      <w:r w:rsidR="00974D8A" w:rsidRPr="003C4405">
        <w:rPr>
          <w:rFonts w:ascii="Arial" w:hAnsi="Arial" w:cs="Arial"/>
        </w:rPr>
        <w:t xml:space="preserve"> than 500 g per head   </w:t>
      </w:r>
      <w:r w:rsidR="00974D8A" w:rsidRPr="003C4405">
        <w:rPr>
          <w:rFonts w:ascii="Arial" w:hAnsi="Arial" w:cs="Arial"/>
          <w:lang w:val="en"/>
        </w:rPr>
        <w:t xml:space="preserve">The fish </w:t>
      </w:r>
      <w:r w:rsidR="00391AC6" w:rsidRPr="003C4405">
        <w:rPr>
          <w:rFonts w:ascii="Arial" w:hAnsi="Arial" w:cs="Arial"/>
          <w:lang w:val="en"/>
        </w:rPr>
        <w:t>was then</w:t>
      </w:r>
      <w:r w:rsidR="00974D8A" w:rsidRPr="003C4405">
        <w:rPr>
          <w:rFonts w:ascii="Arial" w:hAnsi="Arial" w:cs="Arial"/>
          <w:lang w:val="en"/>
        </w:rPr>
        <w:t xml:space="preserve"> filleted to remove the flesh and skin</w:t>
      </w:r>
      <w:r w:rsidR="00974D8A" w:rsidRPr="003C4405">
        <w:rPr>
          <w:rFonts w:ascii="Arial" w:hAnsi="Arial" w:cs="Arial"/>
        </w:rPr>
        <w:t xml:space="preserve">. Other materials used are calcium oxide (CaO), sodium </w:t>
      </w:r>
      <w:r w:rsidR="00C554CC">
        <w:rPr>
          <w:rFonts w:ascii="Arial" w:hAnsi="Arial" w:cs="Arial"/>
        </w:rPr>
        <w:t>sulfide</w:t>
      </w:r>
      <w:r w:rsidR="00974D8A" w:rsidRPr="003C4405">
        <w:rPr>
          <w:rFonts w:ascii="Arial" w:hAnsi="Arial" w:cs="Arial"/>
        </w:rPr>
        <w:t xml:space="preserve">, </w:t>
      </w:r>
      <w:r w:rsidR="00C554CC">
        <w:rPr>
          <w:rFonts w:ascii="Arial" w:hAnsi="Arial" w:cs="Arial"/>
        </w:rPr>
        <w:t>or open</w:t>
      </w:r>
      <w:r w:rsidR="00974D8A" w:rsidRPr="003C4405">
        <w:rPr>
          <w:rFonts w:ascii="Arial" w:hAnsi="Arial" w:cs="Arial"/>
        </w:rPr>
        <w:t xml:space="preserve"> enzymes, formic acid, sodium bicarbonate, chrome, synthetic tanning (Sondotan), and sulfonated Sandolic WWL leather dyes purchased from the chemical shop Harum Sari, Jakarta.</w:t>
      </w:r>
    </w:p>
    <w:p w14:paraId="5705B2FF" w14:textId="2F61C4B5" w:rsidR="00882F46" w:rsidRDefault="00466671" w:rsidP="002A6C73">
      <w:pPr>
        <w:spacing w:after="0" w:line="240" w:lineRule="auto"/>
        <w:ind w:firstLine="567"/>
        <w:jc w:val="both"/>
        <w:rPr>
          <w:rFonts w:ascii="Arial" w:hAnsi="Arial" w:cs="Arial"/>
        </w:rPr>
      </w:pPr>
      <w:r w:rsidRPr="003C4405">
        <w:rPr>
          <w:rFonts w:ascii="Arial" w:hAnsi="Arial" w:cs="Arial"/>
        </w:rPr>
        <w:lastRenderedPageBreak/>
        <w:tab/>
      </w:r>
      <w:r w:rsidR="00882F46" w:rsidRPr="003C4405">
        <w:rPr>
          <w:rFonts w:ascii="Arial" w:hAnsi="Arial" w:cs="Arial"/>
        </w:rPr>
        <w:t xml:space="preserve">The equipment used </w:t>
      </w:r>
      <w:r w:rsidR="00391AC6" w:rsidRPr="003C4405">
        <w:rPr>
          <w:rFonts w:ascii="Arial" w:hAnsi="Arial" w:cs="Arial"/>
        </w:rPr>
        <w:t>were knives</w:t>
      </w:r>
      <w:r w:rsidR="00882F46" w:rsidRPr="003C4405">
        <w:rPr>
          <w:rFonts w:ascii="Arial" w:hAnsi="Arial" w:cs="Arial"/>
        </w:rPr>
        <w:t>, cutting boards, buckets, plastic baskets, rotating drums for the tanning process, boards for staging and drying the tanned skins, and a set of tools for analyzing the physical and chemical properties of Chinese herring skin.</w:t>
      </w:r>
      <w:r w:rsidR="00974D8A" w:rsidRPr="003C4405">
        <w:rPr>
          <w:rFonts w:ascii="Arial" w:hAnsi="Arial" w:cs="Arial"/>
        </w:rPr>
        <w:t xml:space="preserve"> </w:t>
      </w:r>
    </w:p>
    <w:p w14:paraId="07878E7E" w14:textId="77777777" w:rsidR="00C46C19" w:rsidRDefault="00C46C19" w:rsidP="002A6C73">
      <w:pPr>
        <w:spacing w:after="0" w:line="240" w:lineRule="auto"/>
        <w:ind w:firstLine="567"/>
        <w:jc w:val="both"/>
        <w:rPr>
          <w:rFonts w:ascii="Arial" w:hAnsi="Arial" w:cs="Arial"/>
        </w:rPr>
      </w:pPr>
    </w:p>
    <w:p w14:paraId="26AFB8FA" w14:textId="77777777" w:rsidR="00466671" w:rsidRPr="003C4405" w:rsidRDefault="00466671" w:rsidP="00466671">
      <w:pPr>
        <w:spacing w:after="0" w:line="240" w:lineRule="auto"/>
        <w:jc w:val="both"/>
        <w:rPr>
          <w:rFonts w:ascii="Arial" w:hAnsi="Arial" w:cs="Arial"/>
        </w:rPr>
      </w:pPr>
    </w:p>
    <w:p w14:paraId="65D03B2D" w14:textId="2407C69B" w:rsidR="004C0894" w:rsidRPr="003C4405" w:rsidRDefault="004C0894" w:rsidP="004C0894">
      <w:pPr>
        <w:spacing w:after="0" w:line="240" w:lineRule="auto"/>
        <w:jc w:val="both"/>
        <w:rPr>
          <w:rFonts w:ascii="Arial" w:hAnsi="Arial" w:cs="Arial"/>
          <w:b/>
          <w:bCs/>
          <w:sz w:val="24"/>
          <w:szCs w:val="24"/>
          <w:lang w:val="en"/>
        </w:rPr>
      </w:pPr>
      <w:r w:rsidRPr="003C4405">
        <w:rPr>
          <w:rFonts w:ascii="Arial" w:hAnsi="Arial" w:cs="Arial"/>
          <w:b/>
          <w:bCs/>
          <w:sz w:val="24"/>
          <w:szCs w:val="24"/>
          <w:lang w:val="en"/>
        </w:rPr>
        <w:t>Methods</w:t>
      </w:r>
    </w:p>
    <w:p w14:paraId="007B138E" w14:textId="7192A6D0" w:rsidR="004C0894" w:rsidRPr="003C4405" w:rsidRDefault="004C0894" w:rsidP="004C0894">
      <w:pPr>
        <w:spacing w:after="0" w:line="240" w:lineRule="auto"/>
        <w:jc w:val="both"/>
        <w:rPr>
          <w:rFonts w:ascii="Arial" w:hAnsi="Arial" w:cs="Arial"/>
          <w:b/>
          <w:bCs/>
          <w:lang w:val="en"/>
        </w:rPr>
      </w:pPr>
      <w:r w:rsidRPr="003C4405">
        <w:rPr>
          <w:rFonts w:ascii="Arial" w:hAnsi="Arial" w:cs="Arial"/>
          <w:b/>
          <w:bCs/>
          <w:lang w:val="en"/>
        </w:rPr>
        <w:t>Combination of chrome and synthetic tanners</w:t>
      </w:r>
    </w:p>
    <w:p w14:paraId="679B243B" w14:textId="5A39ABEB" w:rsidR="00882F46" w:rsidRPr="003C4405" w:rsidRDefault="00882F46" w:rsidP="002A6C73">
      <w:pPr>
        <w:spacing w:after="0" w:line="240" w:lineRule="auto"/>
        <w:ind w:firstLine="567"/>
        <w:jc w:val="both"/>
        <w:rPr>
          <w:rFonts w:ascii="Arial" w:hAnsi="Arial" w:cs="Arial"/>
        </w:rPr>
      </w:pPr>
      <w:r w:rsidRPr="003C4405">
        <w:rPr>
          <w:rFonts w:ascii="Arial" w:hAnsi="Arial" w:cs="Arial"/>
        </w:rPr>
        <w:t xml:space="preserve">Tanning </w:t>
      </w:r>
      <w:r w:rsidR="00EC2237" w:rsidRPr="003C4405">
        <w:rPr>
          <w:rFonts w:ascii="Arial" w:hAnsi="Arial" w:cs="Arial"/>
        </w:rPr>
        <w:t>was</w:t>
      </w:r>
      <w:r w:rsidR="008350A9" w:rsidRPr="003C4405">
        <w:rPr>
          <w:rFonts w:ascii="Arial" w:hAnsi="Arial" w:cs="Arial"/>
        </w:rPr>
        <w:t xml:space="preserve"> </w:t>
      </w:r>
      <w:r w:rsidRPr="003C4405">
        <w:rPr>
          <w:rFonts w:ascii="Arial" w:hAnsi="Arial" w:cs="Arial"/>
        </w:rPr>
        <w:t xml:space="preserve">done using </w:t>
      </w:r>
      <w:r w:rsidR="00391AC6" w:rsidRPr="003C4405">
        <w:rPr>
          <w:rFonts w:ascii="Arial" w:hAnsi="Arial" w:cs="Arial"/>
        </w:rPr>
        <w:t>chrome and</w:t>
      </w:r>
      <w:r w:rsidR="00C554CC">
        <w:rPr>
          <w:rFonts w:ascii="Arial" w:hAnsi="Arial" w:cs="Arial"/>
        </w:rPr>
        <w:t xml:space="preserve"> </w:t>
      </w:r>
      <w:r w:rsidR="005519C4" w:rsidRPr="003C4405">
        <w:rPr>
          <w:rFonts w:ascii="Arial" w:hAnsi="Arial" w:cs="Arial"/>
        </w:rPr>
        <w:t xml:space="preserve">retaining using </w:t>
      </w:r>
      <w:bookmarkStart w:id="7" w:name="_Hlk127459164"/>
      <w:r w:rsidRPr="003C4405">
        <w:rPr>
          <w:rFonts w:ascii="Arial" w:hAnsi="Arial" w:cs="Arial"/>
        </w:rPr>
        <w:t xml:space="preserve">synthetic tanning </w:t>
      </w:r>
      <w:bookmarkEnd w:id="7"/>
      <w:r w:rsidRPr="003C4405">
        <w:rPr>
          <w:rFonts w:ascii="Arial" w:hAnsi="Arial" w:cs="Arial"/>
        </w:rPr>
        <w:t xml:space="preserve">agents. </w:t>
      </w:r>
      <w:r w:rsidR="005519C4" w:rsidRPr="003C4405">
        <w:rPr>
          <w:rFonts w:ascii="Arial" w:hAnsi="Arial" w:cs="Arial"/>
        </w:rPr>
        <w:t>Synthetic tanning</w:t>
      </w:r>
      <w:r w:rsidR="008350A9" w:rsidRPr="003C4405">
        <w:rPr>
          <w:rFonts w:ascii="Arial" w:hAnsi="Arial" w:cs="Arial"/>
        </w:rPr>
        <w:t xml:space="preserve"> </w:t>
      </w:r>
      <w:r w:rsidR="00EC2237" w:rsidRPr="003C4405">
        <w:rPr>
          <w:rFonts w:ascii="Arial" w:hAnsi="Arial" w:cs="Arial"/>
        </w:rPr>
        <w:t>was</w:t>
      </w:r>
      <w:r w:rsidR="008350A9" w:rsidRPr="003C4405">
        <w:rPr>
          <w:rFonts w:ascii="Arial" w:hAnsi="Arial" w:cs="Arial"/>
        </w:rPr>
        <w:t xml:space="preserve"> </w:t>
      </w:r>
      <w:r w:rsidRPr="003C4405">
        <w:rPr>
          <w:rFonts w:ascii="Arial" w:hAnsi="Arial" w:cs="Arial"/>
        </w:rPr>
        <w:t xml:space="preserve">carried out after the leather </w:t>
      </w:r>
      <w:r w:rsidR="00C554CC">
        <w:rPr>
          <w:rFonts w:ascii="Arial" w:hAnsi="Arial" w:cs="Arial"/>
        </w:rPr>
        <w:t>had</w:t>
      </w:r>
      <w:r w:rsidRPr="003C4405">
        <w:rPr>
          <w:rFonts w:ascii="Arial" w:hAnsi="Arial" w:cs="Arial"/>
        </w:rPr>
        <w:t xml:space="preserve"> been tanned with chrome tanning by treating the tanning agent concentration</w:t>
      </w:r>
      <w:r w:rsidR="008350A9" w:rsidRPr="003C4405">
        <w:rPr>
          <w:rFonts w:ascii="Arial" w:hAnsi="Arial" w:cs="Arial"/>
        </w:rPr>
        <w:t xml:space="preserve"> </w:t>
      </w:r>
      <w:r w:rsidRPr="003C4405">
        <w:rPr>
          <w:rFonts w:ascii="Arial" w:hAnsi="Arial" w:cs="Arial"/>
        </w:rPr>
        <w:t xml:space="preserve">as shown in Table 1. </w:t>
      </w:r>
    </w:p>
    <w:p w14:paraId="53D2C4A0" w14:textId="77777777" w:rsidR="00974D8A" w:rsidRPr="003C4405" w:rsidRDefault="00974D8A" w:rsidP="002A6C73">
      <w:pPr>
        <w:spacing w:after="0" w:line="240" w:lineRule="auto"/>
        <w:ind w:firstLine="567"/>
        <w:jc w:val="both"/>
        <w:rPr>
          <w:rFonts w:ascii="Arial" w:hAnsi="Arial" w:cs="Arial"/>
        </w:rPr>
      </w:pPr>
      <w:bookmarkStart w:id="8" w:name="_Hlk158991983"/>
    </w:p>
    <w:p w14:paraId="45C9DA1A" w14:textId="718548A2" w:rsidR="0069239D" w:rsidRPr="003C4405" w:rsidRDefault="0069239D" w:rsidP="0069239D">
      <w:pPr>
        <w:jc w:val="both"/>
        <w:rPr>
          <w:rFonts w:ascii="Arial" w:hAnsi="Arial" w:cs="Arial"/>
        </w:rPr>
      </w:pPr>
      <w:r w:rsidRPr="003C4405">
        <w:rPr>
          <w:rFonts w:ascii="Arial" w:hAnsi="Arial" w:cs="Arial"/>
          <w:lang w:val="en"/>
        </w:rPr>
        <w:t xml:space="preserve">                </w:t>
      </w:r>
      <w:r w:rsidRPr="00D33901">
        <w:rPr>
          <w:rFonts w:ascii="Arial" w:hAnsi="Arial" w:cs="Arial"/>
          <w:b/>
          <w:bCs/>
          <w:lang w:val="en"/>
        </w:rPr>
        <w:t>Table 1</w:t>
      </w:r>
      <w:r w:rsidRPr="003C4405">
        <w:rPr>
          <w:rFonts w:ascii="Arial" w:hAnsi="Arial" w:cs="Arial"/>
          <w:lang w:val="en"/>
        </w:rPr>
        <w:t xml:space="preserve">: </w:t>
      </w:r>
      <w:r w:rsidR="00DC7CF3" w:rsidRPr="003C4405">
        <w:rPr>
          <w:rFonts w:ascii="Arial" w:hAnsi="Arial" w:cs="Arial"/>
          <w:lang w:val="en"/>
        </w:rPr>
        <w:t>C</w:t>
      </w:r>
      <w:r w:rsidRPr="003C4405">
        <w:rPr>
          <w:rFonts w:ascii="Arial" w:hAnsi="Arial" w:cs="Arial"/>
          <w:lang w:val="en"/>
        </w:rPr>
        <w:t xml:space="preserve">ombination of </w:t>
      </w:r>
      <w:r w:rsidR="00391AC6" w:rsidRPr="003C4405">
        <w:rPr>
          <w:rFonts w:ascii="Arial" w:hAnsi="Arial" w:cs="Arial"/>
          <w:lang w:val="en"/>
        </w:rPr>
        <w:t>chrome and</w:t>
      </w:r>
      <w:r w:rsidRPr="003C4405">
        <w:rPr>
          <w:rFonts w:ascii="Arial" w:hAnsi="Arial" w:cs="Arial"/>
          <w:lang w:val="en"/>
        </w:rPr>
        <w:t xml:space="preserve"> </w:t>
      </w:r>
      <w:r w:rsidR="005519C4" w:rsidRPr="003C4405">
        <w:rPr>
          <w:rFonts w:ascii="Arial" w:hAnsi="Arial" w:cs="Arial"/>
          <w:lang w:val="en"/>
        </w:rPr>
        <w:t>synthetic t</w:t>
      </w:r>
      <w:r w:rsidRPr="003C4405">
        <w:rPr>
          <w:rFonts w:ascii="Arial" w:hAnsi="Arial" w:cs="Arial"/>
          <w:lang w:val="en"/>
        </w:rPr>
        <w:t>anners</w:t>
      </w:r>
      <w:r w:rsidR="00DC7CF3" w:rsidRPr="003C4405">
        <w:rPr>
          <w:rFonts w:ascii="Arial" w:hAnsi="Arial" w:cs="Arial"/>
          <w:lang w:val="en"/>
        </w:rPr>
        <w:t xml:space="preserve"> tanning agent </w:t>
      </w:r>
      <w:r w:rsidR="00FE6C46" w:rsidRPr="003C4405">
        <w:rPr>
          <w:rFonts w:ascii="Arial" w:hAnsi="Arial" w:cs="Arial"/>
          <w:lang w:val="en"/>
        </w:rPr>
        <w:t>(w/w)</w:t>
      </w:r>
    </w:p>
    <w:tbl>
      <w:tblPr>
        <w:tblStyle w:val="TableGrid"/>
        <w:tblW w:w="0" w:type="auto"/>
        <w:tblInd w:w="893" w:type="dxa"/>
        <w:tblLook w:val="04A0" w:firstRow="1" w:lastRow="0" w:firstColumn="1" w:lastColumn="0" w:noHBand="0" w:noVBand="1"/>
      </w:tblPr>
      <w:tblGrid>
        <w:gridCol w:w="1510"/>
        <w:gridCol w:w="3453"/>
        <w:gridCol w:w="3405"/>
      </w:tblGrid>
      <w:tr w:rsidR="003C4405" w:rsidRPr="003C4405" w14:paraId="56DA474C" w14:textId="77777777" w:rsidTr="008350A9">
        <w:trPr>
          <w:trHeight w:val="735"/>
        </w:trPr>
        <w:tc>
          <w:tcPr>
            <w:tcW w:w="1520" w:type="dxa"/>
            <w:vAlign w:val="center"/>
          </w:tcPr>
          <w:p w14:paraId="6BC0FC26" w14:textId="1E52C354" w:rsidR="0069239D" w:rsidRPr="003C4405" w:rsidRDefault="00EC2237" w:rsidP="008350A9">
            <w:pPr>
              <w:spacing w:after="160" w:line="259" w:lineRule="auto"/>
              <w:jc w:val="center"/>
              <w:rPr>
                <w:rFonts w:ascii="Arial" w:hAnsi="Arial" w:cs="Arial"/>
                <w:lang w:val="en-US"/>
              </w:rPr>
            </w:pPr>
            <w:r w:rsidRPr="003C4405">
              <w:rPr>
                <w:rFonts w:ascii="Arial" w:hAnsi="Arial" w:cs="Arial"/>
                <w:lang w:val="en-US"/>
              </w:rPr>
              <w:t>Treatment</w:t>
            </w:r>
          </w:p>
        </w:tc>
        <w:tc>
          <w:tcPr>
            <w:tcW w:w="3536" w:type="dxa"/>
            <w:vAlign w:val="center"/>
          </w:tcPr>
          <w:p w14:paraId="65961C70" w14:textId="2EC922B8" w:rsidR="0069239D" w:rsidRPr="003C4405" w:rsidRDefault="0069239D" w:rsidP="00DC7CF3">
            <w:pPr>
              <w:spacing w:after="160" w:line="259" w:lineRule="auto"/>
              <w:jc w:val="center"/>
              <w:rPr>
                <w:rFonts w:ascii="Arial" w:hAnsi="Arial" w:cs="Arial"/>
                <w:lang w:val="en-US"/>
              </w:rPr>
            </w:pPr>
            <w:r w:rsidRPr="003C4405">
              <w:rPr>
                <w:rFonts w:ascii="Arial" w:hAnsi="Arial" w:cs="Arial"/>
                <w:lang w:val="en"/>
              </w:rPr>
              <w:t xml:space="preserve">Chrome </w:t>
            </w:r>
            <w:r w:rsidR="005519C4" w:rsidRPr="003C4405">
              <w:rPr>
                <w:rFonts w:ascii="Arial" w:hAnsi="Arial" w:cs="Arial"/>
                <w:lang w:val="en"/>
              </w:rPr>
              <w:t>tanner</w:t>
            </w:r>
            <w:r w:rsidRPr="003C4405">
              <w:rPr>
                <w:rFonts w:ascii="Arial" w:hAnsi="Arial" w:cs="Arial"/>
                <w:lang w:val="en"/>
              </w:rPr>
              <w:t xml:space="preserve"> </w:t>
            </w:r>
            <w:r w:rsidRPr="003C4405">
              <w:rPr>
                <w:rFonts w:ascii="Arial" w:hAnsi="Arial" w:cs="Arial"/>
                <w:lang w:val="en-US"/>
              </w:rPr>
              <w:t>(%)</w:t>
            </w:r>
          </w:p>
        </w:tc>
        <w:tc>
          <w:tcPr>
            <w:tcW w:w="3482" w:type="dxa"/>
            <w:vAlign w:val="center"/>
          </w:tcPr>
          <w:p w14:paraId="4ACDDE69" w14:textId="0DBC3D97" w:rsidR="0069239D" w:rsidRPr="003C4405" w:rsidRDefault="005519C4" w:rsidP="00DC7CF3">
            <w:pPr>
              <w:spacing w:after="160" w:line="259" w:lineRule="auto"/>
              <w:jc w:val="center"/>
              <w:rPr>
                <w:rFonts w:ascii="Arial" w:hAnsi="Arial" w:cs="Arial"/>
              </w:rPr>
            </w:pPr>
            <w:r w:rsidRPr="003C4405">
              <w:rPr>
                <w:rFonts w:ascii="Arial" w:hAnsi="Arial" w:cs="Arial"/>
                <w:lang w:val="en"/>
              </w:rPr>
              <w:t xml:space="preserve">Synthetic </w:t>
            </w:r>
            <w:r w:rsidR="0069239D" w:rsidRPr="003C4405">
              <w:rPr>
                <w:rFonts w:ascii="Arial" w:hAnsi="Arial" w:cs="Arial"/>
                <w:lang w:val="en"/>
              </w:rPr>
              <w:t xml:space="preserve">  </w:t>
            </w:r>
            <w:r w:rsidRPr="003C4405">
              <w:rPr>
                <w:rFonts w:ascii="Arial" w:hAnsi="Arial" w:cs="Arial"/>
                <w:lang w:val="en"/>
              </w:rPr>
              <w:t xml:space="preserve">tanner </w:t>
            </w:r>
            <w:r w:rsidR="0069239D" w:rsidRPr="003C4405">
              <w:rPr>
                <w:rFonts w:ascii="Arial" w:hAnsi="Arial" w:cs="Arial"/>
                <w:lang w:val="en"/>
              </w:rPr>
              <w:t>(%)</w:t>
            </w:r>
          </w:p>
        </w:tc>
      </w:tr>
      <w:tr w:rsidR="003C4405" w:rsidRPr="003C4405" w14:paraId="5D00B426" w14:textId="77777777" w:rsidTr="008350A9">
        <w:trPr>
          <w:trHeight w:val="254"/>
        </w:trPr>
        <w:tc>
          <w:tcPr>
            <w:tcW w:w="1520" w:type="dxa"/>
          </w:tcPr>
          <w:p w14:paraId="0EEE10B2" w14:textId="77777777" w:rsidR="0069239D" w:rsidRPr="003C4405" w:rsidRDefault="0069239D" w:rsidP="00C46C19">
            <w:pPr>
              <w:ind w:left="70"/>
              <w:rPr>
                <w:rFonts w:ascii="Arial" w:hAnsi="Arial" w:cs="Arial"/>
                <w:lang w:val="en-US"/>
              </w:rPr>
            </w:pPr>
            <w:r w:rsidRPr="003C4405">
              <w:rPr>
                <w:rFonts w:ascii="Arial" w:hAnsi="Arial" w:cs="Arial"/>
                <w:lang w:val="en-US"/>
              </w:rPr>
              <w:t>C6S0</w:t>
            </w:r>
          </w:p>
        </w:tc>
        <w:tc>
          <w:tcPr>
            <w:tcW w:w="3536" w:type="dxa"/>
          </w:tcPr>
          <w:p w14:paraId="5E032739" w14:textId="77777777" w:rsidR="0069239D" w:rsidRPr="003C4405" w:rsidRDefault="0069239D" w:rsidP="0069239D">
            <w:pPr>
              <w:jc w:val="center"/>
              <w:rPr>
                <w:rFonts w:ascii="Arial" w:hAnsi="Arial" w:cs="Arial"/>
                <w:lang w:val="en-US"/>
              </w:rPr>
            </w:pPr>
            <w:r w:rsidRPr="003C4405">
              <w:rPr>
                <w:rFonts w:ascii="Arial" w:hAnsi="Arial" w:cs="Arial"/>
                <w:lang w:val="en-US"/>
              </w:rPr>
              <w:t>6</w:t>
            </w:r>
          </w:p>
        </w:tc>
        <w:tc>
          <w:tcPr>
            <w:tcW w:w="3482" w:type="dxa"/>
          </w:tcPr>
          <w:p w14:paraId="3A049624" w14:textId="77777777" w:rsidR="0069239D" w:rsidRPr="003C4405" w:rsidRDefault="0069239D" w:rsidP="0069239D">
            <w:pPr>
              <w:jc w:val="center"/>
              <w:rPr>
                <w:rFonts w:ascii="Arial" w:hAnsi="Arial" w:cs="Arial"/>
                <w:lang w:val="en-US"/>
              </w:rPr>
            </w:pPr>
            <w:r w:rsidRPr="003C4405">
              <w:rPr>
                <w:rFonts w:ascii="Arial" w:hAnsi="Arial" w:cs="Arial"/>
                <w:lang w:val="en-US"/>
              </w:rPr>
              <w:t>0</w:t>
            </w:r>
          </w:p>
        </w:tc>
      </w:tr>
      <w:tr w:rsidR="003C4405" w:rsidRPr="003C4405" w14:paraId="6D4EA961" w14:textId="77777777" w:rsidTr="008350A9">
        <w:trPr>
          <w:trHeight w:val="263"/>
        </w:trPr>
        <w:tc>
          <w:tcPr>
            <w:tcW w:w="1520" w:type="dxa"/>
          </w:tcPr>
          <w:p w14:paraId="7F0C042C" w14:textId="77777777" w:rsidR="0069239D" w:rsidRPr="003C4405" w:rsidRDefault="0069239D" w:rsidP="00C46C19">
            <w:pPr>
              <w:ind w:left="70"/>
              <w:rPr>
                <w:rFonts w:ascii="Arial" w:hAnsi="Arial" w:cs="Arial"/>
                <w:lang w:val="en-US"/>
              </w:rPr>
            </w:pPr>
            <w:r w:rsidRPr="003C4405">
              <w:rPr>
                <w:rFonts w:ascii="Arial" w:hAnsi="Arial" w:cs="Arial"/>
                <w:lang w:val="en-US"/>
              </w:rPr>
              <w:t>C8S0</w:t>
            </w:r>
          </w:p>
        </w:tc>
        <w:tc>
          <w:tcPr>
            <w:tcW w:w="3536" w:type="dxa"/>
          </w:tcPr>
          <w:p w14:paraId="0B08FB2E" w14:textId="77777777" w:rsidR="0069239D" w:rsidRPr="003C4405" w:rsidRDefault="0069239D" w:rsidP="0069239D">
            <w:pPr>
              <w:jc w:val="center"/>
              <w:rPr>
                <w:rFonts w:ascii="Arial" w:hAnsi="Arial" w:cs="Arial"/>
                <w:lang w:val="en-US"/>
              </w:rPr>
            </w:pPr>
            <w:r w:rsidRPr="003C4405">
              <w:rPr>
                <w:rFonts w:ascii="Arial" w:hAnsi="Arial" w:cs="Arial"/>
                <w:lang w:val="en-US"/>
              </w:rPr>
              <w:t>8</w:t>
            </w:r>
          </w:p>
        </w:tc>
        <w:tc>
          <w:tcPr>
            <w:tcW w:w="3482" w:type="dxa"/>
          </w:tcPr>
          <w:p w14:paraId="7298DC77" w14:textId="77777777" w:rsidR="0069239D" w:rsidRPr="003C4405" w:rsidRDefault="0069239D" w:rsidP="0069239D">
            <w:pPr>
              <w:jc w:val="center"/>
              <w:rPr>
                <w:rFonts w:ascii="Arial" w:hAnsi="Arial" w:cs="Arial"/>
                <w:lang w:val="en-US"/>
              </w:rPr>
            </w:pPr>
            <w:r w:rsidRPr="003C4405">
              <w:rPr>
                <w:rFonts w:ascii="Arial" w:hAnsi="Arial" w:cs="Arial"/>
                <w:lang w:val="en-US"/>
              </w:rPr>
              <w:t>0</w:t>
            </w:r>
          </w:p>
        </w:tc>
      </w:tr>
      <w:tr w:rsidR="003C4405" w:rsidRPr="003C4405" w14:paraId="0007C00B" w14:textId="77777777" w:rsidTr="008350A9">
        <w:trPr>
          <w:trHeight w:val="263"/>
        </w:trPr>
        <w:tc>
          <w:tcPr>
            <w:tcW w:w="1520" w:type="dxa"/>
          </w:tcPr>
          <w:p w14:paraId="7DC4DAA8" w14:textId="77777777" w:rsidR="0069239D" w:rsidRPr="003C4405" w:rsidRDefault="0069239D" w:rsidP="00C46C19">
            <w:pPr>
              <w:ind w:left="70"/>
              <w:rPr>
                <w:rFonts w:ascii="Arial" w:hAnsi="Arial" w:cs="Arial"/>
                <w:lang w:val="en-US"/>
              </w:rPr>
            </w:pPr>
            <w:r w:rsidRPr="003C4405">
              <w:rPr>
                <w:rFonts w:ascii="Arial" w:hAnsi="Arial" w:cs="Arial"/>
                <w:lang w:val="en-US"/>
              </w:rPr>
              <w:t>C10S0</w:t>
            </w:r>
          </w:p>
        </w:tc>
        <w:tc>
          <w:tcPr>
            <w:tcW w:w="3536" w:type="dxa"/>
          </w:tcPr>
          <w:p w14:paraId="040558F2" w14:textId="77777777" w:rsidR="0069239D" w:rsidRPr="003C4405" w:rsidRDefault="0069239D" w:rsidP="0069239D">
            <w:pPr>
              <w:jc w:val="center"/>
              <w:rPr>
                <w:rFonts w:ascii="Arial" w:hAnsi="Arial" w:cs="Arial"/>
                <w:lang w:val="en-US"/>
              </w:rPr>
            </w:pPr>
            <w:r w:rsidRPr="003C4405">
              <w:rPr>
                <w:rFonts w:ascii="Arial" w:hAnsi="Arial" w:cs="Arial"/>
                <w:lang w:val="en-US"/>
              </w:rPr>
              <w:t>10</w:t>
            </w:r>
          </w:p>
        </w:tc>
        <w:tc>
          <w:tcPr>
            <w:tcW w:w="3482" w:type="dxa"/>
          </w:tcPr>
          <w:p w14:paraId="5C31DD68" w14:textId="77777777" w:rsidR="0069239D" w:rsidRPr="003C4405" w:rsidRDefault="0069239D" w:rsidP="0069239D">
            <w:pPr>
              <w:jc w:val="center"/>
              <w:rPr>
                <w:rFonts w:ascii="Arial" w:hAnsi="Arial" w:cs="Arial"/>
                <w:lang w:val="en-US"/>
              </w:rPr>
            </w:pPr>
            <w:r w:rsidRPr="003C4405">
              <w:rPr>
                <w:rFonts w:ascii="Arial" w:hAnsi="Arial" w:cs="Arial"/>
                <w:lang w:val="en-US"/>
              </w:rPr>
              <w:t>0</w:t>
            </w:r>
          </w:p>
        </w:tc>
      </w:tr>
      <w:tr w:rsidR="003C4405" w:rsidRPr="003C4405" w14:paraId="1F887381" w14:textId="77777777" w:rsidTr="008350A9">
        <w:trPr>
          <w:trHeight w:val="263"/>
        </w:trPr>
        <w:tc>
          <w:tcPr>
            <w:tcW w:w="1520" w:type="dxa"/>
          </w:tcPr>
          <w:p w14:paraId="445F10A1" w14:textId="77777777" w:rsidR="0069239D" w:rsidRPr="003C4405" w:rsidRDefault="0069239D" w:rsidP="00C46C19">
            <w:pPr>
              <w:ind w:left="70"/>
              <w:rPr>
                <w:rFonts w:ascii="Arial" w:hAnsi="Arial" w:cs="Arial"/>
                <w:lang w:val="en-US"/>
              </w:rPr>
            </w:pPr>
            <w:r w:rsidRPr="003C4405">
              <w:rPr>
                <w:rFonts w:ascii="Arial" w:hAnsi="Arial" w:cs="Arial"/>
                <w:lang w:val="en-US"/>
              </w:rPr>
              <w:t>C6 S4</w:t>
            </w:r>
          </w:p>
        </w:tc>
        <w:tc>
          <w:tcPr>
            <w:tcW w:w="3536" w:type="dxa"/>
          </w:tcPr>
          <w:p w14:paraId="0E0DD7E5" w14:textId="77777777" w:rsidR="0069239D" w:rsidRPr="003C4405" w:rsidRDefault="0069239D" w:rsidP="0069239D">
            <w:pPr>
              <w:jc w:val="center"/>
              <w:rPr>
                <w:rFonts w:ascii="Arial" w:hAnsi="Arial" w:cs="Arial"/>
                <w:lang w:val="en-US"/>
              </w:rPr>
            </w:pPr>
            <w:r w:rsidRPr="003C4405">
              <w:rPr>
                <w:rFonts w:ascii="Arial" w:hAnsi="Arial" w:cs="Arial"/>
                <w:lang w:val="en-US"/>
              </w:rPr>
              <w:t>6</w:t>
            </w:r>
          </w:p>
        </w:tc>
        <w:tc>
          <w:tcPr>
            <w:tcW w:w="3482" w:type="dxa"/>
          </w:tcPr>
          <w:p w14:paraId="4420206B" w14:textId="77777777" w:rsidR="0069239D" w:rsidRPr="003C4405" w:rsidRDefault="0069239D" w:rsidP="0069239D">
            <w:pPr>
              <w:jc w:val="center"/>
              <w:rPr>
                <w:rFonts w:ascii="Arial" w:hAnsi="Arial" w:cs="Arial"/>
                <w:lang w:val="en-US"/>
              </w:rPr>
            </w:pPr>
            <w:r w:rsidRPr="003C4405">
              <w:rPr>
                <w:rFonts w:ascii="Arial" w:hAnsi="Arial" w:cs="Arial"/>
                <w:lang w:val="en-US"/>
              </w:rPr>
              <w:t>4</w:t>
            </w:r>
          </w:p>
        </w:tc>
      </w:tr>
      <w:tr w:rsidR="003C4405" w:rsidRPr="003C4405" w14:paraId="4B937761" w14:textId="77777777" w:rsidTr="008350A9">
        <w:trPr>
          <w:trHeight w:val="263"/>
        </w:trPr>
        <w:tc>
          <w:tcPr>
            <w:tcW w:w="1520" w:type="dxa"/>
          </w:tcPr>
          <w:p w14:paraId="50C3CC0B" w14:textId="77777777" w:rsidR="0069239D" w:rsidRPr="003C4405" w:rsidRDefault="0069239D" w:rsidP="00C46C19">
            <w:pPr>
              <w:ind w:left="70"/>
              <w:rPr>
                <w:rFonts w:ascii="Arial" w:hAnsi="Arial" w:cs="Arial"/>
                <w:lang w:val="en-US"/>
              </w:rPr>
            </w:pPr>
            <w:r w:rsidRPr="003C4405">
              <w:rPr>
                <w:rFonts w:ascii="Arial" w:hAnsi="Arial" w:cs="Arial"/>
                <w:lang w:val="en-US"/>
              </w:rPr>
              <w:t>C8 S4</w:t>
            </w:r>
          </w:p>
        </w:tc>
        <w:tc>
          <w:tcPr>
            <w:tcW w:w="3536" w:type="dxa"/>
          </w:tcPr>
          <w:p w14:paraId="027793F9" w14:textId="77777777" w:rsidR="0069239D" w:rsidRPr="003C4405" w:rsidRDefault="0069239D" w:rsidP="0069239D">
            <w:pPr>
              <w:jc w:val="center"/>
              <w:rPr>
                <w:rFonts w:ascii="Arial" w:hAnsi="Arial" w:cs="Arial"/>
                <w:lang w:val="en-US"/>
              </w:rPr>
            </w:pPr>
            <w:r w:rsidRPr="003C4405">
              <w:rPr>
                <w:rFonts w:ascii="Arial" w:hAnsi="Arial" w:cs="Arial"/>
                <w:lang w:val="en-US"/>
              </w:rPr>
              <w:t>8</w:t>
            </w:r>
          </w:p>
        </w:tc>
        <w:tc>
          <w:tcPr>
            <w:tcW w:w="3482" w:type="dxa"/>
          </w:tcPr>
          <w:p w14:paraId="40745FFE" w14:textId="77777777" w:rsidR="0069239D" w:rsidRPr="003C4405" w:rsidRDefault="0069239D" w:rsidP="0069239D">
            <w:pPr>
              <w:jc w:val="center"/>
              <w:rPr>
                <w:rFonts w:ascii="Arial" w:hAnsi="Arial" w:cs="Arial"/>
                <w:lang w:val="en-US"/>
              </w:rPr>
            </w:pPr>
            <w:r w:rsidRPr="003C4405">
              <w:rPr>
                <w:rFonts w:ascii="Arial" w:hAnsi="Arial" w:cs="Arial"/>
                <w:lang w:val="en-US"/>
              </w:rPr>
              <w:t>4</w:t>
            </w:r>
          </w:p>
        </w:tc>
      </w:tr>
      <w:tr w:rsidR="003C4405" w:rsidRPr="003C4405" w14:paraId="0F515E0D" w14:textId="77777777" w:rsidTr="008350A9">
        <w:trPr>
          <w:trHeight w:val="263"/>
        </w:trPr>
        <w:tc>
          <w:tcPr>
            <w:tcW w:w="1520" w:type="dxa"/>
          </w:tcPr>
          <w:p w14:paraId="7357A87D" w14:textId="77777777" w:rsidR="0069239D" w:rsidRPr="003C4405" w:rsidRDefault="0069239D" w:rsidP="00C46C19">
            <w:pPr>
              <w:ind w:left="70"/>
              <w:rPr>
                <w:rFonts w:ascii="Arial" w:hAnsi="Arial" w:cs="Arial"/>
                <w:lang w:val="en-US"/>
              </w:rPr>
            </w:pPr>
            <w:r w:rsidRPr="003C4405">
              <w:rPr>
                <w:rFonts w:ascii="Arial" w:hAnsi="Arial" w:cs="Arial"/>
                <w:lang w:val="en-US"/>
              </w:rPr>
              <w:t>C10S4</w:t>
            </w:r>
          </w:p>
        </w:tc>
        <w:tc>
          <w:tcPr>
            <w:tcW w:w="3536" w:type="dxa"/>
          </w:tcPr>
          <w:p w14:paraId="04E7C4F7" w14:textId="77777777" w:rsidR="0069239D" w:rsidRPr="003C4405" w:rsidRDefault="0069239D" w:rsidP="0069239D">
            <w:pPr>
              <w:jc w:val="center"/>
              <w:rPr>
                <w:rFonts w:ascii="Arial" w:hAnsi="Arial" w:cs="Arial"/>
                <w:lang w:val="en-US"/>
              </w:rPr>
            </w:pPr>
            <w:r w:rsidRPr="003C4405">
              <w:rPr>
                <w:rFonts w:ascii="Arial" w:hAnsi="Arial" w:cs="Arial"/>
                <w:lang w:val="en-US"/>
              </w:rPr>
              <w:t>10</w:t>
            </w:r>
          </w:p>
        </w:tc>
        <w:tc>
          <w:tcPr>
            <w:tcW w:w="3482" w:type="dxa"/>
          </w:tcPr>
          <w:p w14:paraId="4A7BED74" w14:textId="77777777" w:rsidR="0069239D" w:rsidRPr="003C4405" w:rsidRDefault="0069239D" w:rsidP="0069239D">
            <w:pPr>
              <w:jc w:val="center"/>
              <w:rPr>
                <w:rFonts w:ascii="Arial" w:hAnsi="Arial" w:cs="Arial"/>
                <w:lang w:val="en-US"/>
              </w:rPr>
            </w:pPr>
            <w:r w:rsidRPr="003C4405">
              <w:rPr>
                <w:rFonts w:ascii="Arial" w:hAnsi="Arial" w:cs="Arial"/>
                <w:lang w:val="en-US"/>
              </w:rPr>
              <w:t>4</w:t>
            </w:r>
          </w:p>
        </w:tc>
      </w:tr>
      <w:tr w:rsidR="003C4405" w:rsidRPr="003C4405" w14:paraId="21D17844" w14:textId="77777777" w:rsidTr="008350A9">
        <w:trPr>
          <w:trHeight w:val="263"/>
        </w:trPr>
        <w:tc>
          <w:tcPr>
            <w:tcW w:w="1520" w:type="dxa"/>
          </w:tcPr>
          <w:p w14:paraId="3F91C335" w14:textId="77777777" w:rsidR="0069239D" w:rsidRPr="003C4405" w:rsidRDefault="0069239D" w:rsidP="00C46C19">
            <w:pPr>
              <w:ind w:left="70"/>
              <w:rPr>
                <w:rFonts w:ascii="Arial" w:hAnsi="Arial" w:cs="Arial"/>
                <w:lang w:val="en-US"/>
              </w:rPr>
            </w:pPr>
            <w:r w:rsidRPr="003C4405">
              <w:rPr>
                <w:rFonts w:ascii="Arial" w:hAnsi="Arial" w:cs="Arial"/>
                <w:lang w:val="en-US"/>
              </w:rPr>
              <w:t>C6 S6</w:t>
            </w:r>
          </w:p>
        </w:tc>
        <w:tc>
          <w:tcPr>
            <w:tcW w:w="3536" w:type="dxa"/>
          </w:tcPr>
          <w:p w14:paraId="55FAA1B8" w14:textId="77777777" w:rsidR="0069239D" w:rsidRPr="003C4405" w:rsidRDefault="0069239D" w:rsidP="0069239D">
            <w:pPr>
              <w:jc w:val="center"/>
              <w:rPr>
                <w:rFonts w:ascii="Arial" w:hAnsi="Arial" w:cs="Arial"/>
                <w:lang w:val="en-US"/>
              </w:rPr>
            </w:pPr>
            <w:r w:rsidRPr="003C4405">
              <w:rPr>
                <w:rFonts w:ascii="Arial" w:hAnsi="Arial" w:cs="Arial"/>
                <w:lang w:val="en-US"/>
              </w:rPr>
              <w:t>6</w:t>
            </w:r>
          </w:p>
        </w:tc>
        <w:tc>
          <w:tcPr>
            <w:tcW w:w="3482" w:type="dxa"/>
          </w:tcPr>
          <w:p w14:paraId="0B1AE50A" w14:textId="77777777" w:rsidR="0069239D" w:rsidRPr="003C4405" w:rsidRDefault="0069239D" w:rsidP="0069239D">
            <w:pPr>
              <w:jc w:val="center"/>
              <w:rPr>
                <w:rFonts w:ascii="Arial" w:hAnsi="Arial" w:cs="Arial"/>
                <w:lang w:val="en-US"/>
              </w:rPr>
            </w:pPr>
            <w:r w:rsidRPr="003C4405">
              <w:rPr>
                <w:rFonts w:ascii="Arial" w:hAnsi="Arial" w:cs="Arial"/>
                <w:lang w:val="en-US"/>
              </w:rPr>
              <w:t>6</w:t>
            </w:r>
          </w:p>
        </w:tc>
      </w:tr>
      <w:tr w:rsidR="003C4405" w:rsidRPr="003C4405" w14:paraId="24165B8F" w14:textId="77777777" w:rsidTr="008350A9">
        <w:trPr>
          <w:trHeight w:val="254"/>
        </w:trPr>
        <w:tc>
          <w:tcPr>
            <w:tcW w:w="1520" w:type="dxa"/>
          </w:tcPr>
          <w:p w14:paraId="7BFF950D" w14:textId="77777777" w:rsidR="0069239D" w:rsidRPr="003C4405" w:rsidRDefault="0069239D" w:rsidP="00C46C19">
            <w:pPr>
              <w:ind w:left="70"/>
              <w:rPr>
                <w:rFonts w:ascii="Arial" w:hAnsi="Arial" w:cs="Arial"/>
                <w:lang w:val="en-US"/>
              </w:rPr>
            </w:pPr>
            <w:r w:rsidRPr="003C4405">
              <w:rPr>
                <w:rFonts w:ascii="Arial" w:hAnsi="Arial" w:cs="Arial"/>
                <w:lang w:val="en-US"/>
              </w:rPr>
              <w:t>C8S6</w:t>
            </w:r>
          </w:p>
        </w:tc>
        <w:tc>
          <w:tcPr>
            <w:tcW w:w="3536" w:type="dxa"/>
          </w:tcPr>
          <w:p w14:paraId="17061773" w14:textId="77777777" w:rsidR="0069239D" w:rsidRPr="003C4405" w:rsidRDefault="0069239D" w:rsidP="0069239D">
            <w:pPr>
              <w:jc w:val="center"/>
              <w:rPr>
                <w:rFonts w:ascii="Arial" w:hAnsi="Arial" w:cs="Arial"/>
                <w:lang w:val="en-US"/>
              </w:rPr>
            </w:pPr>
            <w:r w:rsidRPr="003C4405">
              <w:rPr>
                <w:rFonts w:ascii="Arial" w:hAnsi="Arial" w:cs="Arial"/>
                <w:lang w:val="en-US"/>
              </w:rPr>
              <w:t>8</w:t>
            </w:r>
          </w:p>
        </w:tc>
        <w:tc>
          <w:tcPr>
            <w:tcW w:w="3482" w:type="dxa"/>
          </w:tcPr>
          <w:p w14:paraId="5FBE56D7" w14:textId="77777777" w:rsidR="0069239D" w:rsidRPr="003C4405" w:rsidRDefault="0069239D" w:rsidP="0069239D">
            <w:pPr>
              <w:jc w:val="center"/>
              <w:rPr>
                <w:rFonts w:ascii="Arial" w:hAnsi="Arial" w:cs="Arial"/>
                <w:lang w:val="en-US"/>
              </w:rPr>
            </w:pPr>
            <w:r w:rsidRPr="003C4405">
              <w:rPr>
                <w:rFonts w:ascii="Arial" w:hAnsi="Arial" w:cs="Arial"/>
                <w:lang w:val="en-US"/>
              </w:rPr>
              <w:t>6</w:t>
            </w:r>
          </w:p>
        </w:tc>
      </w:tr>
      <w:tr w:rsidR="003C4405" w:rsidRPr="003C4405" w14:paraId="3B585777" w14:textId="77777777" w:rsidTr="008350A9">
        <w:trPr>
          <w:trHeight w:val="263"/>
        </w:trPr>
        <w:tc>
          <w:tcPr>
            <w:tcW w:w="1520" w:type="dxa"/>
          </w:tcPr>
          <w:p w14:paraId="08C3548B" w14:textId="797339B2" w:rsidR="0069239D" w:rsidRPr="003C4405" w:rsidRDefault="0069239D" w:rsidP="00C46C19">
            <w:pPr>
              <w:ind w:left="70"/>
              <w:rPr>
                <w:rFonts w:ascii="Arial" w:hAnsi="Arial" w:cs="Arial"/>
                <w:lang w:val="en-US"/>
              </w:rPr>
            </w:pPr>
            <w:r w:rsidRPr="003C4405">
              <w:rPr>
                <w:rFonts w:ascii="Arial" w:hAnsi="Arial" w:cs="Arial"/>
                <w:lang w:val="en-US"/>
              </w:rPr>
              <w:t>C10S6</w:t>
            </w:r>
          </w:p>
        </w:tc>
        <w:tc>
          <w:tcPr>
            <w:tcW w:w="3536" w:type="dxa"/>
          </w:tcPr>
          <w:p w14:paraId="488F18EF" w14:textId="77777777" w:rsidR="0069239D" w:rsidRPr="003C4405" w:rsidRDefault="0069239D" w:rsidP="0069239D">
            <w:pPr>
              <w:jc w:val="center"/>
              <w:rPr>
                <w:rFonts w:ascii="Arial" w:hAnsi="Arial" w:cs="Arial"/>
                <w:lang w:val="en-US"/>
              </w:rPr>
            </w:pPr>
            <w:r w:rsidRPr="003C4405">
              <w:rPr>
                <w:rFonts w:ascii="Arial" w:hAnsi="Arial" w:cs="Arial"/>
                <w:lang w:val="en-US"/>
              </w:rPr>
              <w:t>10</w:t>
            </w:r>
          </w:p>
        </w:tc>
        <w:tc>
          <w:tcPr>
            <w:tcW w:w="3482" w:type="dxa"/>
          </w:tcPr>
          <w:p w14:paraId="34BC6AC2" w14:textId="77777777" w:rsidR="0069239D" w:rsidRPr="003C4405" w:rsidRDefault="0069239D" w:rsidP="0069239D">
            <w:pPr>
              <w:jc w:val="center"/>
              <w:rPr>
                <w:rFonts w:ascii="Arial" w:hAnsi="Arial" w:cs="Arial"/>
                <w:lang w:val="en-US"/>
              </w:rPr>
            </w:pPr>
            <w:r w:rsidRPr="003C4405">
              <w:rPr>
                <w:rFonts w:ascii="Arial" w:hAnsi="Arial" w:cs="Arial"/>
                <w:lang w:val="en-US"/>
              </w:rPr>
              <w:t>6</w:t>
            </w:r>
          </w:p>
        </w:tc>
      </w:tr>
    </w:tbl>
    <w:p w14:paraId="4720328B" w14:textId="1204181B" w:rsidR="0069239D" w:rsidRPr="003C4405" w:rsidRDefault="0069239D" w:rsidP="0069239D">
      <w:pPr>
        <w:spacing w:after="0" w:line="240" w:lineRule="auto"/>
        <w:jc w:val="both"/>
        <w:rPr>
          <w:rFonts w:ascii="Arial" w:hAnsi="Arial" w:cs="Arial"/>
        </w:rPr>
      </w:pPr>
    </w:p>
    <w:bookmarkEnd w:id="8"/>
    <w:p w14:paraId="5B340E85" w14:textId="712CC0C5" w:rsidR="004C0894" w:rsidRPr="003C4405" w:rsidRDefault="004C0894" w:rsidP="004C0894">
      <w:pPr>
        <w:spacing w:after="0" w:line="240" w:lineRule="auto"/>
        <w:jc w:val="both"/>
        <w:rPr>
          <w:rFonts w:ascii="Arial" w:hAnsi="Arial" w:cs="Arial"/>
          <w:b/>
          <w:bCs/>
          <w:lang w:val="en"/>
        </w:rPr>
      </w:pPr>
      <w:r w:rsidRPr="003C4405">
        <w:rPr>
          <w:rFonts w:ascii="Arial" w:hAnsi="Arial" w:cs="Arial"/>
          <w:b/>
          <w:bCs/>
          <w:lang w:val="en"/>
        </w:rPr>
        <w:t>Tanning Process</w:t>
      </w:r>
    </w:p>
    <w:p w14:paraId="5FEE1D56" w14:textId="01C6FB32" w:rsidR="00882F46" w:rsidRPr="003C4405" w:rsidRDefault="00882F46" w:rsidP="008350A9">
      <w:pPr>
        <w:spacing w:after="0" w:line="240" w:lineRule="auto"/>
        <w:ind w:firstLine="567"/>
        <w:jc w:val="both"/>
        <w:rPr>
          <w:rFonts w:ascii="Arial" w:hAnsi="Arial" w:cs="Arial"/>
        </w:rPr>
      </w:pPr>
      <w:r w:rsidRPr="003C4405">
        <w:rPr>
          <w:rFonts w:ascii="Arial" w:hAnsi="Arial" w:cs="Arial"/>
        </w:rPr>
        <w:t xml:space="preserve">Chinese herring fish skin </w:t>
      </w:r>
      <w:r w:rsidR="00EF2FBE" w:rsidRPr="003C4405">
        <w:rPr>
          <w:rFonts w:ascii="Arial" w:hAnsi="Arial" w:cs="Arial"/>
        </w:rPr>
        <w:t>was</w:t>
      </w:r>
      <w:r w:rsidR="008350A9" w:rsidRPr="003C4405">
        <w:rPr>
          <w:rFonts w:ascii="Arial" w:hAnsi="Arial" w:cs="Arial"/>
        </w:rPr>
        <w:t xml:space="preserve"> </w:t>
      </w:r>
      <w:r w:rsidRPr="003C4405">
        <w:rPr>
          <w:rFonts w:ascii="Arial" w:hAnsi="Arial" w:cs="Arial"/>
        </w:rPr>
        <w:t xml:space="preserve">washed with clean water </w:t>
      </w:r>
      <w:r w:rsidR="007A1AB3">
        <w:rPr>
          <w:rFonts w:ascii="Arial" w:hAnsi="Arial" w:cs="Arial"/>
        </w:rPr>
        <w:t>to</w:t>
      </w:r>
      <w:r w:rsidRPr="003C4405">
        <w:rPr>
          <w:rFonts w:ascii="Arial" w:hAnsi="Arial" w:cs="Arial"/>
        </w:rPr>
        <w:t xml:space="preserve"> remove blood, mucus, and other impurities. The skin to be tanned </w:t>
      </w:r>
      <w:r w:rsidR="00EF2FBE" w:rsidRPr="003C4405">
        <w:rPr>
          <w:rFonts w:ascii="Arial" w:hAnsi="Arial" w:cs="Arial"/>
        </w:rPr>
        <w:t>was</w:t>
      </w:r>
      <w:r w:rsidR="008350A9" w:rsidRPr="003C4405">
        <w:rPr>
          <w:rFonts w:ascii="Arial" w:hAnsi="Arial" w:cs="Arial"/>
        </w:rPr>
        <w:t xml:space="preserve"> </w:t>
      </w:r>
      <w:r w:rsidRPr="003C4405">
        <w:rPr>
          <w:rFonts w:ascii="Arial" w:hAnsi="Arial" w:cs="Arial"/>
        </w:rPr>
        <w:t>weighed to obtain the required amount of material for the tanning process.</w:t>
      </w:r>
      <w:r w:rsidRPr="003C4405">
        <w:rPr>
          <w:rFonts w:ascii="Arial" w:hAnsi="Arial" w:cs="Arial"/>
          <w:lang w:val="en"/>
        </w:rPr>
        <w:t xml:space="preserve"> </w:t>
      </w:r>
    </w:p>
    <w:p w14:paraId="36CA1301" w14:textId="15921570" w:rsidR="00974D8A" w:rsidRPr="003C4405" w:rsidRDefault="00410B5C" w:rsidP="008350A9">
      <w:pPr>
        <w:spacing w:after="0" w:line="240" w:lineRule="auto"/>
        <w:ind w:firstLine="567"/>
        <w:jc w:val="both"/>
        <w:rPr>
          <w:rFonts w:ascii="Arial" w:hAnsi="Arial" w:cs="Arial"/>
        </w:rPr>
      </w:pPr>
      <w:r w:rsidRPr="003C4405">
        <w:rPr>
          <w:rFonts w:ascii="Arial" w:hAnsi="Arial" w:cs="Arial"/>
        </w:rPr>
        <w:t>Liming procedure: soak the skin in a solution of 3% lime and 3% Na</w:t>
      </w:r>
      <w:r w:rsidRPr="003C4405">
        <w:rPr>
          <w:rFonts w:ascii="Arial" w:hAnsi="Arial" w:cs="Arial"/>
          <w:vertAlign w:val="subscript"/>
        </w:rPr>
        <w:t>2</w:t>
      </w:r>
      <w:r w:rsidRPr="003C4405">
        <w:rPr>
          <w:rFonts w:ascii="Arial" w:hAnsi="Arial" w:cs="Arial"/>
        </w:rPr>
        <w:t>S</w:t>
      </w:r>
      <w:r w:rsidRPr="003C4405">
        <w:rPr>
          <w:rFonts w:ascii="Arial" w:hAnsi="Arial" w:cs="Arial"/>
          <w:vertAlign w:val="subscript"/>
        </w:rPr>
        <w:t xml:space="preserve">3 </w:t>
      </w:r>
      <w:r w:rsidRPr="003C4405">
        <w:rPr>
          <w:rFonts w:ascii="Arial" w:hAnsi="Arial" w:cs="Arial"/>
        </w:rPr>
        <w:t xml:space="preserve">in a plastic bucket for 48 hours, stirring for 5 minutes every 2 hours. The volume of the lime solution used </w:t>
      </w:r>
      <w:r w:rsidR="00391AC6" w:rsidRPr="003C4405">
        <w:rPr>
          <w:rFonts w:ascii="Arial" w:hAnsi="Arial" w:cs="Arial"/>
        </w:rPr>
        <w:t>was 10</w:t>
      </w:r>
      <w:r w:rsidRPr="003C4405">
        <w:rPr>
          <w:rFonts w:ascii="Arial" w:hAnsi="Arial" w:cs="Arial"/>
        </w:rPr>
        <w:t xml:space="preserve"> times the weight of the tanned fish skin. </w:t>
      </w:r>
      <w:r w:rsidR="00974D8A" w:rsidRPr="003C4405">
        <w:rPr>
          <w:rFonts w:ascii="Arial" w:hAnsi="Arial" w:cs="Arial"/>
        </w:rPr>
        <w:t>The skin was then washed three times until it was free from lime and its pH was neutral (pH 6-7).</w:t>
      </w:r>
    </w:p>
    <w:p w14:paraId="41C76AEE" w14:textId="3EE5EEA7" w:rsidR="00232C8D" w:rsidRPr="003C4405" w:rsidRDefault="00410B5C" w:rsidP="008350A9">
      <w:pPr>
        <w:spacing w:after="0" w:line="240" w:lineRule="auto"/>
        <w:ind w:firstLine="567"/>
        <w:jc w:val="both"/>
        <w:rPr>
          <w:rFonts w:ascii="Arial" w:hAnsi="Arial" w:cs="Arial"/>
        </w:rPr>
      </w:pPr>
      <w:r w:rsidRPr="003C4405">
        <w:rPr>
          <w:rFonts w:ascii="Arial" w:hAnsi="Arial" w:cs="Arial"/>
        </w:rPr>
        <w:t xml:space="preserve">Lime removal process: </w:t>
      </w:r>
      <w:r w:rsidR="005519C4" w:rsidRPr="003C4405">
        <w:rPr>
          <w:rFonts w:ascii="Arial" w:hAnsi="Arial" w:cs="Arial"/>
        </w:rPr>
        <w:t xml:space="preserve">The washed clean skin was then placed in a rotary drum machine containing a 0.5% ammonium </w:t>
      </w:r>
      <w:r w:rsidR="008D39CB">
        <w:rPr>
          <w:rFonts w:ascii="Arial" w:hAnsi="Arial" w:cs="Arial"/>
        </w:rPr>
        <w:t>sulfate</w:t>
      </w:r>
      <w:r w:rsidR="005519C4" w:rsidRPr="003C4405">
        <w:rPr>
          <w:rFonts w:ascii="Arial" w:hAnsi="Arial" w:cs="Arial"/>
        </w:rPr>
        <w:t xml:space="preserve"> solution in a volume 5 times the weight of the skin. Furthermore, the drum </w:t>
      </w:r>
      <w:r w:rsidR="00EF2FBE" w:rsidRPr="003C4405">
        <w:rPr>
          <w:rFonts w:ascii="Arial" w:hAnsi="Arial" w:cs="Arial"/>
        </w:rPr>
        <w:t xml:space="preserve">was </w:t>
      </w:r>
      <w:r w:rsidR="005519C4" w:rsidRPr="003C4405">
        <w:rPr>
          <w:rFonts w:ascii="Arial" w:hAnsi="Arial" w:cs="Arial"/>
        </w:rPr>
        <w:t xml:space="preserve">rotated for 30 minutes, then 0.5% formic acid </w:t>
      </w:r>
      <w:r w:rsidR="00391AC6" w:rsidRPr="003C4405">
        <w:rPr>
          <w:rFonts w:ascii="Arial" w:hAnsi="Arial" w:cs="Arial"/>
        </w:rPr>
        <w:t>was added</w:t>
      </w:r>
      <w:r w:rsidR="005519C4" w:rsidRPr="003C4405">
        <w:rPr>
          <w:rFonts w:ascii="Arial" w:hAnsi="Arial" w:cs="Arial"/>
        </w:rPr>
        <w:t xml:space="preserve">, and the drum </w:t>
      </w:r>
      <w:r w:rsidR="00391AC6" w:rsidRPr="003C4405">
        <w:rPr>
          <w:rFonts w:ascii="Arial" w:hAnsi="Arial" w:cs="Arial"/>
        </w:rPr>
        <w:t>was rotated</w:t>
      </w:r>
      <w:r w:rsidR="005519C4" w:rsidRPr="003C4405">
        <w:rPr>
          <w:rFonts w:ascii="Arial" w:hAnsi="Arial" w:cs="Arial"/>
        </w:rPr>
        <w:t xml:space="preserve"> again for 30 minutes. </w:t>
      </w:r>
    </w:p>
    <w:p w14:paraId="360F3381" w14:textId="5BB89343" w:rsidR="00882F46" w:rsidRPr="003C4405" w:rsidRDefault="00410B5C" w:rsidP="008350A9">
      <w:pPr>
        <w:spacing w:after="0" w:line="240" w:lineRule="auto"/>
        <w:ind w:firstLine="567"/>
        <w:jc w:val="both"/>
        <w:rPr>
          <w:rFonts w:ascii="Arial" w:hAnsi="Arial" w:cs="Arial"/>
          <w:lang w:val="en"/>
        </w:rPr>
      </w:pPr>
      <w:r w:rsidRPr="003C4405">
        <w:rPr>
          <w:rFonts w:ascii="Arial" w:hAnsi="Arial" w:cs="Arial"/>
        </w:rPr>
        <w:t xml:space="preserve">Protein </w:t>
      </w:r>
      <w:r w:rsidR="00232C8D" w:rsidRPr="003C4405">
        <w:rPr>
          <w:rFonts w:ascii="Arial" w:hAnsi="Arial" w:cs="Arial"/>
        </w:rPr>
        <w:t xml:space="preserve">scraping </w:t>
      </w:r>
      <w:r w:rsidRPr="003C4405">
        <w:rPr>
          <w:rFonts w:ascii="Arial" w:hAnsi="Arial" w:cs="Arial"/>
        </w:rPr>
        <w:t xml:space="preserve">(bating): Protein scraping was carried out using 2% </w:t>
      </w:r>
      <w:r w:rsidR="00391AC6" w:rsidRPr="003C4405">
        <w:rPr>
          <w:rFonts w:ascii="Arial" w:hAnsi="Arial" w:cs="Arial"/>
        </w:rPr>
        <w:t>Oropom</w:t>
      </w:r>
      <w:r w:rsidRPr="003C4405">
        <w:rPr>
          <w:rFonts w:ascii="Arial" w:hAnsi="Arial" w:cs="Arial"/>
        </w:rPr>
        <w:t xml:space="preserve"> enzyme, and the drum was rotated for 2 hours. The fish skin </w:t>
      </w:r>
      <w:r w:rsidR="00EF2FBE" w:rsidRPr="003C4405">
        <w:rPr>
          <w:rFonts w:ascii="Arial" w:hAnsi="Arial" w:cs="Arial"/>
        </w:rPr>
        <w:t>was</w:t>
      </w:r>
      <w:r w:rsidR="007A1AB3">
        <w:rPr>
          <w:rFonts w:ascii="Arial" w:hAnsi="Arial" w:cs="Arial"/>
        </w:rPr>
        <w:t xml:space="preserve"> </w:t>
      </w:r>
      <w:r w:rsidRPr="003C4405">
        <w:rPr>
          <w:rFonts w:ascii="Arial" w:hAnsi="Arial" w:cs="Arial"/>
        </w:rPr>
        <w:t xml:space="preserve">washed clean </w:t>
      </w:r>
      <w:r w:rsidR="007A1AB3">
        <w:rPr>
          <w:rFonts w:ascii="Arial" w:hAnsi="Arial" w:cs="Arial"/>
        </w:rPr>
        <w:t xml:space="preserve">and </w:t>
      </w:r>
      <w:r w:rsidRPr="003C4405">
        <w:rPr>
          <w:rFonts w:ascii="Arial" w:hAnsi="Arial" w:cs="Arial"/>
        </w:rPr>
        <w:t>then rotated again in a rotating drum using a 10% salt solution for 10 minutes.</w:t>
      </w:r>
      <w:r w:rsidR="00232C8D" w:rsidRPr="003C4405">
        <w:rPr>
          <w:rFonts w:ascii="Arial" w:hAnsi="Arial" w:cs="Arial"/>
        </w:rPr>
        <w:t xml:space="preserve"> </w:t>
      </w:r>
      <w:r w:rsidRPr="003C4405">
        <w:rPr>
          <w:rFonts w:ascii="Arial" w:hAnsi="Arial" w:cs="Arial"/>
        </w:rPr>
        <w:t xml:space="preserve">The skin </w:t>
      </w:r>
      <w:r w:rsidR="00EF2FBE" w:rsidRPr="003C4405">
        <w:rPr>
          <w:rFonts w:ascii="Arial" w:hAnsi="Arial" w:cs="Arial"/>
        </w:rPr>
        <w:t>was</w:t>
      </w:r>
      <w:r w:rsidRPr="003C4405">
        <w:rPr>
          <w:rFonts w:ascii="Arial" w:hAnsi="Arial" w:cs="Arial"/>
        </w:rPr>
        <w:t xml:space="preserve"> then acidified with a 2% formic acid solution until the pH of the solution </w:t>
      </w:r>
      <w:r w:rsidR="007A1AB3">
        <w:rPr>
          <w:rFonts w:ascii="Arial" w:hAnsi="Arial" w:cs="Arial"/>
        </w:rPr>
        <w:t>reached</w:t>
      </w:r>
      <w:r w:rsidRPr="003C4405">
        <w:rPr>
          <w:rFonts w:ascii="Arial" w:hAnsi="Arial" w:cs="Arial"/>
        </w:rPr>
        <w:t xml:space="preserve"> 2-3, and the drum </w:t>
      </w:r>
      <w:r w:rsidR="007A1AB3">
        <w:rPr>
          <w:rFonts w:ascii="Arial" w:hAnsi="Arial" w:cs="Arial"/>
        </w:rPr>
        <w:t>was</w:t>
      </w:r>
      <w:r w:rsidRPr="003C4405">
        <w:rPr>
          <w:rFonts w:ascii="Arial" w:hAnsi="Arial" w:cs="Arial"/>
        </w:rPr>
        <w:t xml:space="preserve"> rotated for 1 hour. </w:t>
      </w:r>
    </w:p>
    <w:p w14:paraId="6BB0DCF0" w14:textId="77777777" w:rsidR="005316FD" w:rsidRPr="003C4405" w:rsidRDefault="005316FD" w:rsidP="00882F46">
      <w:pPr>
        <w:jc w:val="both"/>
        <w:rPr>
          <w:rFonts w:ascii="Arial" w:hAnsi="Arial" w:cs="Arial"/>
          <w:lang w:val="en"/>
        </w:rPr>
      </w:pPr>
    </w:p>
    <w:p w14:paraId="56CF3C64" w14:textId="23CDBD09" w:rsidR="004C0894" w:rsidRPr="003C4405" w:rsidRDefault="004C0894" w:rsidP="004C0894">
      <w:pPr>
        <w:spacing w:after="0" w:line="240" w:lineRule="auto"/>
        <w:jc w:val="both"/>
        <w:rPr>
          <w:rFonts w:ascii="Arial" w:hAnsi="Arial" w:cs="Arial"/>
          <w:b/>
          <w:bCs/>
          <w:lang w:val="en"/>
        </w:rPr>
      </w:pPr>
      <w:r w:rsidRPr="003C4405">
        <w:rPr>
          <w:rFonts w:ascii="Arial" w:hAnsi="Arial" w:cs="Arial"/>
          <w:b/>
          <w:bCs/>
          <w:lang w:val="en"/>
        </w:rPr>
        <w:t>Leather Tanning Process</w:t>
      </w:r>
    </w:p>
    <w:p w14:paraId="7428AD39" w14:textId="11C8FD62" w:rsidR="008F2B81" w:rsidRPr="003C4405" w:rsidRDefault="008F2B81" w:rsidP="008350A9">
      <w:pPr>
        <w:spacing w:after="0" w:line="240" w:lineRule="auto"/>
        <w:ind w:firstLine="567"/>
        <w:jc w:val="both"/>
        <w:rPr>
          <w:rFonts w:ascii="Arial" w:hAnsi="Arial" w:cs="Arial"/>
          <w:lang w:val="en"/>
        </w:rPr>
      </w:pPr>
      <w:r w:rsidRPr="003C4405">
        <w:rPr>
          <w:rFonts w:ascii="Arial" w:hAnsi="Arial" w:cs="Arial"/>
          <w:lang w:val="en"/>
        </w:rPr>
        <w:t>Chrome tanning procedure: Chinese herring skin was tanned with chrome at concentrations of 6, 8, and 10% (</w:t>
      </w:r>
      <w:r w:rsidR="008953C2" w:rsidRPr="003C4405">
        <w:rPr>
          <w:rFonts w:ascii="Arial" w:hAnsi="Arial" w:cs="Arial"/>
          <w:lang w:val="en"/>
        </w:rPr>
        <w:t>23</w:t>
      </w:r>
      <w:r w:rsidRPr="003C4405">
        <w:rPr>
          <w:rFonts w:ascii="Arial" w:hAnsi="Arial" w:cs="Arial"/>
          <w:lang w:val="en"/>
        </w:rPr>
        <w:t>) and 2% Na</w:t>
      </w:r>
      <w:r w:rsidRPr="003C4405">
        <w:rPr>
          <w:rFonts w:ascii="Arial" w:hAnsi="Arial" w:cs="Arial"/>
          <w:vertAlign w:val="subscript"/>
          <w:lang w:val="en"/>
        </w:rPr>
        <w:t>2</w:t>
      </w:r>
      <w:r w:rsidRPr="003C4405">
        <w:rPr>
          <w:rFonts w:ascii="Arial" w:hAnsi="Arial" w:cs="Arial"/>
          <w:lang w:val="en"/>
        </w:rPr>
        <w:t>CO</w:t>
      </w:r>
      <w:r w:rsidRPr="003C4405">
        <w:rPr>
          <w:rFonts w:ascii="Arial" w:hAnsi="Arial" w:cs="Arial"/>
          <w:vertAlign w:val="subscript"/>
          <w:lang w:val="en"/>
        </w:rPr>
        <w:t>3</w:t>
      </w:r>
      <w:r w:rsidRPr="003C4405">
        <w:rPr>
          <w:rFonts w:ascii="Arial" w:hAnsi="Arial" w:cs="Arial"/>
          <w:lang w:val="en"/>
        </w:rPr>
        <w:t>. Chrome tanning was accomplished by rotating the drum for one hour. After the chrome tanning process is complete, the skin is neutralized using a warm 2% Na</w:t>
      </w:r>
      <w:r w:rsidRPr="003C4405">
        <w:rPr>
          <w:rFonts w:ascii="Arial" w:hAnsi="Arial" w:cs="Arial"/>
          <w:vertAlign w:val="subscript"/>
          <w:lang w:val="en"/>
        </w:rPr>
        <w:t>2</w:t>
      </w:r>
      <w:r w:rsidRPr="003C4405">
        <w:rPr>
          <w:rFonts w:ascii="Arial" w:hAnsi="Arial" w:cs="Arial"/>
          <w:lang w:val="en"/>
        </w:rPr>
        <w:t>CO</w:t>
      </w:r>
      <w:r w:rsidRPr="003C4405">
        <w:rPr>
          <w:rFonts w:ascii="Arial" w:hAnsi="Arial" w:cs="Arial"/>
          <w:vertAlign w:val="subscript"/>
          <w:lang w:val="en"/>
        </w:rPr>
        <w:t>3</w:t>
      </w:r>
      <w:r w:rsidRPr="003C4405">
        <w:rPr>
          <w:rFonts w:ascii="Arial" w:hAnsi="Arial" w:cs="Arial"/>
          <w:lang w:val="en"/>
        </w:rPr>
        <w:t xml:space="preserve"> solution </w:t>
      </w:r>
      <w:r w:rsidR="00974D8A" w:rsidRPr="003C4405">
        <w:rPr>
          <w:rFonts w:ascii="Arial" w:hAnsi="Arial" w:cs="Arial"/>
          <w:lang w:val="en"/>
        </w:rPr>
        <w:t>(</w:t>
      </w:r>
      <w:r w:rsidRPr="003C4405">
        <w:rPr>
          <w:rFonts w:ascii="Arial" w:hAnsi="Arial" w:cs="Arial"/>
          <w:lang w:val="en"/>
        </w:rPr>
        <w:t>40</w:t>
      </w:r>
      <w:r w:rsidRPr="003C4405">
        <w:rPr>
          <w:rFonts w:ascii="Arial" w:hAnsi="Arial" w:cs="Arial"/>
          <w:vertAlign w:val="superscript"/>
          <w:lang w:val="en"/>
        </w:rPr>
        <w:t>o</w:t>
      </w:r>
      <w:r w:rsidRPr="003C4405">
        <w:rPr>
          <w:rFonts w:ascii="Arial" w:hAnsi="Arial" w:cs="Arial"/>
          <w:lang w:val="en"/>
        </w:rPr>
        <w:t>C), and the drum is rotated for 1 hour</w:t>
      </w:r>
      <w:r w:rsidR="00391AC6" w:rsidRPr="003C4405">
        <w:rPr>
          <w:rFonts w:ascii="Arial" w:hAnsi="Arial" w:cs="Arial"/>
          <w:lang w:val="en"/>
        </w:rPr>
        <w:t xml:space="preserve"> and then</w:t>
      </w:r>
      <w:r w:rsidRPr="003C4405">
        <w:rPr>
          <w:rFonts w:ascii="Arial" w:hAnsi="Arial" w:cs="Arial"/>
          <w:lang w:val="en"/>
        </w:rPr>
        <w:t xml:space="preserve"> the skin drained for one night</w:t>
      </w:r>
    </w:p>
    <w:p w14:paraId="578A6230" w14:textId="43AE6E03" w:rsidR="00882F46" w:rsidRPr="003C4405" w:rsidRDefault="00391AC6" w:rsidP="008350A9">
      <w:pPr>
        <w:ind w:firstLine="567"/>
        <w:jc w:val="both"/>
        <w:rPr>
          <w:rFonts w:ascii="Arial" w:hAnsi="Arial" w:cs="Arial"/>
        </w:rPr>
      </w:pPr>
      <w:r w:rsidRPr="003C4405">
        <w:rPr>
          <w:rFonts w:ascii="Arial" w:hAnsi="Arial" w:cs="Arial"/>
          <w:lang w:val="en"/>
        </w:rPr>
        <w:t>Retaining</w:t>
      </w:r>
      <w:r w:rsidR="00882F46" w:rsidRPr="003C4405">
        <w:rPr>
          <w:rFonts w:ascii="Arial" w:hAnsi="Arial" w:cs="Arial"/>
          <w:lang w:val="en"/>
        </w:rPr>
        <w:t xml:space="preserve"> Process:</w:t>
      </w:r>
      <w:r w:rsidR="00410B5C" w:rsidRPr="003C4405">
        <w:rPr>
          <w:rFonts w:ascii="Arial" w:hAnsi="Arial" w:cs="Arial"/>
          <w:lang w:val="en"/>
        </w:rPr>
        <w:t xml:space="preserve"> </w:t>
      </w:r>
      <w:r w:rsidRPr="003C4405">
        <w:rPr>
          <w:rFonts w:ascii="Arial" w:hAnsi="Arial" w:cs="Arial"/>
          <w:lang w:val="en"/>
        </w:rPr>
        <w:t>Retaining</w:t>
      </w:r>
      <w:r w:rsidR="00882F46" w:rsidRPr="003C4405">
        <w:rPr>
          <w:rFonts w:ascii="Arial" w:hAnsi="Arial" w:cs="Arial"/>
          <w:lang w:val="en"/>
        </w:rPr>
        <w:t xml:space="preserve"> was carried out using </w:t>
      </w:r>
      <w:r w:rsidR="007A1AB3">
        <w:rPr>
          <w:rFonts w:ascii="Arial" w:hAnsi="Arial" w:cs="Arial"/>
          <w:lang w:val="en"/>
        </w:rPr>
        <w:t xml:space="preserve">a </w:t>
      </w:r>
      <w:r w:rsidR="00882F46" w:rsidRPr="003C4405">
        <w:rPr>
          <w:rFonts w:ascii="Arial" w:hAnsi="Arial" w:cs="Arial"/>
          <w:lang w:val="en"/>
        </w:rPr>
        <w:t>synthetic tanning agent (Sondotan) with tanning concentrations of 0%, 4%</w:t>
      </w:r>
      <w:r w:rsidR="007A1AB3">
        <w:rPr>
          <w:rFonts w:ascii="Arial" w:hAnsi="Arial" w:cs="Arial"/>
          <w:lang w:val="en"/>
        </w:rPr>
        <w:t>,</w:t>
      </w:r>
      <w:r w:rsidR="00882F46" w:rsidRPr="003C4405">
        <w:rPr>
          <w:rFonts w:ascii="Arial" w:hAnsi="Arial" w:cs="Arial"/>
          <w:lang w:val="en"/>
        </w:rPr>
        <w:t xml:space="preserve"> and 6% </w:t>
      </w:r>
      <w:r w:rsidR="008953C2" w:rsidRPr="003C4405">
        <w:rPr>
          <w:rFonts w:ascii="Arial" w:hAnsi="Arial" w:cs="Arial"/>
          <w:lang w:val="en"/>
        </w:rPr>
        <w:t>(</w:t>
      </w:r>
      <w:r w:rsidR="00F857A7" w:rsidRPr="003C4405">
        <w:rPr>
          <w:rFonts w:ascii="Arial" w:hAnsi="Arial" w:cs="Arial"/>
          <w:lang w:val="nb-NO"/>
        </w:rPr>
        <w:t>Kusmaryanti</w:t>
      </w:r>
      <w:r w:rsidR="00F857A7">
        <w:rPr>
          <w:rFonts w:ascii="Arial" w:hAnsi="Arial" w:cs="Arial"/>
          <w:lang w:val="nb-NO"/>
        </w:rPr>
        <w:t xml:space="preserve"> 2t al., 2016</w:t>
      </w:r>
      <w:r w:rsidR="008953C2" w:rsidRPr="003C4405">
        <w:rPr>
          <w:rFonts w:ascii="Arial" w:hAnsi="Arial" w:cs="Arial"/>
          <w:lang w:val="en"/>
        </w:rPr>
        <w:t>)</w:t>
      </w:r>
      <w:r w:rsidRPr="003C4405">
        <w:rPr>
          <w:rFonts w:ascii="Arial" w:hAnsi="Arial" w:cs="Arial"/>
          <w:lang w:val="en"/>
        </w:rPr>
        <w:t>.</w:t>
      </w:r>
      <w:r w:rsidR="008953C2" w:rsidRPr="003C4405">
        <w:rPr>
          <w:rFonts w:ascii="Arial" w:hAnsi="Arial" w:cs="Arial"/>
          <w:lang w:val="en"/>
        </w:rPr>
        <w:t xml:space="preserve"> </w:t>
      </w:r>
      <w:r w:rsidR="00882F46" w:rsidRPr="003C4405">
        <w:rPr>
          <w:rFonts w:ascii="Arial" w:hAnsi="Arial" w:cs="Arial"/>
          <w:lang w:val="en"/>
        </w:rPr>
        <w:t xml:space="preserve"> Synthetic tanner is dissolved in warm water (40</w:t>
      </w:r>
      <w:r w:rsidR="00882F46" w:rsidRPr="003C4405">
        <w:rPr>
          <w:rFonts w:ascii="Arial" w:hAnsi="Arial" w:cs="Arial"/>
          <w:vertAlign w:val="superscript"/>
          <w:lang w:val="en"/>
        </w:rPr>
        <w:t>o</w:t>
      </w:r>
      <w:r w:rsidR="00882F46" w:rsidRPr="003C4405">
        <w:rPr>
          <w:rFonts w:ascii="Arial" w:hAnsi="Arial" w:cs="Arial"/>
          <w:lang w:val="en"/>
        </w:rPr>
        <w:t xml:space="preserve">C) </w:t>
      </w:r>
      <w:r w:rsidR="007A1AB3">
        <w:rPr>
          <w:rFonts w:ascii="Arial" w:hAnsi="Arial" w:cs="Arial"/>
          <w:lang w:val="en"/>
        </w:rPr>
        <w:t xml:space="preserve">and </w:t>
      </w:r>
      <w:r w:rsidR="00882F46" w:rsidRPr="003C4405">
        <w:rPr>
          <w:rFonts w:ascii="Arial" w:hAnsi="Arial" w:cs="Arial"/>
          <w:lang w:val="en"/>
        </w:rPr>
        <w:t>then put into a rotating drum containing Chinese herring fish skin and the drum is rotated for 2 hours</w:t>
      </w:r>
    </w:p>
    <w:p w14:paraId="60B350B1" w14:textId="694ADF46" w:rsidR="004C0894" w:rsidRPr="003C4405" w:rsidRDefault="004C0894" w:rsidP="004C0894">
      <w:pPr>
        <w:spacing w:after="0" w:line="240" w:lineRule="auto"/>
        <w:jc w:val="both"/>
        <w:rPr>
          <w:rFonts w:ascii="Arial" w:hAnsi="Arial" w:cs="Arial"/>
          <w:b/>
          <w:bCs/>
          <w:lang w:val="en"/>
        </w:rPr>
      </w:pPr>
      <w:r w:rsidRPr="003C4405">
        <w:rPr>
          <w:rFonts w:ascii="Arial" w:hAnsi="Arial" w:cs="Arial"/>
          <w:b/>
          <w:bCs/>
          <w:lang w:val="en"/>
        </w:rPr>
        <w:lastRenderedPageBreak/>
        <w:t>Post Tanning</w:t>
      </w:r>
    </w:p>
    <w:p w14:paraId="45346DA9" w14:textId="405A50E5" w:rsidR="008350A9" w:rsidRPr="003C4405" w:rsidRDefault="00B06D9C" w:rsidP="008350A9">
      <w:pPr>
        <w:spacing w:after="0" w:line="240" w:lineRule="auto"/>
        <w:ind w:firstLine="567"/>
        <w:jc w:val="both"/>
        <w:rPr>
          <w:rFonts w:ascii="Arial" w:hAnsi="Arial" w:cs="Arial"/>
          <w:lang w:val="en"/>
        </w:rPr>
      </w:pPr>
      <w:r w:rsidRPr="003C4405">
        <w:rPr>
          <w:rFonts w:ascii="Arial" w:hAnsi="Arial" w:cs="Arial"/>
          <w:lang w:val="en"/>
        </w:rPr>
        <w:t>Dyeing and fat liquoring</w:t>
      </w:r>
      <w:r w:rsidR="00792A29" w:rsidRPr="003C4405">
        <w:rPr>
          <w:rFonts w:ascii="Arial" w:hAnsi="Arial" w:cs="Arial"/>
          <w:lang w:val="en"/>
        </w:rPr>
        <w:t xml:space="preserve">:  </w:t>
      </w:r>
      <w:r w:rsidRPr="003C4405">
        <w:rPr>
          <w:rFonts w:ascii="Arial" w:hAnsi="Arial" w:cs="Arial"/>
          <w:lang w:val="en"/>
        </w:rPr>
        <w:t xml:space="preserve"> Chinese herring skin was then stained with 2% black and rotated for 1 hour. The skin was then treated with oil using 4% sandolix wwl and 4% </w:t>
      </w:r>
      <w:r w:rsidR="007A1AB3">
        <w:rPr>
          <w:rFonts w:ascii="Arial" w:hAnsi="Arial" w:cs="Arial"/>
          <w:lang w:val="en"/>
        </w:rPr>
        <w:t>lipo derm</w:t>
      </w:r>
      <w:r w:rsidRPr="003C4405">
        <w:rPr>
          <w:rFonts w:ascii="Arial" w:hAnsi="Arial" w:cs="Arial"/>
          <w:lang w:val="en"/>
        </w:rPr>
        <w:t xml:space="preserve"> with warm water (40</w:t>
      </w:r>
      <w:r w:rsidR="007A1AB3">
        <w:rPr>
          <w:rFonts w:ascii="Arial" w:hAnsi="Arial" w:cs="Arial"/>
          <w:lang w:val="en"/>
        </w:rPr>
        <w:t xml:space="preserve"> </w:t>
      </w:r>
      <w:r w:rsidRPr="003C4405">
        <w:rPr>
          <w:rFonts w:ascii="Arial" w:hAnsi="Arial" w:cs="Arial"/>
          <w:vertAlign w:val="superscript"/>
          <w:lang w:val="en"/>
        </w:rPr>
        <w:t>o</w:t>
      </w:r>
      <w:r w:rsidRPr="003C4405">
        <w:rPr>
          <w:rFonts w:ascii="Arial" w:hAnsi="Arial" w:cs="Arial"/>
          <w:lang w:val="en"/>
        </w:rPr>
        <w:t>C) and rotated for 1.5 hours, then the remaining dye was added and the drum was rotated again for 30 minutes. Furthermore, 1% formic acid was added and rotated for 30 minutes.</w:t>
      </w:r>
    </w:p>
    <w:p w14:paraId="4AC1389F" w14:textId="77777777" w:rsidR="008350A9" w:rsidRPr="003C4405" w:rsidRDefault="008350A9" w:rsidP="008350A9">
      <w:pPr>
        <w:spacing w:after="0" w:line="240" w:lineRule="auto"/>
        <w:ind w:firstLine="567"/>
        <w:jc w:val="both"/>
        <w:rPr>
          <w:rFonts w:ascii="Arial" w:hAnsi="Arial" w:cs="Arial"/>
          <w:lang w:val="en"/>
        </w:rPr>
      </w:pPr>
    </w:p>
    <w:p w14:paraId="2A728E95" w14:textId="49D220F3" w:rsidR="004C0894" w:rsidRPr="003C4405" w:rsidRDefault="004C0894" w:rsidP="004C0894">
      <w:pPr>
        <w:spacing w:after="0" w:line="240" w:lineRule="auto"/>
        <w:jc w:val="both"/>
        <w:rPr>
          <w:rFonts w:ascii="Arial" w:hAnsi="Arial" w:cs="Arial"/>
          <w:b/>
          <w:bCs/>
        </w:rPr>
      </w:pPr>
      <w:r w:rsidRPr="003C4405">
        <w:rPr>
          <w:rFonts w:ascii="Arial" w:hAnsi="Arial" w:cs="Arial"/>
          <w:b/>
          <w:bCs/>
        </w:rPr>
        <w:t>Finishing</w:t>
      </w:r>
    </w:p>
    <w:p w14:paraId="793A1C10" w14:textId="56E3BF77" w:rsidR="008958BF" w:rsidRPr="003C4405" w:rsidRDefault="003C4405" w:rsidP="008350A9">
      <w:pPr>
        <w:spacing w:after="0" w:line="240" w:lineRule="auto"/>
        <w:ind w:firstLine="567"/>
        <w:jc w:val="both"/>
        <w:rPr>
          <w:rFonts w:ascii="Arial" w:hAnsi="Arial" w:cs="Arial"/>
        </w:rPr>
      </w:pPr>
      <w:r w:rsidRPr="003C4405">
        <w:rPr>
          <w:rFonts w:ascii="Arial" w:hAnsi="Arial" w:cs="Arial"/>
        </w:rPr>
        <w:t>The colored fish skin was taken from the drum, washed again twice with clean water, and drained for one night. The skin that has been aerated is stretched on a plywood board by nailing it to the edge of the skin so that the skin is wide open and evenly distributed. The skin is left to dry overnight. The dried skin was then removed from the board and tidied up by cutting the edges, especially if there</w:t>
      </w:r>
      <w:r w:rsidR="007A1AB3">
        <w:rPr>
          <w:rFonts w:ascii="Arial" w:hAnsi="Arial" w:cs="Arial"/>
        </w:rPr>
        <w:t xml:space="preserve"> </w:t>
      </w:r>
      <w:r w:rsidRPr="003C4405">
        <w:rPr>
          <w:rFonts w:ascii="Arial" w:hAnsi="Arial" w:cs="Arial"/>
        </w:rPr>
        <w:t>were</w:t>
      </w:r>
      <w:r w:rsidR="007A1AB3">
        <w:rPr>
          <w:rFonts w:ascii="Arial" w:hAnsi="Arial" w:cs="Arial"/>
        </w:rPr>
        <w:t xml:space="preserve"> </w:t>
      </w:r>
      <w:r w:rsidRPr="003C4405">
        <w:rPr>
          <w:rFonts w:ascii="Arial" w:hAnsi="Arial" w:cs="Arial"/>
        </w:rPr>
        <w:t>nail holes. The skin was smoothed by sanding the inner skin, while the part of the skin where the scales were rubbed with a machine was smoothed so that the skin texture became soft.</w:t>
      </w:r>
    </w:p>
    <w:p w14:paraId="22AEE245" w14:textId="77777777" w:rsidR="003C4405" w:rsidRPr="003C4405" w:rsidRDefault="003C4405" w:rsidP="008350A9">
      <w:pPr>
        <w:spacing w:after="0" w:line="240" w:lineRule="auto"/>
        <w:ind w:firstLine="567"/>
        <w:jc w:val="both"/>
        <w:rPr>
          <w:rFonts w:ascii="Arial" w:hAnsi="Arial" w:cs="Arial"/>
        </w:rPr>
      </w:pPr>
    </w:p>
    <w:p w14:paraId="412C826F" w14:textId="75B95F2D" w:rsidR="004C0894" w:rsidRPr="003C4405" w:rsidRDefault="004C0894" w:rsidP="004C0894">
      <w:pPr>
        <w:spacing w:after="0" w:line="240" w:lineRule="auto"/>
        <w:jc w:val="both"/>
        <w:rPr>
          <w:rFonts w:ascii="Arial" w:hAnsi="Arial" w:cs="Arial"/>
          <w:b/>
          <w:bCs/>
          <w:lang w:val="en"/>
        </w:rPr>
      </w:pPr>
      <w:r w:rsidRPr="003C4405">
        <w:rPr>
          <w:rFonts w:ascii="Arial" w:hAnsi="Arial" w:cs="Arial"/>
          <w:b/>
          <w:bCs/>
          <w:lang w:val="en"/>
        </w:rPr>
        <w:t xml:space="preserve">Observation of the Leather </w:t>
      </w:r>
    </w:p>
    <w:p w14:paraId="1C0EF131" w14:textId="5FFC2831" w:rsidR="00680096" w:rsidRPr="003C4405" w:rsidRDefault="00221177" w:rsidP="00680096">
      <w:pPr>
        <w:spacing w:after="0" w:line="240" w:lineRule="auto"/>
        <w:jc w:val="both"/>
        <w:rPr>
          <w:rFonts w:ascii="Arial" w:hAnsi="Arial" w:cs="Arial"/>
        </w:rPr>
      </w:pPr>
      <w:r w:rsidRPr="003C4405">
        <w:rPr>
          <w:rFonts w:ascii="Arial" w:hAnsi="Arial" w:cs="Arial"/>
        </w:rPr>
        <w:t xml:space="preserve">      Observation of the leather was carried out on organoleptic properties, physical properties, chemical properties, identification of the functional group, and morphology of the tanned leather.</w:t>
      </w:r>
    </w:p>
    <w:p w14:paraId="20D67E2D" w14:textId="77777777" w:rsidR="00221177" w:rsidRPr="003C4405" w:rsidRDefault="00221177" w:rsidP="00680096">
      <w:pPr>
        <w:spacing w:after="0" w:line="240" w:lineRule="auto"/>
        <w:jc w:val="both"/>
        <w:rPr>
          <w:rFonts w:ascii="Arial" w:hAnsi="Arial" w:cs="Arial"/>
        </w:rPr>
      </w:pPr>
    </w:p>
    <w:p w14:paraId="3CA7CC76" w14:textId="39A8302E" w:rsidR="004C0894" w:rsidRPr="003C4405" w:rsidRDefault="004C0894" w:rsidP="004C0894">
      <w:pPr>
        <w:spacing w:after="0" w:line="240" w:lineRule="auto"/>
        <w:jc w:val="both"/>
        <w:rPr>
          <w:rFonts w:ascii="Arial" w:hAnsi="Arial" w:cs="Arial"/>
          <w:b/>
          <w:bCs/>
        </w:rPr>
      </w:pPr>
      <w:r w:rsidRPr="003C4405">
        <w:rPr>
          <w:rFonts w:ascii="Arial" w:hAnsi="Arial" w:cs="Arial"/>
          <w:b/>
          <w:bCs/>
        </w:rPr>
        <w:t>Organoleptic properties</w:t>
      </w:r>
    </w:p>
    <w:p w14:paraId="4D82D201" w14:textId="6078BCA7" w:rsidR="00680096" w:rsidRPr="003C4405" w:rsidRDefault="00221177" w:rsidP="00DE6C2B">
      <w:pPr>
        <w:spacing w:after="0" w:line="240" w:lineRule="auto"/>
        <w:jc w:val="both"/>
        <w:rPr>
          <w:rFonts w:ascii="Arial" w:hAnsi="Arial" w:cs="Arial"/>
        </w:rPr>
      </w:pPr>
      <w:r w:rsidRPr="003C4405">
        <w:rPr>
          <w:rFonts w:ascii="Arial" w:hAnsi="Arial" w:cs="Arial"/>
        </w:rPr>
        <w:t xml:space="preserve">       The organoleptic properties were carried out descriptively at the Leather and Shoes Testing Laboratory of the Centre for Leather, Rubber, and Plastics in Yogyakarta by skin specialists. Observations were made on the appearance and </w:t>
      </w:r>
      <w:r w:rsidR="007A1AB3">
        <w:rPr>
          <w:rFonts w:ascii="Arial" w:hAnsi="Arial" w:cs="Arial"/>
        </w:rPr>
        <w:t>color</w:t>
      </w:r>
      <w:r w:rsidRPr="003C4405">
        <w:rPr>
          <w:rFonts w:ascii="Arial" w:hAnsi="Arial" w:cs="Arial"/>
        </w:rPr>
        <w:t>, softness and suppleness, shape, and presence of remaining meat on the fish skin inside the tanned skin, which was produced based on SNI 06-4263:1996 (BSN, 1996). for leather with fancy motifs on finished leather goods.</w:t>
      </w:r>
    </w:p>
    <w:p w14:paraId="70A36F0B" w14:textId="77777777" w:rsidR="00221177" w:rsidRPr="003C4405" w:rsidRDefault="00221177" w:rsidP="00DE6C2B">
      <w:pPr>
        <w:spacing w:after="0" w:line="240" w:lineRule="auto"/>
        <w:jc w:val="both"/>
        <w:rPr>
          <w:rFonts w:ascii="Arial" w:hAnsi="Arial" w:cs="Arial"/>
        </w:rPr>
      </w:pPr>
    </w:p>
    <w:p w14:paraId="15B81B97" w14:textId="1377B76B" w:rsidR="004C0894" w:rsidRPr="003C4405" w:rsidRDefault="004C0894" w:rsidP="004C0894">
      <w:pPr>
        <w:spacing w:after="0" w:line="240" w:lineRule="auto"/>
        <w:jc w:val="both"/>
        <w:rPr>
          <w:rFonts w:ascii="Arial" w:hAnsi="Arial" w:cs="Arial"/>
          <w:b/>
          <w:bCs/>
        </w:rPr>
      </w:pPr>
      <w:r w:rsidRPr="003C4405">
        <w:rPr>
          <w:rFonts w:ascii="Arial" w:hAnsi="Arial" w:cs="Arial"/>
          <w:b/>
          <w:bCs/>
        </w:rPr>
        <w:t>Physical properties</w:t>
      </w:r>
    </w:p>
    <w:p w14:paraId="22A4DED6" w14:textId="48EB32BB" w:rsidR="00B2027C" w:rsidRPr="003C4405" w:rsidRDefault="00B2027C" w:rsidP="002E44B5">
      <w:pPr>
        <w:spacing w:after="0" w:line="240" w:lineRule="auto"/>
        <w:ind w:firstLine="567"/>
        <w:jc w:val="both"/>
        <w:rPr>
          <w:rFonts w:ascii="Arial" w:hAnsi="Arial" w:cs="Arial"/>
        </w:rPr>
      </w:pPr>
      <w:r w:rsidRPr="003C4405">
        <w:rPr>
          <w:rFonts w:ascii="Arial" w:hAnsi="Arial" w:cs="Arial"/>
        </w:rPr>
        <w:t>Tests for the physical properties of tanned Chinese herring skin were carried out on tensile strength and elongation, tear strength</w:t>
      </w:r>
      <w:r w:rsidR="007F3A1C" w:rsidRPr="003C4405">
        <w:rPr>
          <w:rFonts w:ascii="Arial" w:hAnsi="Arial" w:cs="Arial"/>
        </w:rPr>
        <w:t xml:space="preserve">, </w:t>
      </w:r>
      <w:r w:rsidRPr="003C4405">
        <w:rPr>
          <w:rFonts w:ascii="Arial" w:hAnsi="Arial" w:cs="Arial"/>
        </w:rPr>
        <w:t>sewing strength, shrinkage temperature</w:t>
      </w:r>
      <w:r w:rsidR="007A1AB3">
        <w:rPr>
          <w:rFonts w:ascii="Arial" w:hAnsi="Arial" w:cs="Arial"/>
        </w:rPr>
        <w:t>,</w:t>
      </w:r>
      <w:r w:rsidRPr="003C4405">
        <w:rPr>
          <w:rFonts w:ascii="Arial" w:hAnsi="Arial" w:cs="Arial"/>
        </w:rPr>
        <w:t xml:space="preserve"> </w:t>
      </w:r>
      <w:r w:rsidR="00AE7928" w:rsidRPr="003C4405">
        <w:rPr>
          <w:rFonts w:ascii="Arial" w:hAnsi="Arial" w:cs="Arial"/>
        </w:rPr>
        <w:t xml:space="preserve">and Chrome </w:t>
      </w:r>
      <w:r w:rsidR="008D39CB">
        <w:rPr>
          <w:rFonts w:ascii="Arial" w:hAnsi="Arial" w:cs="Arial"/>
        </w:rPr>
        <w:t>Oxide</w:t>
      </w:r>
      <w:r w:rsidR="00AE7928" w:rsidRPr="003C4405">
        <w:rPr>
          <w:rFonts w:ascii="Arial" w:hAnsi="Arial" w:cs="Arial"/>
        </w:rPr>
        <w:t xml:space="preserve"> </w:t>
      </w:r>
      <w:r w:rsidR="007F3A1C" w:rsidRPr="003C4405">
        <w:rPr>
          <w:rFonts w:ascii="Arial" w:hAnsi="Arial" w:cs="Arial"/>
        </w:rPr>
        <w:t xml:space="preserve">  </w:t>
      </w:r>
      <w:r w:rsidR="00AE7928" w:rsidRPr="003C4405">
        <w:rPr>
          <w:rFonts w:ascii="Arial" w:hAnsi="Arial" w:cs="Arial"/>
        </w:rPr>
        <w:t xml:space="preserve">   </w:t>
      </w:r>
    </w:p>
    <w:p w14:paraId="07A8C290" w14:textId="77777777" w:rsidR="00680096" w:rsidRPr="003C4405" w:rsidRDefault="00680096" w:rsidP="002E44B5">
      <w:pPr>
        <w:spacing w:after="0" w:line="240" w:lineRule="auto"/>
        <w:jc w:val="both"/>
        <w:rPr>
          <w:rFonts w:ascii="Arial" w:hAnsi="Arial" w:cs="Arial"/>
          <w:b/>
          <w:bCs/>
        </w:rPr>
      </w:pPr>
    </w:p>
    <w:p w14:paraId="77890154" w14:textId="52E743D2" w:rsidR="004C0894" w:rsidRPr="003C4405" w:rsidRDefault="004C0894" w:rsidP="004C0894">
      <w:pPr>
        <w:spacing w:after="0" w:line="240" w:lineRule="auto"/>
        <w:jc w:val="both"/>
        <w:rPr>
          <w:rFonts w:ascii="Arial" w:hAnsi="Arial" w:cs="Arial"/>
          <w:b/>
          <w:bCs/>
        </w:rPr>
      </w:pPr>
      <w:r w:rsidRPr="003C4405">
        <w:rPr>
          <w:rFonts w:ascii="Arial" w:hAnsi="Arial" w:cs="Arial"/>
          <w:b/>
          <w:bCs/>
        </w:rPr>
        <w:t>Tensile strength (ISO 3376: 2020)</w:t>
      </w:r>
    </w:p>
    <w:p w14:paraId="70450EED" w14:textId="57B49294" w:rsidR="00AD282E" w:rsidRPr="003C4405" w:rsidRDefault="00AD282E" w:rsidP="002E44B5">
      <w:pPr>
        <w:spacing w:after="0" w:line="240" w:lineRule="auto"/>
        <w:ind w:firstLine="567"/>
        <w:jc w:val="both"/>
        <w:rPr>
          <w:rFonts w:ascii="Arial" w:hAnsi="Arial" w:cs="Arial"/>
        </w:rPr>
      </w:pPr>
      <w:r w:rsidRPr="003C4405">
        <w:rPr>
          <w:rFonts w:ascii="Arial" w:hAnsi="Arial" w:cs="Arial"/>
        </w:rPr>
        <w:t>Tensile strength was measured using an Instron 1026   The dumbbell-shaped test specimen was gradually stretched by a tensile testing machine until it broke. Each sample was measured in triplicate, and the highest attainable load was taken as the breaking load. The tensile strength is expressed in Newtons</w:t>
      </w:r>
      <w:r w:rsidR="00750179" w:rsidRPr="003C4405">
        <w:rPr>
          <w:rFonts w:ascii="Arial" w:hAnsi="Arial" w:cs="Arial"/>
        </w:rPr>
        <w:t xml:space="preserve"> (N)</w:t>
      </w:r>
    </w:p>
    <w:p w14:paraId="606FF07A" w14:textId="77777777" w:rsidR="00680096" w:rsidRPr="003C4405" w:rsidRDefault="00680096" w:rsidP="002E44B5">
      <w:pPr>
        <w:spacing w:after="0" w:line="240" w:lineRule="auto"/>
        <w:jc w:val="both"/>
        <w:rPr>
          <w:rFonts w:ascii="Arial" w:hAnsi="Arial" w:cs="Arial"/>
          <w:b/>
          <w:bCs/>
        </w:rPr>
      </w:pPr>
    </w:p>
    <w:p w14:paraId="01A8DAB1" w14:textId="145FAE11" w:rsidR="004C0894" w:rsidRPr="003C4405" w:rsidRDefault="004C0894" w:rsidP="004C0894">
      <w:pPr>
        <w:spacing w:after="0" w:line="240" w:lineRule="auto"/>
        <w:jc w:val="both"/>
        <w:rPr>
          <w:rFonts w:ascii="Arial" w:hAnsi="Arial" w:cs="Arial"/>
          <w:b/>
          <w:bCs/>
        </w:rPr>
      </w:pPr>
      <w:r w:rsidRPr="003C4405">
        <w:rPr>
          <w:rFonts w:ascii="Arial" w:hAnsi="Arial" w:cs="Arial"/>
          <w:b/>
          <w:bCs/>
        </w:rPr>
        <w:t xml:space="preserve">Skin elongation (ISO 3376:2020)   </w:t>
      </w:r>
    </w:p>
    <w:p w14:paraId="6D814A8D" w14:textId="22CE31ED" w:rsidR="00750179" w:rsidRPr="003C4405" w:rsidRDefault="00680096" w:rsidP="002E44B5">
      <w:pPr>
        <w:spacing w:after="0" w:line="240" w:lineRule="auto"/>
        <w:ind w:firstLine="720"/>
        <w:jc w:val="both"/>
        <w:rPr>
          <w:rFonts w:ascii="Arial" w:hAnsi="Arial" w:cs="Arial"/>
        </w:rPr>
      </w:pPr>
      <w:r w:rsidRPr="003C4405">
        <w:rPr>
          <w:rFonts w:ascii="Arial" w:hAnsi="Arial" w:cs="Arial"/>
        </w:rPr>
        <w:t>M</w:t>
      </w:r>
      <w:r w:rsidR="00AD282E" w:rsidRPr="003C4405">
        <w:rPr>
          <w:rFonts w:ascii="Arial" w:hAnsi="Arial" w:cs="Arial"/>
        </w:rPr>
        <w:t xml:space="preserve">easurement using tensile strength (KT-0710D2 series 74134) The tool was withdrawn using a probe at a speed of 2 mm/sec. The highest peak on the monitor screen indicates the value of the tensile strength of the sample, which is then measured for the elongation (elongation at break) of the sample expressed in </w:t>
      </w:r>
      <w:r w:rsidR="00750179" w:rsidRPr="003C4405">
        <w:rPr>
          <w:rFonts w:ascii="Arial" w:hAnsi="Arial" w:cs="Arial"/>
        </w:rPr>
        <w:t>%</w:t>
      </w:r>
      <w:r w:rsidR="00AD282E" w:rsidRPr="003C4405">
        <w:rPr>
          <w:rFonts w:ascii="Arial" w:hAnsi="Arial" w:cs="Arial"/>
        </w:rPr>
        <w:t xml:space="preserve">. </w:t>
      </w:r>
    </w:p>
    <w:p w14:paraId="7DD70463" w14:textId="77777777" w:rsidR="00221177" w:rsidRPr="003C4405" w:rsidRDefault="00221177" w:rsidP="00680096">
      <w:pPr>
        <w:spacing w:after="0" w:line="240" w:lineRule="auto"/>
        <w:jc w:val="both"/>
        <w:rPr>
          <w:rFonts w:ascii="Arial" w:hAnsi="Arial" w:cs="Arial"/>
        </w:rPr>
      </w:pPr>
    </w:p>
    <w:p w14:paraId="74D599DB" w14:textId="7D6A1604" w:rsidR="004C0894" w:rsidRPr="003C4405" w:rsidRDefault="00562FF3" w:rsidP="004C0894">
      <w:pPr>
        <w:spacing w:after="0" w:line="240" w:lineRule="auto"/>
        <w:jc w:val="both"/>
        <w:rPr>
          <w:rFonts w:ascii="Arial" w:hAnsi="Arial" w:cs="Arial"/>
          <w:b/>
          <w:bCs/>
        </w:rPr>
      </w:pPr>
      <w:r>
        <w:rPr>
          <w:rFonts w:ascii="Arial" w:hAnsi="Arial" w:cs="Arial"/>
          <w:b/>
          <w:bCs/>
        </w:rPr>
        <w:t>T</w:t>
      </w:r>
      <w:r w:rsidR="004C0894" w:rsidRPr="003C4405">
        <w:rPr>
          <w:rFonts w:ascii="Arial" w:hAnsi="Arial" w:cs="Arial"/>
          <w:b/>
          <w:bCs/>
        </w:rPr>
        <w:t xml:space="preserve">ear strength (ISO  3377-2:2016)  </w:t>
      </w:r>
    </w:p>
    <w:p w14:paraId="3EA7A771" w14:textId="7597F807" w:rsidR="005B1BFC" w:rsidRPr="003C4405" w:rsidRDefault="00AA4659" w:rsidP="00680096">
      <w:pPr>
        <w:spacing w:after="0" w:line="240" w:lineRule="auto"/>
        <w:ind w:firstLine="567"/>
        <w:jc w:val="both"/>
        <w:rPr>
          <w:rFonts w:ascii="Arial" w:hAnsi="Arial" w:cs="Arial"/>
        </w:rPr>
      </w:pPr>
      <w:r w:rsidRPr="003C4405">
        <w:rPr>
          <w:rFonts w:ascii="Arial" w:hAnsi="Arial" w:cs="Arial"/>
          <w:lang w:val="en"/>
        </w:rPr>
        <w:t>An Instron 1026 was used to measure tear strength</w:t>
      </w:r>
      <w:r w:rsidR="007A1AB3">
        <w:rPr>
          <w:rFonts w:ascii="Arial" w:hAnsi="Arial" w:cs="Arial"/>
          <w:lang w:val="en"/>
        </w:rPr>
        <w:t xml:space="preserve"> </w:t>
      </w:r>
      <w:r w:rsidRPr="003C4405">
        <w:rPr>
          <w:rFonts w:ascii="Arial" w:hAnsi="Arial" w:cs="Arial"/>
        </w:rPr>
        <w:t xml:space="preserve">to the official method (IUP/8.2001). </w:t>
      </w:r>
      <w:r w:rsidRPr="003C4405">
        <w:rPr>
          <w:rFonts w:ascii="Arial" w:hAnsi="Arial" w:cs="Arial"/>
          <w:lang w:val="en"/>
        </w:rPr>
        <w:t>A hole with a diameter of 0.2 cm was made in a fish skin measuring 10 x 2 cm, 2 cm from the left side of the skin. Then, cut the skin so that a tongue-shaped hole is created at a distance of ± 3 cm from the previous hole. The tongue-shaped holes and cuts are then attached to the scorching machine clamps, which have been measured for thickness previously. The Instron machine is activated until the skin is completely torn. The amount of tear strength is affected by the force used to pull the leather</w:t>
      </w:r>
      <w:r w:rsidR="007A1AB3">
        <w:rPr>
          <w:rFonts w:ascii="Arial" w:hAnsi="Arial" w:cs="Arial"/>
          <w:lang w:val="en"/>
        </w:rPr>
        <w:t xml:space="preserve"> </w:t>
      </w:r>
      <w:r w:rsidRPr="003C4405">
        <w:rPr>
          <w:rFonts w:ascii="Arial" w:hAnsi="Arial" w:cs="Arial"/>
          <w:lang w:val="en"/>
        </w:rPr>
        <w:t>as well as its thickness. Tera strength</w:t>
      </w:r>
      <w:r w:rsidR="007A1AB3">
        <w:rPr>
          <w:rFonts w:ascii="Arial" w:hAnsi="Arial" w:cs="Arial"/>
          <w:lang w:val="en"/>
        </w:rPr>
        <w:t xml:space="preserve"> is </w:t>
      </w:r>
      <w:r w:rsidRPr="003C4405">
        <w:rPr>
          <w:rFonts w:ascii="Arial" w:hAnsi="Arial" w:cs="Arial"/>
          <w:lang w:val="en"/>
        </w:rPr>
        <w:t>measured in Newtons per square centimeter.</w:t>
      </w:r>
    </w:p>
    <w:p w14:paraId="53801F3E" w14:textId="77777777" w:rsidR="005316FD" w:rsidRDefault="005316FD" w:rsidP="00680096">
      <w:pPr>
        <w:spacing w:after="0" w:line="240" w:lineRule="auto"/>
        <w:jc w:val="both"/>
        <w:rPr>
          <w:rFonts w:ascii="Arial" w:hAnsi="Arial" w:cs="Arial"/>
          <w:b/>
          <w:bCs/>
          <w:lang w:val="en"/>
        </w:rPr>
      </w:pPr>
    </w:p>
    <w:p w14:paraId="7FDB48F8" w14:textId="77777777" w:rsidR="00562FF3" w:rsidRDefault="00562FF3" w:rsidP="00680096">
      <w:pPr>
        <w:spacing w:after="0" w:line="240" w:lineRule="auto"/>
        <w:jc w:val="both"/>
        <w:rPr>
          <w:rFonts w:ascii="Arial" w:hAnsi="Arial" w:cs="Arial"/>
          <w:b/>
          <w:bCs/>
          <w:lang w:val="en"/>
        </w:rPr>
      </w:pPr>
    </w:p>
    <w:p w14:paraId="796DA639" w14:textId="77777777" w:rsidR="00562FF3" w:rsidRPr="003C4405" w:rsidRDefault="00562FF3" w:rsidP="00680096">
      <w:pPr>
        <w:spacing w:after="0" w:line="240" w:lineRule="auto"/>
        <w:jc w:val="both"/>
        <w:rPr>
          <w:rFonts w:ascii="Arial" w:hAnsi="Arial" w:cs="Arial"/>
          <w:b/>
          <w:bCs/>
          <w:lang w:val="en"/>
        </w:rPr>
      </w:pPr>
    </w:p>
    <w:p w14:paraId="7D5D2F61" w14:textId="344CDFFC" w:rsidR="00680096" w:rsidRPr="003C4405" w:rsidRDefault="00AA4659" w:rsidP="00680096">
      <w:pPr>
        <w:spacing w:after="0" w:line="240" w:lineRule="auto"/>
        <w:jc w:val="both"/>
        <w:rPr>
          <w:rFonts w:ascii="Arial" w:hAnsi="Arial" w:cs="Arial"/>
          <w:b/>
          <w:bCs/>
        </w:rPr>
      </w:pPr>
      <w:r w:rsidRPr="003C4405">
        <w:rPr>
          <w:rFonts w:ascii="Arial" w:hAnsi="Arial" w:cs="Arial"/>
          <w:b/>
          <w:bCs/>
          <w:lang w:val="en"/>
        </w:rPr>
        <w:lastRenderedPageBreak/>
        <w:t xml:space="preserve">Sewing Strength </w:t>
      </w:r>
      <w:r w:rsidR="007F3A1C" w:rsidRPr="003C4405">
        <w:rPr>
          <w:rFonts w:ascii="Arial" w:hAnsi="Arial" w:cs="Arial"/>
          <w:b/>
          <w:bCs/>
        </w:rPr>
        <w:t>(</w:t>
      </w:r>
      <w:r w:rsidR="005A6231" w:rsidRPr="003C4405">
        <w:rPr>
          <w:rFonts w:ascii="Arial" w:hAnsi="Arial" w:cs="Arial"/>
          <w:b/>
          <w:bCs/>
        </w:rPr>
        <w:t>SNI 06-1177</w:t>
      </w:r>
      <w:r w:rsidR="0038257E" w:rsidRPr="003C4405">
        <w:rPr>
          <w:rFonts w:ascii="Arial" w:hAnsi="Arial" w:cs="Arial"/>
          <w:b/>
          <w:bCs/>
        </w:rPr>
        <w:t>:</w:t>
      </w:r>
      <w:r w:rsidR="005A6231" w:rsidRPr="003C4405">
        <w:rPr>
          <w:rFonts w:ascii="Arial" w:hAnsi="Arial" w:cs="Arial"/>
          <w:b/>
          <w:bCs/>
        </w:rPr>
        <w:t>1989</w:t>
      </w:r>
      <w:r w:rsidR="007F3A1C" w:rsidRPr="003C4405">
        <w:rPr>
          <w:rFonts w:ascii="Arial" w:hAnsi="Arial" w:cs="Arial"/>
          <w:b/>
          <w:bCs/>
        </w:rPr>
        <w:t>)</w:t>
      </w:r>
      <w:r w:rsidR="005A6231" w:rsidRPr="003C4405">
        <w:rPr>
          <w:rFonts w:ascii="Arial" w:hAnsi="Arial" w:cs="Arial"/>
          <w:b/>
          <w:bCs/>
        </w:rPr>
        <w:t xml:space="preserve"> </w:t>
      </w:r>
      <w:r w:rsidR="005464C9" w:rsidRPr="003C4405">
        <w:rPr>
          <w:rFonts w:ascii="Arial" w:hAnsi="Arial" w:cs="Arial"/>
          <w:b/>
          <w:bCs/>
        </w:rPr>
        <w:t xml:space="preserve">   </w:t>
      </w:r>
      <w:r w:rsidR="00E331B0" w:rsidRPr="003C4405">
        <w:rPr>
          <w:rFonts w:ascii="Arial" w:hAnsi="Arial" w:cs="Arial"/>
          <w:b/>
          <w:bCs/>
        </w:rPr>
        <w:t xml:space="preserve">  </w:t>
      </w:r>
    </w:p>
    <w:p w14:paraId="79E0BAB6" w14:textId="2A0609BC" w:rsidR="002122B5" w:rsidRPr="003C4405" w:rsidRDefault="00DD280A" w:rsidP="00680096">
      <w:pPr>
        <w:spacing w:after="0" w:line="240" w:lineRule="auto"/>
        <w:ind w:firstLine="567"/>
        <w:jc w:val="both"/>
        <w:rPr>
          <w:rFonts w:ascii="Arial" w:hAnsi="Arial" w:cs="Arial"/>
        </w:rPr>
      </w:pPr>
      <w:r w:rsidRPr="003C4405">
        <w:rPr>
          <w:rFonts w:ascii="Arial" w:hAnsi="Arial" w:cs="Arial"/>
        </w:rPr>
        <w:t>The determination of sewing</w:t>
      </w:r>
      <w:r w:rsidR="007A1AB3">
        <w:rPr>
          <w:rFonts w:ascii="Arial" w:hAnsi="Arial" w:cs="Arial"/>
        </w:rPr>
        <w:t xml:space="preserve"> </w:t>
      </w:r>
      <w:r w:rsidRPr="003C4405">
        <w:rPr>
          <w:rFonts w:ascii="Arial" w:hAnsi="Arial" w:cs="Arial"/>
        </w:rPr>
        <w:t xml:space="preserve">strength </w:t>
      </w:r>
      <w:r w:rsidR="00EF2FBE" w:rsidRPr="003C4405">
        <w:rPr>
          <w:rFonts w:ascii="Arial" w:hAnsi="Arial" w:cs="Arial"/>
        </w:rPr>
        <w:t>was</w:t>
      </w:r>
      <w:r w:rsidR="007A1AB3">
        <w:rPr>
          <w:rFonts w:ascii="Arial" w:hAnsi="Arial" w:cs="Arial"/>
        </w:rPr>
        <w:t xml:space="preserve"> </w:t>
      </w:r>
      <w:r w:rsidRPr="003C4405">
        <w:rPr>
          <w:rFonts w:ascii="Arial" w:hAnsi="Arial" w:cs="Arial"/>
        </w:rPr>
        <w:t xml:space="preserve">carried out by pulling the stitches using </w:t>
      </w:r>
      <w:r w:rsidR="00E331B0" w:rsidRPr="003C4405">
        <w:rPr>
          <w:rFonts w:ascii="Arial" w:hAnsi="Arial" w:cs="Arial"/>
          <w:lang w:val="en"/>
        </w:rPr>
        <w:t xml:space="preserve">Instron 1026 </w:t>
      </w:r>
      <w:r w:rsidRPr="003C4405">
        <w:rPr>
          <w:rFonts w:ascii="Arial" w:hAnsi="Arial" w:cs="Arial"/>
        </w:rPr>
        <w:t xml:space="preserve">vertically until the stitches </w:t>
      </w:r>
      <w:r w:rsidR="007A1AB3">
        <w:rPr>
          <w:rFonts w:ascii="Arial" w:hAnsi="Arial" w:cs="Arial"/>
        </w:rPr>
        <w:t>broke</w:t>
      </w:r>
      <w:r w:rsidRPr="003C4405">
        <w:rPr>
          <w:rFonts w:ascii="Arial" w:hAnsi="Arial" w:cs="Arial"/>
        </w:rPr>
        <w:t xml:space="preserve">. </w:t>
      </w:r>
      <w:r w:rsidR="00E331B0" w:rsidRPr="003C4405">
        <w:rPr>
          <w:rFonts w:ascii="Arial" w:hAnsi="Arial" w:cs="Arial"/>
        </w:rPr>
        <w:t xml:space="preserve">Each sample </w:t>
      </w:r>
      <w:r w:rsidRPr="003C4405">
        <w:rPr>
          <w:rFonts w:ascii="Arial" w:hAnsi="Arial" w:cs="Arial"/>
        </w:rPr>
        <w:t>measuring 270 mm in length on both sides of the stitch and 100 mm in width parallel to the stitch line, will be tested for their stitch strength.</w:t>
      </w:r>
      <w:r w:rsidR="00E331B0" w:rsidRPr="003C4405">
        <w:rPr>
          <w:rFonts w:ascii="Arial" w:hAnsi="Arial" w:cs="Arial"/>
          <w:lang w:val="en"/>
        </w:rPr>
        <w:t xml:space="preserve"> </w:t>
      </w:r>
      <w:r w:rsidR="00E331B0" w:rsidRPr="003C4405">
        <w:rPr>
          <w:rFonts w:ascii="Arial" w:hAnsi="Arial" w:cs="Arial"/>
        </w:rPr>
        <w:t xml:space="preserve"> </w:t>
      </w:r>
      <w:r w:rsidRPr="003C4405">
        <w:rPr>
          <w:rFonts w:ascii="Arial" w:hAnsi="Arial" w:cs="Arial"/>
        </w:rPr>
        <w:t xml:space="preserve">The leather is then stitched vertically and horizontally. </w:t>
      </w:r>
      <w:r w:rsidR="00E331B0" w:rsidRPr="003C4405">
        <w:rPr>
          <w:rFonts w:ascii="Arial" w:hAnsi="Arial" w:cs="Arial"/>
        </w:rPr>
        <w:t xml:space="preserve">Each sample was measured in </w:t>
      </w:r>
      <w:r w:rsidR="00E331B0" w:rsidRPr="003C4405">
        <w:rPr>
          <w:rFonts w:ascii="Arial" w:hAnsi="Arial" w:cs="Arial"/>
          <w:lang w:val="en"/>
        </w:rPr>
        <w:t>5 repetitions</w:t>
      </w:r>
      <w:r w:rsidR="00E331B0" w:rsidRPr="003C4405">
        <w:rPr>
          <w:rFonts w:ascii="Arial" w:hAnsi="Arial" w:cs="Arial"/>
        </w:rPr>
        <w:t xml:space="preserve"> </w:t>
      </w:r>
      <w:r w:rsidRPr="003C4405">
        <w:rPr>
          <w:rFonts w:ascii="Arial" w:hAnsi="Arial" w:cs="Arial"/>
        </w:rPr>
        <w:t>The stitched leather is then pulled by the Instron machine until the stitch or the stitched leather breaks. Stitch strength (g/cm) = (Individual stitch strength of the specimen in grams)</w:t>
      </w:r>
      <w:r w:rsidR="007A1AB3">
        <w:rPr>
          <w:rFonts w:ascii="Arial" w:hAnsi="Arial" w:cs="Arial"/>
        </w:rPr>
        <w:t>,</w:t>
      </w:r>
      <w:r w:rsidRPr="003C4405">
        <w:rPr>
          <w:rFonts w:ascii="Arial" w:hAnsi="Arial" w:cs="Arial"/>
        </w:rPr>
        <w:t xml:space="preserve"> Specimen width in the jaws, which is 2.5 cm.</w:t>
      </w:r>
    </w:p>
    <w:p w14:paraId="58017F99" w14:textId="77777777" w:rsidR="005316FD" w:rsidRPr="003C4405" w:rsidRDefault="005316FD" w:rsidP="00680096">
      <w:pPr>
        <w:spacing w:after="0" w:line="240" w:lineRule="auto"/>
        <w:jc w:val="both"/>
        <w:rPr>
          <w:rFonts w:ascii="Arial" w:hAnsi="Arial" w:cs="Arial"/>
        </w:rPr>
      </w:pPr>
    </w:p>
    <w:p w14:paraId="4DB517AD" w14:textId="49421006" w:rsidR="00680096" w:rsidRPr="003C4405" w:rsidRDefault="00AD282E" w:rsidP="00680096">
      <w:pPr>
        <w:spacing w:after="0" w:line="240" w:lineRule="auto"/>
        <w:jc w:val="both"/>
        <w:rPr>
          <w:rFonts w:ascii="Arial" w:hAnsi="Arial" w:cs="Arial"/>
          <w:b/>
          <w:bCs/>
        </w:rPr>
      </w:pPr>
      <w:r w:rsidRPr="003C4405">
        <w:rPr>
          <w:rFonts w:ascii="Arial" w:hAnsi="Arial" w:cs="Arial"/>
          <w:b/>
          <w:bCs/>
        </w:rPr>
        <w:t xml:space="preserve">The shrinkage temperature test </w:t>
      </w:r>
      <w:r w:rsidR="00886B3A" w:rsidRPr="003C4405">
        <w:rPr>
          <w:rFonts w:ascii="Arial" w:hAnsi="Arial" w:cs="Arial"/>
          <w:b/>
          <w:bCs/>
        </w:rPr>
        <w:t>(ISO 3380</w:t>
      </w:r>
      <w:r w:rsidR="0038257E" w:rsidRPr="003C4405">
        <w:rPr>
          <w:rFonts w:ascii="Arial" w:hAnsi="Arial" w:cs="Arial"/>
          <w:b/>
          <w:bCs/>
        </w:rPr>
        <w:t>:</w:t>
      </w:r>
      <w:r w:rsidR="00886B3A" w:rsidRPr="003C4405">
        <w:rPr>
          <w:rFonts w:ascii="Arial" w:hAnsi="Arial" w:cs="Arial"/>
          <w:b/>
          <w:bCs/>
        </w:rPr>
        <w:t>201</w:t>
      </w:r>
      <w:r w:rsidR="0038257E" w:rsidRPr="003C4405">
        <w:rPr>
          <w:rFonts w:ascii="Arial" w:hAnsi="Arial" w:cs="Arial"/>
          <w:b/>
          <w:bCs/>
        </w:rPr>
        <w:t>8</w:t>
      </w:r>
      <w:r w:rsidR="00886B3A" w:rsidRPr="003C4405">
        <w:rPr>
          <w:rFonts w:ascii="Arial" w:hAnsi="Arial" w:cs="Arial"/>
          <w:b/>
          <w:bCs/>
        </w:rPr>
        <w:t xml:space="preserve">)   </w:t>
      </w:r>
    </w:p>
    <w:p w14:paraId="71D94F5F" w14:textId="709AA0E8" w:rsidR="00AD282E" w:rsidRPr="003C4405" w:rsidRDefault="00680096" w:rsidP="00680096">
      <w:pPr>
        <w:spacing w:after="0" w:line="240" w:lineRule="auto"/>
        <w:ind w:firstLine="720"/>
        <w:jc w:val="both"/>
        <w:rPr>
          <w:rFonts w:ascii="Arial" w:hAnsi="Arial" w:cs="Arial"/>
        </w:rPr>
      </w:pPr>
      <w:r w:rsidRPr="003C4405">
        <w:rPr>
          <w:rFonts w:ascii="Arial" w:hAnsi="Arial" w:cs="Arial"/>
        </w:rPr>
        <w:t>It</w:t>
      </w:r>
      <w:r w:rsidR="0038257E" w:rsidRPr="003C4405">
        <w:rPr>
          <w:rFonts w:ascii="Arial" w:hAnsi="Arial" w:cs="Arial"/>
        </w:rPr>
        <w:t xml:space="preserve"> </w:t>
      </w:r>
      <w:r w:rsidR="00AD282E" w:rsidRPr="003C4405">
        <w:rPr>
          <w:rFonts w:ascii="Arial" w:hAnsi="Arial" w:cs="Arial"/>
        </w:rPr>
        <w:t>was carried out using a shrinkage temperature tester GT-KC23which has been set to a shrinkage temperature scale of 1</w:t>
      </w:r>
      <w:r w:rsidR="00AD282E" w:rsidRPr="003C4405">
        <w:rPr>
          <w:rFonts w:ascii="Arial" w:hAnsi="Arial" w:cs="Arial"/>
          <w:vertAlign w:val="superscript"/>
        </w:rPr>
        <w:t>o</w:t>
      </w:r>
      <w:r w:rsidR="00AD282E" w:rsidRPr="003C4405">
        <w:rPr>
          <w:rFonts w:ascii="Arial" w:hAnsi="Arial" w:cs="Arial"/>
        </w:rPr>
        <w:t>C with an accuracy of 0.5</w:t>
      </w:r>
      <w:r w:rsidR="00AD282E" w:rsidRPr="003C4405">
        <w:rPr>
          <w:rFonts w:ascii="Arial" w:hAnsi="Arial" w:cs="Arial"/>
          <w:vertAlign w:val="superscript"/>
        </w:rPr>
        <w:t>o</w:t>
      </w:r>
      <w:r w:rsidR="00AD282E" w:rsidRPr="003C4405">
        <w:rPr>
          <w:rFonts w:ascii="Arial" w:hAnsi="Arial" w:cs="Arial"/>
        </w:rPr>
        <w:t>C. The skin sample was cut at a length of 50 mm and a width of 5 mm. The top and bottom were given a hole approximately 5 mm from the end with a hole punch. The skin sample was put into a 1000 ml glass beaker containing distilled water and heated at 100</w:t>
      </w:r>
      <w:r w:rsidR="00AD282E" w:rsidRPr="003C4405">
        <w:rPr>
          <w:rFonts w:ascii="Arial" w:hAnsi="Arial" w:cs="Arial"/>
          <w:vertAlign w:val="superscript"/>
        </w:rPr>
        <w:t>o</w:t>
      </w:r>
      <w:r w:rsidR="00AD282E" w:rsidRPr="003C4405">
        <w:rPr>
          <w:rFonts w:ascii="Arial" w:hAnsi="Arial" w:cs="Arial"/>
        </w:rPr>
        <w:t>C. The skin will expand maximally as the heating temperature rises; after it expands completely, the skin will shrink at a certain temperature. The temperature at which shrinkage occurs is called the shrinkage temperature.</w:t>
      </w:r>
    </w:p>
    <w:p w14:paraId="3F88BE89" w14:textId="77777777" w:rsidR="00680096" w:rsidRPr="003C4405" w:rsidRDefault="00680096" w:rsidP="00FE6C46">
      <w:pPr>
        <w:spacing w:after="0" w:line="240" w:lineRule="auto"/>
        <w:jc w:val="both"/>
        <w:rPr>
          <w:rFonts w:ascii="Arial" w:hAnsi="Arial" w:cs="Arial"/>
          <w:b/>
          <w:bCs/>
        </w:rPr>
      </w:pPr>
    </w:p>
    <w:p w14:paraId="5E833AED" w14:textId="5653D635" w:rsidR="00B2027C" w:rsidRPr="003C4405" w:rsidRDefault="00B2027C" w:rsidP="00680096">
      <w:pPr>
        <w:spacing w:after="0" w:line="240" w:lineRule="auto"/>
        <w:jc w:val="both"/>
        <w:rPr>
          <w:rFonts w:ascii="Arial" w:hAnsi="Arial" w:cs="Arial"/>
          <w:b/>
          <w:bCs/>
        </w:rPr>
      </w:pPr>
      <w:r w:rsidRPr="003C4405">
        <w:rPr>
          <w:rFonts w:ascii="Arial" w:hAnsi="Arial" w:cs="Arial"/>
          <w:b/>
          <w:bCs/>
        </w:rPr>
        <w:t xml:space="preserve">The chemical properties </w:t>
      </w:r>
      <w:r w:rsidR="00E331B0" w:rsidRPr="003C4405">
        <w:rPr>
          <w:rFonts w:ascii="Arial" w:hAnsi="Arial" w:cs="Arial"/>
          <w:b/>
          <w:bCs/>
        </w:rPr>
        <w:t xml:space="preserve">  </w:t>
      </w:r>
    </w:p>
    <w:p w14:paraId="726A60B8" w14:textId="5CC31817" w:rsidR="00680096" w:rsidRPr="003C4405" w:rsidRDefault="00AD282E" w:rsidP="00680096">
      <w:pPr>
        <w:spacing w:after="0" w:line="240" w:lineRule="auto"/>
        <w:jc w:val="both"/>
        <w:rPr>
          <w:rFonts w:ascii="Arial" w:hAnsi="Arial" w:cs="Arial"/>
        </w:rPr>
      </w:pPr>
      <w:r w:rsidRPr="003C4405">
        <w:rPr>
          <w:rFonts w:ascii="Arial" w:hAnsi="Arial" w:cs="Arial"/>
        </w:rPr>
        <w:t>Chrome Oxide Levels</w:t>
      </w:r>
      <w:r w:rsidR="00886B3A" w:rsidRPr="003C4405">
        <w:rPr>
          <w:rFonts w:ascii="Arial" w:hAnsi="Arial" w:cs="Arial"/>
        </w:rPr>
        <w:t xml:space="preserve"> (ISO </w:t>
      </w:r>
      <w:r w:rsidR="005A6231" w:rsidRPr="003C4405">
        <w:rPr>
          <w:rFonts w:ascii="Arial" w:hAnsi="Arial" w:cs="Arial"/>
        </w:rPr>
        <w:t xml:space="preserve"> 5398-1-201</w:t>
      </w:r>
      <w:r w:rsidR="00B63836" w:rsidRPr="003C4405">
        <w:rPr>
          <w:rFonts w:ascii="Arial" w:hAnsi="Arial" w:cs="Arial"/>
        </w:rPr>
        <w:t>8</w:t>
      </w:r>
      <w:r w:rsidR="00680096" w:rsidRPr="003C4405">
        <w:rPr>
          <w:rFonts w:ascii="Arial" w:hAnsi="Arial" w:cs="Arial"/>
        </w:rPr>
        <w:t>)</w:t>
      </w:r>
      <w:r w:rsidR="00886B3A" w:rsidRPr="003C4405">
        <w:rPr>
          <w:rFonts w:ascii="Arial" w:hAnsi="Arial" w:cs="Arial"/>
        </w:rPr>
        <w:t xml:space="preserve"> </w:t>
      </w:r>
    </w:p>
    <w:p w14:paraId="71E9EDA1" w14:textId="286E84C5" w:rsidR="00F3468F" w:rsidRPr="003C4405" w:rsidRDefault="00F3468F" w:rsidP="00680096">
      <w:pPr>
        <w:spacing w:after="0" w:line="240" w:lineRule="auto"/>
        <w:ind w:firstLine="567"/>
        <w:jc w:val="both"/>
        <w:rPr>
          <w:rFonts w:ascii="Arial" w:hAnsi="Arial" w:cs="Arial"/>
        </w:rPr>
      </w:pPr>
      <w:r w:rsidRPr="003C4405">
        <w:rPr>
          <w:rFonts w:ascii="Arial" w:hAnsi="Arial" w:cs="Arial"/>
        </w:rPr>
        <w:t>The chromium present in the leather is solubilized in the hexavalent state followed by analysis of the solution</w:t>
      </w:r>
      <w:r w:rsidR="007A1AB3">
        <w:rPr>
          <w:rFonts w:ascii="Arial" w:hAnsi="Arial" w:cs="Arial"/>
        </w:rPr>
        <w:t xml:space="preserve"> </w:t>
      </w:r>
      <w:r w:rsidRPr="003C4405">
        <w:rPr>
          <w:rFonts w:ascii="Arial" w:hAnsi="Arial" w:cs="Arial"/>
        </w:rPr>
        <w:t>and</w:t>
      </w:r>
      <w:r w:rsidR="007A1AB3">
        <w:rPr>
          <w:rFonts w:ascii="Arial" w:hAnsi="Arial" w:cs="Arial"/>
        </w:rPr>
        <w:t xml:space="preserve"> </w:t>
      </w:r>
      <w:r w:rsidRPr="003C4405">
        <w:rPr>
          <w:rFonts w:ascii="Arial" w:hAnsi="Arial" w:cs="Arial"/>
        </w:rPr>
        <w:t>iodometric titration</w:t>
      </w:r>
      <w:r w:rsidR="007A1AB3">
        <w:rPr>
          <w:rFonts w:ascii="Arial" w:hAnsi="Arial" w:cs="Arial"/>
        </w:rPr>
        <w:t xml:space="preserve"> </w:t>
      </w:r>
      <w:r w:rsidRPr="003C4405">
        <w:rPr>
          <w:rFonts w:ascii="Arial" w:hAnsi="Arial" w:cs="Arial"/>
        </w:rPr>
        <w:t>according</w:t>
      </w:r>
      <w:r w:rsidR="007A1AB3">
        <w:rPr>
          <w:rFonts w:ascii="Arial" w:hAnsi="Arial" w:cs="Arial"/>
        </w:rPr>
        <w:t xml:space="preserve"> to </w:t>
      </w:r>
      <w:r w:rsidRPr="003C4405">
        <w:rPr>
          <w:rFonts w:ascii="Arial" w:hAnsi="Arial" w:cs="Arial"/>
        </w:rPr>
        <w:t>ISO 5398-1:2018(E) IULTCS/IUC 8:2018(E)</w:t>
      </w:r>
      <w:r w:rsidR="00680096" w:rsidRPr="003C4405">
        <w:rPr>
          <w:rFonts w:ascii="Arial" w:hAnsi="Arial" w:cs="Arial"/>
        </w:rPr>
        <w:t>.</w:t>
      </w:r>
      <w:r w:rsidR="00664710" w:rsidRPr="003C4405">
        <w:rPr>
          <w:rFonts w:ascii="Arial" w:hAnsi="Arial" w:cs="Arial"/>
        </w:rPr>
        <w:t xml:space="preserve"> T</w:t>
      </w:r>
      <w:r w:rsidRPr="003C4405">
        <w:rPr>
          <w:rFonts w:ascii="Arial" w:hAnsi="Arial" w:cs="Arial"/>
        </w:rPr>
        <w:t>he result</w:t>
      </w:r>
      <w:r w:rsidR="007A1AB3">
        <w:rPr>
          <w:rFonts w:ascii="Arial" w:hAnsi="Arial" w:cs="Arial"/>
        </w:rPr>
        <w:t xml:space="preserve"> </w:t>
      </w:r>
      <w:r w:rsidRPr="003C4405">
        <w:rPr>
          <w:rFonts w:ascii="Arial" w:hAnsi="Arial" w:cs="Arial"/>
        </w:rPr>
        <w:t xml:space="preserve">was </w:t>
      </w:r>
      <w:r w:rsidR="007A1AB3">
        <w:rPr>
          <w:rFonts w:ascii="Arial" w:hAnsi="Arial" w:cs="Arial"/>
        </w:rPr>
        <w:t xml:space="preserve">an </w:t>
      </w:r>
      <w:r w:rsidRPr="003C4405">
        <w:rPr>
          <w:rFonts w:ascii="Arial" w:hAnsi="Arial" w:cs="Arial"/>
        </w:rPr>
        <w:t xml:space="preserve">expression in percent. </w:t>
      </w:r>
    </w:p>
    <w:p w14:paraId="4435AC1F" w14:textId="77777777" w:rsidR="005D2445" w:rsidRPr="003C4405" w:rsidRDefault="005D2445" w:rsidP="00680096">
      <w:pPr>
        <w:spacing w:after="0" w:line="240" w:lineRule="auto"/>
        <w:jc w:val="both"/>
        <w:rPr>
          <w:rFonts w:ascii="Arial" w:hAnsi="Arial" w:cs="Arial"/>
        </w:rPr>
      </w:pPr>
    </w:p>
    <w:p w14:paraId="464B9B3C" w14:textId="1361EAA6" w:rsidR="00680096" w:rsidRPr="003C4405" w:rsidRDefault="00207F82" w:rsidP="00680096">
      <w:pPr>
        <w:spacing w:after="0" w:line="240" w:lineRule="auto"/>
        <w:jc w:val="both"/>
        <w:rPr>
          <w:rFonts w:ascii="Arial" w:hAnsi="Arial" w:cs="Arial"/>
          <w:i/>
          <w:iCs/>
        </w:rPr>
      </w:pPr>
      <w:r w:rsidRPr="003C4405">
        <w:rPr>
          <w:rFonts w:ascii="Arial" w:hAnsi="Arial" w:cs="Arial"/>
          <w:i/>
          <w:iCs/>
        </w:rPr>
        <w:t xml:space="preserve">Identification of </w:t>
      </w:r>
      <w:r w:rsidR="007A1AB3">
        <w:rPr>
          <w:rFonts w:ascii="Arial" w:hAnsi="Arial" w:cs="Arial"/>
          <w:i/>
          <w:iCs/>
        </w:rPr>
        <w:t>functional</w:t>
      </w:r>
      <w:r w:rsidR="00CB1604" w:rsidRPr="003C4405">
        <w:rPr>
          <w:rFonts w:ascii="Arial" w:hAnsi="Arial" w:cs="Arial"/>
          <w:i/>
          <w:iCs/>
        </w:rPr>
        <w:t xml:space="preserve"> group</w:t>
      </w:r>
    </w:p>
    <w:p w14:paraId="02F748BC" w14:textId="62E35B5B" w:rsidR="008F3B0A" w:rsidRPr="003C4405" w:rsidRDefault="00207F82" w:rsidP="00680096">
      <w:pPr>
        <w:spacing w:after="0" w:line="240" w:lineRule="auto"/>
        <w:ind w:firstLine="567"/>
        <w:jc w:val="both"/>
        <w:rPr>
          <w:rFonts w:ascii="Arial" w:hAnsi="Arial" w:cs="Arial"/>
        </w:rPr>
      </w:pPr>
      <w:r w:rsidRPr="003C4405">
        <w:rPr>
          <w:rFonts w:ascii="Arial" w:hAnsi="Arial" w:cs="Arial"/>
        </w:rPr>
        <w:t xml:space="preserve"> Identification of </w:t>
      </w:r>
      <w:r w:rsidRPr="003C4405">
        <w:rPr>
          <w:rFonts w:ascii="Arial" w:hAnsi="Arial" w:cs="Arial"/>
          <w:lang w:val="en"/>
        </w:rPr>
        <w:t>f</w:t>
      </w:r>
      <w:r w:rsidR="008F3B0A" w:rsidRPr="003C4405">
        <w:rPr>
          <w:rFonts w:ascii="Arial" w:hAnsi="Arial" w:cs="Arial"/>
          <w:lang w:val="en"/>
        </w:rPr>
        <w:t xml:space="preserve">unctional </w:t>
      </w:r>
      <w:r w:rsidR="007A1AB3">
        <w:rPr>
          <w:rFonts w:ascii="Arial" w:hAnsi="Arial" w:cs="Arial"/>
          <w:lang w:val="en"/>
        </w:rPr>
        <w:t>groups</w:t>
      </w:r>
      <w:r w:rsidR="008F3B0A" w:rsidRPr="003C4405">
        <w:rPr>
          <w:rFonts w:ascii="Arial" w:hAnsi="Arial" w:cs="Arial"/>
          <w:lang w:val="en"/>
        </w:rPr>
        <w:t xml:space="preserve"> was carried out using the Horiba Series </w:t>
      </w:r>
      <w:r w:rsidR="00120263" w:rsidRPr="003C4405">
        <w:rPr>
          <w:rFonts w:ascii="Arial" w:hAnsi="Arial" w:cs="Arial"/>
        </w:rPr>
        <w:t xml:space="preserve">Raman </w:t>
      </w:r>
      <w:r w:rsidR="00221177" w:rsidRPr="003C4405">
        <w:rPr>
          <w:rFonts w:ascii="Arial" w:hAnsi="Arial" w:cs="Arial"/>
        </w:rPr>
        <w:t>S</w:t>
      </w:r>
      <w:r w:rsidR="00120263" w:rsidRPr="003C4405">
        <w:rPr>
          <w:rFonts w:ascii="Arial" w:hAnsi="Arial" w:cs="Arial"/>
        </w:rPr>
        <w:t>pectroscopy</w:t>
      </w:r>
      <w:r w:rsidR="008F3B0A" w:rsidRPr="003C4405">
        <w:rPr>
          <w:rFonts w:ascii="Arial" w:hAnsi="Arial" w:cs="Arial"/>
          <w:lang w:val="en"/>
        </w:rPr>
        <w:t>. Samples of leather</w:t>
      </w:r>
      <w:r w:rsidR="007A1AB3">
        <w:rPr>
          <w:rFonts w:ascii="Arial" w:hAnsi="Arial" w:cs="Arial"/>
          <w:lang w:val="en"/>
        </w:rPr>
        <w:t xml:space="preserve"> </w:t>
      </w:r>
      <w:r w:rsidR="008F3B0A" w:rsidRPr="003C4405">
        <w:rPr>
          <w:rFonts w:ascii="Arial" w:hAnsi="Arial" w:cs="Arial"/>
          <w:lang w:val="en"/>
        </w:rPr>
        <w:t xml:space="preserve">fish skin </w:t>
      </w:r>
      <w:r w:rsidR="007A1AB3">
        <w:rPr>
          <w:rFonts w:ascii="Arial" w:hAnsi="Arial" w:cs="Arial"/>
          <w:lang w:val="en"/>
        </w:rPr>
        <w:t>were</w:t>
      </w:r>
      <w:r w:rsidR="008F3B0A" w:rsidRPr="003C4405">
        <w:rPr>
          <w:rFonts w:ascii="Arial" w:hAnsi="Arial" w:cs="Arial"/>
          <w:lang w:val="en"/>
        </w:rPr>
        <w:t xml:space="preserve"> cut with a size of 2 x 2 cm </w:t>
      </w:r>
      <w:r w:rsidR="007A1AB3">
        <w:rPr>
          <w:rFonts w:ascii="Arial" w:hAnsi="Arial" w:cs="Arial"/>
          <w:lang w:val="en"/>
        </w:rPr>
        <w:t xml:space="preserve">and </w:t>
      </w:r>
      <w:r w:rsidR="008F3B0A" w:rsidRPr="003C4405">
        <w:rPr>
          <w:rFonts w:ascii="Arial" w:hAnsi="Arial" w:cs="Arial"/>
          <w:lang w:val="en"/>
        </w:rPr>
        <w:t>then placed under the objective lens to form an image of a real object</w:t>
      </w:r>
      <w:r w:rsidR="002E1CB6" w:rsidRPr="003C4405">
        <w:rPr>
          <w:rFonts w:ascii="Arial" w:hAnsi="Arial" w:cs="Arial"/>
          <w:lang w:val="en"/>
        </w:rPr>
        <w:t xml:space="preserve">.  </w:t>
      </w:r>
    </w:p>
    <w:p w14:paraId="62E79BE2" w14:textId="77777777" w:rsidR="005D2445" w:rsidRPr="003C4405" w:rsidRDefault="005D2445" w:rsidP="005D2445">
      <w:pPr>
        <w:spacing w:after="0" w:line="240" w:lineRule="auto"/>
        <w:rPr>
          <w:rFonts w:ascii="Arial" w:hAnsi="Arial" w:cs="Arial"/>
        </w:rPr>
      </w:pPr>
    </w:p>
    <w:p w14:paraId="63B78FE4" w14:textId="77777777" w:rsidR="005D2445" w:rsidRPr="003C4405" w:rsidRDefault="005854DA" w:rsidP="005D2445">
      <w:pPr>
        <w:spacing w:after="0" w:line="240" w:lineRule="auto"/>
        <w:rPr>
          <w:rFonts w:ascii="Arial" w:hAnsi="Arial" w:cs="Arial"/>
          <w:lang w:val="en-US"/>
        </w:rPr>
      </w:pPr>
      <w:r w:rsidRPr="003C4405">
        <w:rPr>
          <w:rFonts w:ascii="Arial" w:hAnsi="Arial" w:cs="Arial"/>
          <w:i/>
          <w:iCs/>
          <w:lang w:val="id-ID"/>
        </w:rPr>
        <w:t>Scanning Electron Microscope</w:t>
      </w:r>
      <w:r w:rsidRPr="003C4405">
        <w:rPr>
          <w:rFonts w:ascii="Arial" w:hAnsi="Arial" w:cs="Arial"/>
          <w:i/>
          <w:iCs/>
          <w:lang w:val="en-US"/>
        </w:rPr>
        <w:t xml:space="preserve">  (SEM</w:t>
      </w:r>
      <w:r w:rsidRPr="003C4405">
        <w:rPr>
          <w:rFonts w:ascii="Arial" w:hAnsi="Arial" w:cs="Arial"/>
          <w:lang w:val="en-US"/>
        </w:rPr>
        <w:t>)</w:t>
      </w:r>
    </w:p>
    <w:p w14:paraId="5DEE825A" w14:textId="2648A837" w:rsidR="005854DA" w:rsidRPr="003C4405" w:rsidRDefault="005854DA" w:rsidP="00200D7E">
      <w:pPr>
        <w:spacing w:after="0" w:line="240" w:lineRule="auto"/>
        <w:ind w:firstLine="567"/>
        <w:jc w:val="both"/>
        <w:rPr>
          <w:rFonts w:ascii="Arial" w:hAnsi="Arial" w:cs="Arial"/>
          <w:lang w:val="en-US"/>
        </w:rPr>
      </w:pPr>
      <w:r w:rsidRPr="003C4405">
        <w:rPr>
          <w:rFonts w:ascii="Arial" w:hAnsi="Arial" w:cs="Arial"/>
          <w:lang w:val="id-ID"/>
        </w:rPr>
        <w:t>The analysis of the cross-section of skin at various treatments was observed using a Thermoscientific Prima E Scanning Electron Microscope (SEM). The SEM analysis was conducted at 1000</w:t>
      </w:r>
      <w:r w:rsidR="002E1CB6" w:rsidRPr="003C4405">
        <w:rPr>
          <w:rFonts w:ascii="Arial" w:hAnsi="Arial" w:cs="Arial"/>
          <w:lang w:val="en-US"/>
        </w:rPr>
        <w:t xml:space="preserve"> </w:t>
      </w:r>
      <w:r w:rsidRPr="003C4405">
        <w:rPr>
          <w:rFonts w:ascii="Arial" w:hAnsi="Arial" w:cs="Arial"/>
          <w:lang w:val="id-ID"/>
        </w:rPr>
        <w:t xml:space="preserve">X magnification.  </w:t>
      </w:r>
      <w:r w:rsidRPr="003C4405">
        <w:rPr>
          <w:rFonts w:ascii="Arial" w:hAnsi="Arial" w:cs="Arial"/>
          <w:lang w:val="en-US"/>
        </w:rPr>
        <w:t xml:space="preserve">  </w:t>
      </w:r>
      <w:r w:rsidRPr="003C4405">
        <w:rPr>
          <w:rFonts w:ascii="Arial" w:hAnsi="Arial" w:cs="Arial"/>
          <w:lang w:val="id-ID"/>
        </w:rPr>
        <w:t> </w:t>
      </w:r>
    </w:p>
    <w:p w14:paraId="2F5D6B01" w14:textId="77777777" w:rsidR="005D2445" w:rsidRPr="003C4405" w:rsidRDefault="005D2445" w:rsidP="005D2445">
      <w:pPr>
        <w:spacing w:after="0" w:line="240" w:lineRule="auto"/>
        <w:jc w:val="both"/>
        <w:rPr>
          <w:rFonts w:ascii="Arial" w:hAnsi="Arial" w:cs="Arial"/>
        </w:rPr>
      </w:pPr>
    </w:p>
    <w:p w14:paraId="2140FA0E" w14:textId="7D3A0054" w:rsidR="005D2445" w:rsidRPr="003C4405" w:rsidRDefault="00AD282E" w:rsidP="005D2445">
      <w:pPr>
        <w:spacing w:after="0" w:line="240" w:lineRule="auto"/>
        <w:jc w:val="both"/>
        <w:rPr>
          <w:rFonts w:ascii="Arial" w:hAnsi="Arial" w:cs="Arial"/>
          <w:b/>
          <w:bCs/>
        </w:rPr>
      </w:pPr>
      <w:r w:rsidRPr="003C4405">
        <w:rPr>
          <w:rFonts w:ascii="Arial" w:hAnsi="Arial" w:cs="Arial"/>
          <w:b/>
          <w:bCs/>
        </w:rPr>
        <w:t>Statistical analysis</w:t>
      </w:r>
    </w:p>
    <w:p w14:paraId="3F54FA5A" w14:textId="0313EBA4" w:rsidR="00AD282E" w:rsidRPr="003C4405" w:rsidRDefault="00AD282E" w:rsidP="005D2445">
      <w:pPr>
        <w:spacing w:after="0" w:line="240" w:lineRule="auto"/>
        <w:ind w:firstLine="720"/>
        <w:jc w:val="both"/>
        <w:rPr>
          <w:rFonts w:ascii="Arial" w:hAnsi="Arial" w:cs="Arial"/>
        </w:rPr>
      </w:pPr>
      <w:r w:rsidRPr="003C4405">
        <w:rPr>
          <w:rFonts w:ascii="Arial" w:hAnsi="Arial" w:cs="Arial"/>
        </w:rPr>
        <w:t>The data obtained from the test results were processed using a Completely Randomized Design (CRD) using SPSS version 17. Different data were further analyzed using Honest Significant Differences (HSD).</w:t>
      </w:r>
    </w:p>
    <w:p w14:paraId="363DC6FF" w14:textId="77777777" w:rsidR="002E44B5" w:rsidRPr="003C4405" w:rsidRDefault="002E44B5" w:rsidP="002261FF">
      <w:pPr>
        <w:jc w:val="both"/>
        <w:rPr>
          <w:rFonts w:ascii="Arial" w:hAnsi="Arial" w:cs="Arial"/>
          <w:lang w:val="en"/>
        </w:rPr>
      </w:pPr>
    </w:p>
    <w:p w14:paraId="5AA6AB96" w14:textId="228591C6" w:rsidR="002261FF" w:rsidRPr="00562FF3" w:rsidRDefault="005D2445" w:rsidP="00562FF3">
      <w:pPr>
        <w:jc w:val="both"/>
        <w:rPr>
          <w:rFonts w:ascii="Arial" w:hAnsi="Arial" w:cs="Arial"/>
          <w:b/>
          <w:bCs/>
        </w:rPr>
      </w:pPr>
      <w:r w:rsidRPr="00562FF3">
        <w:rPr>
          <w:rFonts w:ascii="Arial" w:hAnsi="Arial" w:cs="Arial"/>
          <w:b/>
          <w:bCs/>
          <w:lang w:val="en"/>
        </w:rPr>
        <w:t>Results and Discussion</w:t>
      </w:r>
    </w:p>
    <w:p w14:paraId="47116CF6" w14:textId="62061FE1" w:rsidR="002261FF" w:rsidRPr="00562FF3" w:rsidRDefault="002261FF" w:rsidP="00562FF3">
      <w:pPr>
        <w:spacing w:after="0" w:line="240" w:lineRule="auto"/>
        <w:jc w:val="both"/>
        <w:rPr>
          <w:rFonts w:ascii="Arial" w:hAnsi="Arial" w:cs="Arial"/>
          <w:b/>
          <w:bCs/>
          <w:lang w:val="en"/>
        </w:rPr>
      </w:pPr>
      <w:r w:rsidRPr="00562FF3">
        <w:rPr>
          <w:rFonts w:ascii="Arial" w:hAnsi="Arial" w:cs="Arial"/>
          <w:b/>
          <w:bCs/>
          <w:lang w:val="en"/>
        </w:rPr>
        <w:t>Organoleptic properties of tanned Chinese herring fish skin</w:t>
      </w:r>
    </w:p>
    <w:p w14:paraId="75063E15" w14:textId="411F6D27" w:rsidR="001F090B" w:rsidRPr="003C4405" w:rsidRDefault="001F090B" w:rsidP="00200D7E">
      <w:pPr>
        <w:spacing w:after="0" w:line="240" w:lineRule="auto"/>
        <w:ind w:firstLine="720"/>
        <w:jc w:val="both"/>
        <w:rPr>
          <w:rFonts w:ascii="Arial" w:hAnsi="Arial" w:cs="Arial"/>
        </w:rPr>
      </w:pPr>
      <w:r w:rsidRPr="003C4405">
        <w:rPr>
          <w:rFonts w:ascii="Arial" w:hAnsi="Arial" w:cs="Arial"/>
        </w:rPr>
        <w:t xml:space="preserve">The tanning results of descriptive observations on the tanned Chinese herring fish skins indicate that the tanned fish skin treated with various methods has a consistent appearance, which is a small square-scale pattern. The specific characteristics of the tanned Chinese herring fish skins are visible, with a dark black </w:t>
      </w:r>
      <w:r w:rsidR="007A1AB3">
        <w:rPr>
          <w:rFonts w:ascii="Arial" w:hAnsi="Arial" w:cs="Arial"/>
        </w:rPr>
        <w:t>color</w:t>
      </w:r>
      <w:r w:rsidRPr="003C4405">
        <w:rPr>
          <w:rFonts w:ascii="Arial" w:hAnsi="Arial" w:cs="Arial"/>
        </w:rPr>
        <w:t xml:space="preserve"> and a uniform and homogeneous texture. Similarly, the tanned skins have smooth, neat, and symmetrical surfaces. The flesh part of the skin is clean, with no residual meat attached. The panelists concluded that the tanned skins produced in all treatments met the criteria specified in SNI 06-4263-1996 for leather with fancy motifs on finished leather goods.</w:t>
      </w:r>
    </w:p>
    <w:p w14:paraId="05E70CA1" w14:textId="097BA8DC" w:rsidR="0068742E" w:rsidRPr="003C4405" w:rsidRDefault="007B788C" w:rsidP="005D2445">
      <w:pPr>
        <w:spacing w:after="0" w:line="240" w:lineRule="auto"/>
        <w:jc w:val="both"/>
        <w:rPr>
          <w:rFonts w:ascii="Arial" w:hAnsi="Arial" w:cs="Arial"/>
        </w:rPr>
      </w:pPr>
      <w:r w:rsidRPr="003C4405">
        <w:rPr>
          <w:rFonts w:ascii="Arial" w:hAnsi="Arial" w:cs="Arial"/>
        </w:rPr>
        <w:t xml:space="preserve">         </w:t>
      </w:r>
      <w:r w:rsidR="007C1869" w:rsidRPr="003C4405">
        <w:rPr>
          <w:rFonts w:ascii="Arial" w:hAnsi="Arial" w:cs="Arial"/>
        </w:rPr>
        <w:t xml:space="preserve">The panelists provided different descriptions of the skin condition, where tanning with synthetic tannins at 4% and 6% concentrations resulted in denser-tanned skin. Observations on the condition of the tanned leather showed that the higher concentration of chrome tanning agent used resulted in tougher and denser tanned leather. This is due to more carboxyl groups (COOH) </w:t>
      </w:r>
      <w:r w:rsidR="007C1869" w:rsidRPr="003C4405">
        <w:rPr>
          <w:rFonts w:ascii="Arial" w:hAnsi="Arial" w:cs="Arial"/>
        </w:rPr>
        <w:lastRenderedPageBreak/>
        <w:t>in collagen chains forming cross-links that can be bound by chrome compounds to form a more compact and stronger skin structure, resulting in tough and dense skin (</w:t>
      </w:r>
      <w:r w:rsidR="005A3DD6">
        <w:rPr>
          <w:rFonts w:ascii="Arial" w:hAnsi="Arial" w:cs="Arial"/>
        </w:rPr>
        <w:t>Roig et al., 2012; Maina et al., 2019</w:t>
      </w:r>
      <w:r w:rsidR="008953C2" w:rsidRPr="003C4405">
        <w:rPr>
          <w:rFonts w:ascii="Arial" w:hAnsi="Arial" w:cs="Arial"/>
        </w:rPr>
        <w:t>)</w:t>
      </w:r>
      <w:r w:rsidR="007C1869" w:rsidRPr="003C4405">
        <w:rPr>
          <w:rFonts w:ascii="Arial" w:hAnsi="Arial" w:cs="Arial"/>
        </w:rPr>
        <w:t xml:space="preserve">. The tougher and denser-tanned leather is supported by the results of micrographs taken with a scanning electron microscope. The micrographs show that with higher concentrations of chromium used in tanned leather, there are fewer empty spaces, and the skin tissue is denser and more compact (Figure 2). </w:t>
      </w:r>
      <w:r w:rsidR="00EB0C3F" w:rsidRPr="003C4405">
        <w:rPr>
          <w:rFonts w:ascii="Arial" w:hAnsi="Arial" w:cs="Arial"/>
        </w:rPr>
        <w:t xml:space="preserve">This study is similar to a study by Wairimu et al. (2020) (9) on tilapia skin tanned with chrome tanner, which was observed by </w:t>
      </w:r>
      <w:r w:rsidR="007A1AB3">
        <w:rPr>
          <w:rFonts w:ascii="Arial" w:hAnsi="Arial" w:cs="Arial"/>
        </w:rPr>
        <w:t xml:space="preserve">a </w:t>
      </w:r>
      <w:r w:rsidR="00EB0C3F" w:rsidRPr="003C4405">
        <w:rPr>
          <w:rFonts w:ascii="Arial" w:hAnsi="Arial" w:cs="Arial"/>
        </w:rPr>
        <w:t>micrograph.</w:t>
      </w:r>
      <w:r w:rsidR="00833C25" w:rsidRPr="003C4405">
        <w:rPr>
          <w:rFonts w:ascii="Arial" w:hAnsi="Arial" w:cs="Arial"/>
        </w:rPr>
        <w:t xml:space="preserve"> </w:t>
      </w:r>
      <w:r w:rsidR="00EB0C3F" w:rsidRPr="003C4405">
        <w:rPr>
          <w:rFonts w:ascii="Arial" w:hAnsi="Arial" w:cs="Arial"/>
        </w:rPr>
        <w:t xml:space="preserve">The results of that research showed that the higher the chromium tanning used, the more cross-links formed between collagen chains and chrome. </w:t>
      </w:r>
      <w:r w:rsidR="007C1869" w:rsidRPr="003C4405">
        <w:rPr>
          <w:rFonts w:ascii="Arial" w:hAnsi="Arial" w:cs="Arial"/>
        </w:rPr>
        <w:t>The collagen chain bundles can fill the empty spaces that occur during calcification so that the skin becomes compact, stiff, and very stable.</w:t>
      </w:r>
    </w:p>
    <w:p w14:paraId="5666BE67" w14:textId="0489563C" w:rsidR="003316BC" w:rsidRPr="003C4405" w:rsidRDefault="0068742E" w:rsidP="002E44B5">
      <w:pPr>
        <w:spacing w:after="0" w:line="240" w:lineRule="auto"/>
        <w:jc w:val="both"/>
        <w:rPr>
          <w:rFonts w:ascii="Arial" w:hAnsi="Arial" w:cs="Arial"/>
        </w:rPr>
      </w:pPr>
      <w:r w:rsidRPr="003C4405">
        <w:rPr>
          <w:rFonts w:ascii="Arial" w:hAnsi="Arial" w:cs="Arial"/>
        </w:rPr>
        <w:t xml:space="preserve">            </w:t>
      </w:r>
      <w:r w:rsidR="007C1869" w:rsidRPr="003C4405">
        <w:rPr>
          <w:rFonts w:ascii="Arial" w:hAnsi="Arial" w:cs="Arial"/>
        </w:rPr>
        <w:t xml:space="preserve">Organoleptically, the tanned leather retained using synthetic tanning agents at concentrations of 4% and 6% produces leather that is denser and fuller than leather tanned only with chrome tanning agents. </w:t>
      </w:r>
      <w:r w:rsidR="008953C2" w:rsidRPr="003C4405">
        <w:rPr>
          <w:rFonts w:ascii="Arial" w:hAnsi="Arial" w:cs="Arial"/>
        </w:rPr>
        <w:t>T</w:t>
      </w:r>
      <w:r w:rsidR="007C1869" w:rsidRPr="003C4405">
        <w:rPr>
          <w:rFonts w:ascii="Arial" w:hAnsi="Arial" w:cs="Arial"/>
        </w:rPr>
        <w:t xml:space="preserve">he re-tanning process using synthetic tanning can fill in the spaces between the collagen </w:t>
      </w:r>
      <w:r w:rsidR="007A1AB3">
        <w:rPr>
          <w:rFonts w:ascii="Arial" w:hAnsi="Arial" w:cs="Arial"/>
        </w:rPr>
        <w:t>fiber</w:t>
      </w:r>
      <w:r w:rsidR="007C1869" w:rsidRPr="003C4405">
        <w:rPr>
          <w:rFonts w:ascii="Arial" w:hAnsi="Arial" w:cs="Arial"/>
        </w:rPr>
        <w:t xml:space="preserve"> bundles of Chinese herring</w:t>
      </w:r>
      <w:r w:rsidR="00CB1604" w:rsidRPr="003C4405">
        <w:rPr>
          <w:rFonts w:ascii="Arial" w:hAnsi="Arial" w:cs="Arial"/>
        </w:rPr>
        <w:t xml:space="preserve"> </w:t>
      </w:r>
      <w:r w:rsidR="007C1869" w:rsidRPr="003C4405">
        <w:rPr>
          <w:rFonts w:ascii="Arial" w:hAnsi="Arial" w:cs="Arial"/>
        </w:rPr>
        <w:t>fish skin so that the resulting tanned skin is denser and fuller (fullness) but gives a softer skin texture</w:t>
      </w:r>
      <w:r w:rsidR="008953C2" w:rsidRPr="003C4405">
        <w:rPr>
          <w:rFonts w:ascii="Arial" w:hAnsi="Arial" w:cs="Arial"/>
        </w:rPr>
        <w:t xml:space="preserve"> (</w:t>
      </w:r>
      <w:r w:rsidR="005A3DD6" w:rsidRPr="003C4405">
        <w:rPr>
          <w:rFonts w:ascii="Arial" w:hAnsi="Arial" w:cs="Arial"/>
        </w:rPr>
        <w:t>Duraisamy</w:t>
      </w:r>
      <w:r w:rsidR="005A3DD6">
        <w:rPr>
          <w:rFonts w:ascii="Arial" w:hAnsi="Arial" w:cs="Arial"/>
        </w:rPr>
        <w:t xml:space="preserve"> </w:t>
      </w:r>
      <w:r w:rsidR="005A3DD6" w:rsidRPr="003C4405">
        <w:rPr>
          <w:rFonts w:ascii="Arial" w:hAnsi="Arial" w:cs="Arial"/>
        </w:rPr>
        <w:t>&amp; Berekete</w:t>
      </w:r>
      <w:r w:rsidR="005A3DD6">
        <w:rPr>
          <w:rFonts w:ascii="Arial" w:hAnsi="Arial" w:cs="Arial"/>
        </w:rPr>
        <w:t xml:space="preserve">, </w:t>
      </w:r>
      <w:r w:rsidR="005A3DD6">
        <w:rPr>
          <w:rFonts w:ascii="Arial" w:hAnsi="Arial" w:cs="Arial"/>
          <w:lang w:val="en-US"/>
        </w:rPr>
        <w:t>2016</w:t>
      </w:r>
      <w:r w:rsidR="008953C2" w:rsidRPr="003C4405">
        <w:rPr>
          <w:rFonts w:ascii="Arial" w:hAnsi="Arial" w:cs="Arial"/>
        </w:rPr>
        <w:t>)</w:t>
      </w:r>
      <w:r w:rsidR="00F65EF0" w:rsidRPr="003C4405">
        <w:rPr>
          <w:rFonts w:ascii="Arial" w:hAnsi="Arial" w:cs="Arial"/>
        </w:rPr>
        <w:t xml:space="preserve">. </w:t>
      </w:r>
      <w:r w:rsidR="007C1869" w:rsidRPr="003C4405">
        <w:rPr>
          <w:rFonts w:ascii="Arial" w:hAnsi="Arial" w:cs="Arial"/>
        </w:rPr>
        <w:t>Thus, retaining with synthetic tanning can produce tanned leather that is strong, dense, and full, compared to leather tanned only with chrome tanning. Re-tanning</w:t>
      </w:r>
      <w:r w:rsidR="008953C2" w:rsidRPr="003C4405">
        <w:rPr>
          <w:rFonts w:ascii="Arial" w:hAnsi="Arial" w:cs="Arial"/>
        </w:rPr>
        <w:t xml:space="preserve"> </w:t>
      </w:r>
      <w:r w:rsidR="007C1869" w:rsidRPr="003C4405">
        <w:rPr>
          <w:rFonts w:ascii="Arial" w:hAnsi="Arial" w:cs="Arial"/>
        </w:rPr>
        <w:t>will produce leather with better physical properties because the superior properties of each tanner will complement each other to produce higher-quality leather</w:t>
      </w:r>
      <w:r w:rsidR="008953C2" w:rsidRPr="003C4405">
        <w:rPr>
          <w:rFonts w:ascii="Arial" w:hAnsi="Arial" w:cs="Arial"/>
        </w:rPr>
        <w:t xml:space="preserve"> (</w:t>
      </w:r>
      <w:r w:rsidR="005A3DD6" w:rsidRPr="003C4405">
        <w:rPr>
          <w:rFonts w:ascii="Arial" w:hAnsi="Arial" w:cs="Arial"/>
        </w:rPr>
        <w:t>Murti</w:t>
      </w:r>
      <w:r w:rsidR="005A3DD6">
        <w:rPr>
          <w:rFonts w:ascii="Arial" w:hAnsi="Arial" w:cs="Arial"/>
        </w:rPr>
        <w:t xml:space="preserve"> </w:t>
      </w:r>
      <w:r w:rsidR="005A3DD6" w:rsidRPr="003C4405">
        <w:rPr>
          <w:rFonts w:ascii="Arial" w:hAnsi="Arial" w:cs="Arial"/>
        </w:rPr>
        <w:t>&amp; Sugihartono</w:t>
      </w:r>
      <w:r w:rsidR="005A3DD6">
        <w:rPr>
          <w:rFonts w:ascii="Arial" w:hAnsi="Arial" w:cs="Arial"/>
        </w:rPr>
        <w:t>, 2020</w:t>
      </w:r>
      <w:r w:rsidR="008953C2" w:rsidRPr="003C4405">
        <w:rPr>
          <w:rFonts w:ascii="Arial" w:hAnsi="Arial" w:cs="Arial"/>
        </w:rPr>
        <w:t>)</w:t>
      </w:r>
      <w:r w:rsidR="00F65EF0" w:rsidRPr="003C4405">
        <w:rPr>
          <w:rFonts w:ascii="Arial" w:hAnsi="Arial" w:cs="Arial"/>
        </w:rPr>
        <w:t>.</w:t>
      </w:r>
      <w:r w:rsidR="008953C2" w:rsidRPr="003C4405">
        <w:rPr>
          <w:rFonts w:ascii="Arial" w:hAnsi="Arial" w:cs="Arial"/>
        </w:rPr>
        <w:t xml:space="preserve"> </w:t>
      </w:r>
    </w:p>
    <w:p w14:paraId="1CAEBEFE" w14:textId="08DCB564" w:rsidR="007C1869" w:rsidRPr="003C4405" w:rsidRDefault="003316BC" w:rsidP="007C1869">
      <w:pPr>
        <w:spacing w:after="0" w:line="240" w:lineRule="auto"/>
        <w:jc w:val="both"/>
        <w:rPr>
          <w:rFonts w:ascii="Arial" w:hAnsi="Arial" w:cs="Arial"/>
        </w:rPr>
      </w:pPr>
      <w:r w:rsidRPr="003C4405">
        <w:rPr>
          <w:rFonts w:ascii="Arial" w:hAnsi="Arial" w:cs="Arial"/>
        </w:rPr>
        <w:t xml:space="preserve">        </w:t>
      </w:r>
      <w:r w:rsidR="00792A29" w:rsidRPr="003C4405">
        <w:rPr>
          <w:rFonts w:ascii="Arial" w:hAnsi="Arial" w:cs="Arial"/>
        </w:rPr>
        <w:t xml:space="preserve"> </w:t>
      </w:r>
      <w:r w:rsidR="007C1869" w:rsidRPr="003C4405">
        <w:rPr>
          <w:rFonts w:ascii="Arial" w:hAnsi="Arial" w:cs="Arial"/>
        </w:rPr>
        <w:t>Observation of the skin surface of the Chinese herring retained with synthetic tanning revealed a clear scale pattern, with a pattern of finely arranged small scales with the specific characteristics of the Chinese herring fish. Re-tanning with synthetic tanning produces leather with a solid black color. This is because using synthetic tanning products makes the skin pale, which allows dyes like Sandolix WWF to penetrate the skin more deeply and produce results that are brighter and more uniform in color (</w:t>
      </w:r>
      <w:r w:rsidR="005A3DD6" w:rsidRPr="003C4405">
        <w:rPr>
          <w:rFonts w:ascii="Arial" w:hAnsi="Arial" w:cs="Arial"/>
          <w:lang w:val="en-US"/>
        </w:rPr>
        <w:t>Widari</w:t>
      </w:r>
      <w:r w:rsidR="005A3DD6">
        <w:rPr>
          <w:rFonts w:ascii="Arial" w:hAnsi="Arial" w:cs="Arial"/>
          <w:lang w:val="en-US"/>
        </w:rPr>
        <w:t xml:space="preserve"> et al., 2013</w:t>
      </w:r>
      <w:r w:rsidR="007C1869" w:rsidRPr="003C4405">
        <w:rPr>
          <w:rFonts w:ascii="Arial" w:hAnsi="Arial" w:cs="Arial"/>
        </w:rPr>
        <w:t>). The shape of the skin is flat and symmetrical, and there is no residual meat attached to the skin of the tanned fish. The skin also has a quality that meets the requirements of SNI 06-4263-2006 (BSN, 2006) for motif and fancy in a finished leather good.</w:t>
      </w:r>
    </w:p>
    <w:p w14:paraId="24E5A2DF" w14:textId="77777777" w:rsidR="007C1869" w:rsidRPr="003C4405" w:rsidRDefault="007C1869" w:rsidP="007C1869">
      <w:pPr>
        <w:spacing w:after="0" w:line="240" w:lineRule="auto"/>
        <w:jc w:val="both"/>
        <w:rPr>
          <w:rFonts w:ascii="Arial" w:hAnsi="Arial" w:cs="Arial"/>
        </w:rPr>
      </w:pPr>
    </w:p>
    <w:p w14:paraId="646E045F" w14:textId="2644901B" w:rsidR="007C1869" w:rsidRPr="00562FF3" w:rsidRDefault="007C1869" w:rsidP="00562FF3">
      <w:pPr>
        <w:spacing w:after="0" w:line="240" w:lineRule="auto"/>
        <w:jc w:val="both"/>
        <w:rPr>
          <w:rFonts w:ascii="Arial" w:hAnsi="Arial" w:cs="Arial"/>
          <w:b/>
          <w:bCs/>
        </w:rPr>
      </w:pPr>
      <w:r w:rsidRPr="00562FF3">
        <w:rPr>
          <w:rFonts w:ascii="Arial" w:hAnsi="Arial" w:cs="Arial"/>
          <w:b/>
          <w:bCs/>
        </w:rPr>
        <w:t>Physical and chemical test results</w:t>
      </w:r>
    </w:p>
    <w:p w14:paraId="60C5A23D" w14:textId="3E9E322A" w:rsidR="002261FF" w:rsidRPr="00562FF3" w:rsidRDefault="002428D3" w:rsidP="00562FF3">
      <w:pPr>
        <w:spacing w:after="0" w:line="240" w:lineRule="auto"/>
        <w:jc w:val="both"/>
        <w:rPr>
          <w:rFonts w:ascii="Arial" w:hAnsi="Arial" w:cs="Arial"/>
          <w:b/>
          <w:bCs/>
          <w:lang w:val="en"/>
        </w:rPr>
      </w:pPr>
      <w:r w:rsidRPr="00562FF3">
        <w:rPr>
          <w:rFonts w:ascii="Arial" w:hAnsi="Arial" w:cs="Arial"/>
          <w:b/>
          <w:bCs/>
          <w:lang w:val="en"/>
        </w:rPr>
        <w:t xml:space="preserve">The </w:t>
      </w:r>
      <w:r w:rsidR="002261FF" w:rsidRPr="00562FF3">
        <w:rPr>
          <w:rFonts w:ascii="Arial" w:hAnsi="Arial" w:cs="Arial"/>
          <w:b/>
          <w:bCs/>
          <w:lang w:val="en"/>
        </w:rPr>
        <w:t>Tensile strength</w:t>
      </w:r>
      <w:r w:rsidRPr="00562FF3">
        <w:rPr>
          <w:rFonts w:ascii="Arial" w:hAnsi="Arial" w:cs="Arial"/>
          <w:b/>
          <w:bCs/>
          <w:lang w:val="en"/>
        </w:rPr>
        <w:t xml:space="preserve"> of the leather </w:t>
      </w:r>
    </w:p>
    <w:p w14:paraId="43BCC030" w14:textId="5CC0A7F1" w:rsidR="00311DE3" w:rsidRPr="003C4405" w:rsidRDefault="00311DE3" w:rsidP="00F65EF0">
      <w:pPr>
        <w:spacing w:after="0" w:line="240" w:lineRule="auto"/>
        <w:ind w:firstLine="567"/>
        <w:jc w:val="both"/>
        <w:rPr>
          <w:rFonts w:ascii="Arial" w:hAnsi="Arial" w:cs="Arial"/>
        </w:rPr>
      </w:pPr>
      <w:r w:rsidRPr="003C4405">
        <w:rPr>
          <w:rFonts w:ascii="Arial" w:hAnsi="Arial" w:cs="Arial"/>
        </w:rPr>
        <w:t xml:space="preserve">Tensile strength is one of the important requirements related to the use of tanned leather in the manufacture of leather goods and the leather goods industry. The tensile strength of the skin describes the strength of the bond between the collagen chains and the tanning agent. A good tanning process will produce leather with high tensile strength </w:t>
      </w:r>
      <w:r w:rsidR="00EB0C3F" w:rsidRPr="003C4405">
        <w:rPr>
          <w:rFonts w:ascii="Arial" w:hAnsi="Arial" w:cs="Arial"/>
        </w:rPr>
        <w:t>(</w:t>
      </w:r>
      <w:r w:rsidR="005A3DD6" w:rsidRPr="003C4405">
        <w:rPr>
          <w:rFonts w:ascii="Arial" w:hAnsi="Arial" w:cs="Arial"/>
        </w:rPr>
        <w:t>Pahlawan</w:t>
      </w:r>
      <w:r w:rsidR="005A3DD6">
        <w:rPr>
          <w:rFonts w:ascii="Arial" w:hAnsi="Arial" w:cs="Arial"/>
        </w:rPr>
        <w:t xml:space="preserve"> </w:t>
      </w:r>
      <w:r w:rsidR="005A3DD6" w:rsidRPr="003C4405">
        <w:rPr>
          <w:rFonts w:ascii="Arial" w:hAnsi="Arial" w:cs="Arial"/>
        </w:rPr>
        <w:t>&amp; Kasmudjiastuti</w:t>
      </w:r>
      <w:r w:rsidR="005A3DD6">
        <w:rPr>
          <w:rFonts w:ascii="Arial" w:hAnsi="Arial" w:cs="Arial"/>
        </w:rPr>
        <w:t>,</w:t>
      </w:r>
      <w:r w:rsidR="005A3DD6" w:rsidRPr="003C4405">
        <w:rPr>
          <w:rFonts w:ascii="Arial" w:hAnsi="Arial" w:cs="Arial"/>
        </w:rPr>
        <w:t xml:space="preserve"> </w:t>
      </w:r>
      <w:r w:rsidR="005A3DD6">
        <w:rPr>
          <w:rFonts w:ascii="Arial" w:hAnsi="Arial" w:cs="Arial"/>
        </w:rPr>
        <w:t>2012</w:t>
      </w:r>
      <w:r w:rsidRPr="003C4405">
        <w:rPr>
          <w:rFonts w:ascii="Arial" w:hAnsi="Arial" w:cs="Arial"/>
        </w:rPr>
        <w:t xml:space="preserve">). </w:t>
      </w:r>
      <w:r w:rsidR="00EB0C3F" w:rsidRPr="003C4405">
        <w:rPr>
          <w:rFonts w:ascii="Arial" w:hAnsi="Arial" w:cs="Arial"/>
        </w:rPr>
        <w:t>A</w:t>
      </w:r>
      <w:r w:rsidRPr="003C4405">
        <w:rPr>
          <w:rFonts w:ascii="Arial" w:hAnsi="Arial" w:cs="Arial"/>
        </w:rPr>
        <w:t xml:space="preserve"> correct, careful tanning process and a matching tanning combination will produce tanned leather that has the highest tensile strength</w:t>
      </w:r>
      <w:r w:rsidR="00EB0C3F" w:rsidRPr="003C4405">
        <w:rPr>
          <w:rFonts w:ascii="Arial" w:hAnsi="Arial" w:cs="Arial"/>
        </w:rPr>
        <w:t xml:space="preserve"> (</w:t>
      </w:r>
      <w:r w:rsidR="005A3DD6">
        <w:rPr>
          <w:rFonts w:ascii="Arial" w:hAnsi="Arial" w:cs="Arial"/>
        </w:rPr>
        <w:t>Hak, 2013</w:t>
      </w:r>
      <w:r w:rsidR="00EB0C3F" w:rsidRPr="003C4405">
        <w:rPr>
          <w:rFonts w:ascii="Arial" w:hAnsi="Arial" w:cs="Arial"/>
        </w:rPr>
        <w:t>)</w:t>
      </w:r>
      <w:r w:rsidRPr="003C4405">
        <w:rPr>
          <w:rFonts w:ascii="Arial" w:hAnsi="Arial" w:cs="Arial"/>
        </w:rPr>
        <w:t>. Results The analysis of the tensile strength of Chinese herring skin in this study ranged from 190.45 N/cm</w:t>
      </w:r>
      <w:r w:rsidRPr="003C4405">
        <w:rPr>
          <w:rFonts w:ascii="Arial" w:hAnsi="Arial" w:cs="Arial"/>
          <w:vertAlign w:val="superscript"/>
        </w:rPr>
        <w:t xml:space="preserve">2 </w:t>
      </w:r>
      <w:r w:rsidRPr="003C4405">
        <w:rPr>
          <w:rFonts w:ascii="Arial" w:hAnsi="Arial" w:cs="Arial"/>
        </w:rPr>
        <w:t>to 309.29 N/cm</w:t>
      </w:r>
      <w:r w:rsidRPr="003C4405">
        <w:rPr>
          <w:rFonts w:ascii="Arial" w:hAnsi="Arial" w:cs="Arial"/>
          <w:vertAlign w:val="superscript"/>
        </w:rPr>
        <w:t>2</w:t>
      </w:r>
      <w:r w:rsidRPr="003C4405">
        <w:rPr>
          <w:rFonts w:ascii="Arial" w:hAnsi="Arial" w:cs="Arial"/>
        </w:rPr>
        <w:t xml:space="preserve">. All tanned Chinese herring skins produced from these various treatments showed tensile strength values </w:t>
      </w:r>
      <w:r w:rsidR="007A1AB3">
        <w:rPr>
          <w:rFonts w:ascii="Arial" w:hAnsi="Arial" w:cs="Arial"/>
        </w:rPr>
        <w:t xml:space="preserve">following </w:t>
      </w:r>
      <w:r w:rsidRPr="003C4405">
        <w:rPr>
          <w:rFonts w:ascii="Arial" w:hAnsi="Arial" w:cs="Arial"/>
        </w:rPr>
        <w:t>ISO 24092:2019 for bovine leather, namely more than 150 N/cm</w:t>
      </w:r>
      <w:r w:rsidRPr="003C4405">
        <w:rPr>
          <w:rFonts w:ascii="Arial" w:hAnsi="Arial" w:cs="Arial"/>
          <w:vertAlign w:val="superscript"/>
        </w:rPr>
        <w:t xml:space="preserve">2 </w:t>
      </w:r>
      <w:r w:rsidR="005A3DD6" w:rsidRPr="003C4405">
        <w:rPr>
          <w:rFonts w:ascii="Arial" w:hAnsi="Arial" w:cs="Arial"/>
        </w:rPr>
        <w:t>(Murti</w:t>
      </w:r>
      <w:r w:rsidR="005A3DD6">
        <w:rPr>
          <w:rFonts w:ascii="Arial" w:hAnsi="Arial" w:cs="Arial"/>
        </w:rPr>
        <w:t xml:space="preserve"> </w:t>
      </w:r>
      <w:r w:rsidR="005A3DD6" w:rsidRPr="003C4405">
        <w:rPr>
          <w:rFonts w:ascii="Arial" w:hAnsi="Arial" w:cs="Arial"/>
        </w:rPr>
        <w:t>&amp; Sugihartono</w:t>
      </w:r>
      <w:r w:rsidR="005A3DD6">
        <w:rPr>
          <w:rFonts w:ascii="Arial" w:hAnsi="Arial" w:cs="Arial"/>
        </w:rPr>
        <w:t>, 2020</w:t>
      </w:r>
      <w:r w:rsidR="005A3DD6" w:rsidRPr="003C4405">
        <w:rPr>
          <w:rFonts w:ascii="Arial" w:hAnsi="Arial" w:cs="Arial"/>
        </w:rPr>
        <w:t>)</w:t>
      </w:r>
      <w:r w:rsidRPr="003C4405">
        <w:rPr>
          <w:rFonts w:ascii="Arial" w:hAnsi="Arial" w:cs="Arial"/>
        </w:rPr>
        <w:t>.</w:t>
      </w:r>
    </w:p>
    <w:p w14:paraId="7872DEEF" w14:textId="1BDFF9AB" w:rsidR="00302E3D" w:rsidRPr="003C4405" w:rsidRDefault="008F728A" w:rsidP="002E44B5">
      <w:pPr>
        <w:spacing w:after="0" w:line="240" w:lineRule="auto"/>
        <w:ind w:firstLine="567"/>
        <w:jc w:val="both"/>
        <w:rPr>
          <w:rFonts w:ascii="Arial" w:hAnsi="Arial" w:cs="Arial"/>
        </w:rPr>
      </w:pPr>
      <w:r w:rsidRPr="003C4405">
        <w:rPr>
          <w:rFonts w:ascii="Arial" w:hAnsi="Arial" w:cs="Arial"/>
        </w:rPr>
        <w:t xml:space="preserve">The statistical analysis revealed that the treatments caused substantially different tensile strengths in each treatment (P &lt;0.05). </w:t>
      </w:r>
      <w:r w:rsidR="007A1AB3">
        <w:rPr>
          <w:rFonts w:ascii="Arial" w:hAnsi="Arial" w:cs="Arial"/>
        </w:rPr>
        <w:t>except for</w:t>
      </w:r>
      <w:r w:rsidRPr="003C4405">
        <w:rPr>
          <w:rFonts w:ascii="Arial" w:hAnsi="Arial" w:cs="Arial"/>
        </w:rPr>
        <w:t xml:space="preserve"> C10S0 (chrome 10%, </w:t>
      </w:r>
      <w:r w:rsidR="00C41EA1">
        <w:rPr>
          <w:rFonts w:ascii="Arial" w:hAnsi="Arial" w:cs="Arial"/>
        </w:rPr>
        <w:t>syntax</w:t>
      </w:r>
      <w:r w:rsidRPr="003C4405">
        <w:rPr>
          <w:rFonts w:ascii="Arial" w:hAnsi="Arial" w:cs="Arial"/>
        </w:rPr>
        <w:t xml:space="preserve"> 0%), C10S4 (chrome 10%, </w:t>
      </w:r>
      <w:r w:rsidR="00C41EA1">
        <w:rPr>
          <w:rFonts w:ascii="Arial" w:hAnsi="Arial" w:cs="Arial"/>
        </w:rPr>
        <w:t>syntax</w:t>
      </w:r>
      <w:r w:rsidRPr="003C4405">
        <w:rPr>
          <w:rFonts w:ascii="Arial" w:hAnsi="Arial" w:cs="Arial"/>
        </w:rPr>
        <w:t xml:space="preserve"> 4%), and C6S6 (chrome 6%, </w:t>
      </w:r>
      <w:r w:rsidR="00C41EA1">
        <w:rPr>
          <w:rFonts w:ascii="Arial" w:hAnsi="Arial" w:cs="Arial"/>
        </w:rPr>
        <w:t>syntax</w:t>
      </w:r>
      <w:r w:rsidRPr="003C4405">
        <w:rPr>
          <w:rFonts w:ascii="Arial" w:hAnsi="Arial" w:cs="Arial"/>
        </w:rPr>
        <w:t xml:space="preserve"> 6%),</w:t>
      </w:r>
      <w:r w:rsidR="00311DE3" w:rsidRPr="003C4405">
        <w:rPr>
          <w:rFonts w:ascii="Arial" w:hAnsi="Arial" w:cs="Arial"/>
        </w:rPr>
        <w:t xml:space="preserve"> The use of synthetic tanning resulted in significantly lower tensile strength (P &lt; 0.05) as the concentration of chrome tanning used increased (Table 2). The tensile strength of Chinese herring skin that was tanned with chromium at a concentration of 6% was 220.2 ± 0.18 N/cm</w:t>
      </w:r>
      <w:r w:rsidR="00311DE3" w:rsidRPr="003C4405">
        <w:rPr>
          <w:rFonts w:ascii="Arial" w:hAnsi="Arial" w:cs="Arial"/>
          <w:vertAlign w:val="superscript"/>
        </w:rPr>
        <w:t>2</w:t>
      </w:r>
      <w:r w:rsidR="00311DE3" w:rsidRPr="003C4405">
        <w:rPr>
          <w:rFonts w:ascii="Arial" w:hAnsi="Arial" w:cs="Arial"/>
        </w:rPr>
        <w:t xml:space="preserve">, which decreased to 190.45 ± 0.39 N/cm2 when it was tanned with chrome tanner at a concentration of 10%. The lower the value of the tensile strength, the lower the quality of the leather produced. </w:t>
      </w:r>
      <w:r w:rsidR="00EB0C3F" w:rsidRPr="003C4405">
        <w:rPr>
          <w:rFonts w:ascii="Arial" w:hAnsi="Arial" w:cs="Arial"/>
        </w:rPr>
        <w:t xml:space="preserve">An </w:t>
      </w:r>
      <w:r w:rsidR="00311DE3" w:rsidRPr="003C4405">
        <w:rPr>
          <w:rFonts w:ascii="Arial" w:hAnsi="Arial" w:cs="Arial"/>
        </w:rPr>
        <w:t>excessive</w:t>
      </w:r>
      <w:r w:rsidR="007A1AB3">
        <w:rPr>
          <w:rFonts w:ascii="Arial" w:hAnsi="Arial" w:cs="Arial"/>
        </w:rPr>
        <w:t xml:space="preserve"> </w:t>
      </w:r>
      <w:r w:rsidR="00311DE3" w:rsidRPr="003C4405">
        <w:rPr>
          <w:rFonts w:ascii="Arial" w:hAnsi="Arial" w:cs="Arial"/>
        </w:rPr>
        <w:t>level of chromium in collagen will reduce the physical strength of tanned leather as the amount of chromium bound increases</w:t>
      </w:r>
      <w:r w:rsidR="00EB0C3F" w:rsidRPr="003C4405">
        <w:rPr>
          <w:rFonts w:ascii="Arial" w:hAnsi="Arial" w:cs="Arial"/>
        </w:rPr>
        <w:t xml:space="preserve"> (</w:t>
      </w:r>
      <w:r w:rsidR="005A3DD6" w:rsidRPr="003C4405">
        <w:rPr>
          <w:rFonts w:ascii="Arial" w:hAnsi="Arial" w:cs="Arial"/>
        </w:rPr>
        <w:t>Mustakim</w:t>
      </w:r>
      <w:r w:rsidR="005A3DD6">
        <w:rPr>
          <w:rFonts w:ascii="Arial" w:hAnsi="Arial" w:cs="Arial"/>
        </w:rPr>
        <w:t xml:space="preserve"> et al., 2007</w:t>
      </w:r>
      <w:r w:rsidR="00EB0C3F" w:rsidRPr="003C4405">
        <w:rPr>
          <w:rFonts w:ascii="Arial" w:hAnsi="Arial" w:cs="Arial"/>
        </w:rPr>
        <w:t xml:space="preserve">). </w:t>
      </w:r>
      <w:r w:rsidR="00F65EF0" w:rsidRPr="003C4405">
        <w:rPr>
          <w:rFonts w:ascii="Arial" w:hAnsi="Arial" w:cs="Arial"/>
        </w:rPr>
        <w:t>T</w:t>
      </w:r>
      <w:r w:rsidR="00311DE3" w:rsidRPr="003C4405">
        <w:rPr>
          <w:rFonts w:ascii="Arial" w:hAnsi="Arial" w:cs="Arial"/>
        </w:rPr>
        <w:t xml:space="preserve">his is </w:t>
      </w:r>
      <w:r w:rsidR="007A1AB3">
        <w:rPr>
          <w:rFonts w:ascii="Arial" w:hAnsi="Arial" w:cs="Arial"/>
        </w:rPr>
        <w:t>because</w:t>
      </w:r>
      <w:r w:rsidR="00311DE3" w:rsidRPr="003C4405">
        <w:rPr>
          <w:rFonts w:ascii="Arial" w:hAnsi="Arial" w:cs="Arial"/>
        </w:rPr>
        <w:t xml:space="preserve"> the polypeptide chain receives too much tanning agent, which exceeds the load capacity of the skin </w:t>
      </w:r>
      <w:r w:rsidR="007A1AB3">
        <w:rPr>
          <w:rFonts w:ascii="Arial" w:hAnsi="Arial" w:cs="Arial"/>
        </w:rPr>
        <w:t>fibers</w:t>
      </w:r>
      <w:r w:rsidR="00311DE3" w:rsidRPr="003C4405">
        <w:rPr>
          <w:rFonts w:ascii="Arial" w:hAnsi="Arial" w:cs="Arial"/>
        </w:rPr>
        <w:t xml:space="preserve"> so that the collagen </w:t>
      </w:r>
      <w:r w:rsidR="007A1AB3">
        <w:rPr>
          <w:rFonts w:ascii="Arial" w:hAnsi="Arial" w:cs="Arial"/>
        </w:rPr>
        <w:t>fibers</w:t>
      </w:r>
      <w:r w:rsidR="00311DE3" w:rsidRPr="003C4405">
        <w:rPr>
          <w:rFonts w:ascii="Arial" w:hAnsi="Arial" w:cs="Arial"/>
        </w:rPr>
        <w:t xml:space="preserve"> are easily broken, which results in a decrease in the tensile strength of the resulting skin. This result is in line with the results of a study on rabbit skin that was tanned with a 12% chrome tanner, </w:t>
      </w:r>
      <w:r w:rsidR="00311DE3" w:rsidRPr="003C4405">
        <w:rPr>
          <w:rFonts w:ascii="Arial" w:hAnsi="Arial" w:cs="Arial"/>
        </w:rPr>
        <w:lastRenderedPageBreak/>
        <w:t>which reduced the resulting tensile strength compared to a 9% chrome concentration</w:t>
      </w:r>
      <w:r w:rsidR="00EB0C3F" w:rsidRPr="003C4405">
        <w:rPr>
          <w:rFonts w:ascii="Arial" w:hAnsi="Arial" w:cs="Arial"/>
        </w:rPr>
        <w:t xml:space="preserve"> (</w:t>
      </w:r>
      <w:r w:rsidR="005A3DD6" w:rsidRPr="003C4405">
        <w:rPr>
          <w:rFonts w:ascii="Arial" w:hAnsi="Arial" w:cs="Arial"/>
        </w:rPr>
        <w:t>Untari</w:t>
      </w:r>
      <w:r w:rsidR="005A3DD6">
        <w:rPr>
          <w:rFonts w:ascii="Arial" w:hAnsi="Arial" w:cs="Arial"/>
        </w:rPr>
        <w:t xml:space="preserve"> et al., 2014</w:t>
      </w:r>
      <w:r w:rsidR="00EB0C3F" w:rsidRPr="003C4405">
        <w:rPr>
          <w:rFonts w:ascii="Arial" w:hAnsi="Arial" w:cs="Arial"/>
        </w:rPr>
        <w:t>)</w:t>
      </w:r>
      <w:r w:rsidR="00F65EF0" w:rsidRPr="003C4405">
        <w:rPr>
          <w:rFonts w:ascii="Arial" w:hAnsi="Arial" w:cs="Arial"/>
        </w:rPr>
        <w:t>.</w:t>
      </w:r>
      <w:r w:rsidR="00EB0C3F" w:rsidRPr="003C4405">
        <w:rPr>
          <w:rFonts w:ascii="Arial" w:hAnsi="Arial" w:cs="Arial"/>
        </w:rPr>
        <w:t xml:space="preserve"> </w:t>
      </w:r>
    </w:p>
    <w:p w14:paraId="58CE75B0" w14:textId="34AB7AD7" w:rsidR="008F728A" w:rsidRPr="003C4405" w:rsidRDefault="008F728A" w:rsidP="002E44B5">
      <w:pPr>
        <w:spacing w:after="0" w:line="240" w:lineRule="auto"/>
        <w:ind w:firstLine="567"/>
        <w:jc w:val="both"/>
        <w:rPr>
          <w:rFonts w:ascii="Arial" w:hAnsi="Arial" w:cs="Arial"/>
          <w:noProof/>
        </w:rPr>
      </w:pPr>
      <w:r w:rsidRPr="003C4405">
        <w:rPr>
          <w:rFonts w:ascii="Arial" w:hAnsi="Arial" w:cs="Arial"/>
          <w:noProof/>
        </w:rPr>
        <w:t xml:space="preserve">While the combination of chrome tanning and synthetic tanning can improve the tensile strength of the resulting tanned Chinese herring skin, chromium tanning with a concentration of 4% combined with synthetic tanners shows that the higher the chromium concentration used, the tensile strength decreases significantly (P&lt;0.05). </w:t>
      </w:r>
      <w:r w:rsidR="000F0E31">
        <w:rPr>
          <w:rFonts w:ascii="Arial" w:hAnsi="Arial" w:cs="Arial"/>
          <w:noProof/>
        </w:rPr>
        <w:t>A</w:t>
      </w:r>
      <w:r w:rsidRPr="003C4405">
        <w:rPr>
          <w:rFonts w:ascii="Arial" w:hAnsi="Arial" w:cs="Arial"/>
          <w:noProof/>
        </w:rPr>
        <w:t xml:space="preserve"> different pattern is shown if the concentration of the synthetic tanner is increased to 6%, the higher the concentration of chrome used, the higher the tensile strength of the leather produced significantly (P&lt;0.05). Duncan's test showed that the tanning treatment with 10% chrome and 6% synthetic tanning produced the highest tensile strength and was significantly different from the other treatments (P&lt;0.05). This shows that the excess concentration of chrome when compared to synthetic tanning, results in a decrease in the tensile strength of the resulting tanned leather. Synthetic tanning has a large ionization capacity in the tanning process, so when the tanning combination between chrome and synthetic tanning is well matched, the tanning agent penetrates well and binds perfectly to the collagen protein from the skin so that it can increase the tensile strength of the resulting tanned leather (</w:t>
      </w:r>
      <w:r w:rsidR="005A3DD6" w:rsidRPr="003C4405">
        <w:rPr>
          <w:rFonts w:ascii="Arial" w:hAnsi="Arial" w:cs="Arial"/>
          <w:lang w:val="pt-BR"/>
        </w:rPr>
        <w:t>Pratama</w:t>
      </w:r>
      <w:r w:rsidR="005A3DD6">
        <w:rPr>
          <w:rFonts w:ascii="Arial" w:hAnsi="Arial" w:cs="Arial"/>
          <w:lang w:val="pt-BR"/>
        </w:rPr>
        <w:t xml:space="preserve"> et al.</w:t>
      </w:r>
      <w:r w:rsidR="00AB5DDA" w:rsidRPr="003C4405">
        <w:rPr>
          <w:rFonts w:ascii="Arial" w:hAnsi="Arial" w:cs="Arial"/>
          <w:noProof/>
        </w:rPr>
        <w:t>,</w:t>
      </w:r>
      <w:r w:rsidR="005A3DD6">
        <w:rPr>
          <w:rFonts w:ascii="Arial" w:hAnsi="Arial" w:cs="Arial"/>
          <w:noProof/>
        </w:rPr>
        <w:t xml:space="preserve"> 2018;</w:t>
      </w:r>
      <w:r w:rsidR="00AB5DDA" w:rsidRPr="003C4405">
        <w:rPr>
          <w:rFonts w:ascii="Arial" w:hAnsi="Arial" w:cs="Arial"/>
          <w:noProof/>
        </w:rPr>
        <w:t xml:space="preserve"> </w:t>
      </w:r>
      <w:r w:rsidR="005A3DD6" w:rsidRPr="003C4405">
        <w:rPr>
          <w:rFonts w:ascii="Arial" w:hAnsi="Arial" w:cs="Arial"/>
        </w:rPr>
        <w:t>Untari</w:t>
      </w:r>
      <w:r w:rsidR="005A3DD6">
        <w:rPr>
          <w:rFonts w:ascii="Arial" w:hAnsi="Arial" w:cs="Arial"/>
        </w:rPr>
        <w:t xml:space="preserve"> et al., 2014</w:t>
      </w:r>
      <w:r w:rsidRPr="003C4405">
        <w:rPr>
          <w:rFonts w:ascii="Arial" w:hAnsi="Arial" w:cs="Arial"/>
          <w:noProof/>
        </w:rPr>
        <w:t>).</w:t>
      </w:r>
    </w:p>
    <w:p w14:paraId="799658E6" w14:textId="117F3233" w:rsidR="005F7E57" w:rsidRPr="003C4405" w:rsidRDefault="008F728A" w:rsidP="00F65EF0">
      <w:pPr>
        <w:spacing w:after="0" w:line="240" w:lineRule="auto"/>
        <w:ind w:firstLine="567"/>
        <w:jc w:val="both"/>
        <w:rPr>
          <w:rFonts w:ascii="Arial" w:hAnsi="Arial" w:cs="Arial"/>
          <w:noProof/>
        </w:rPr>
      </w:pPr>
      <w:r w:rsidRPr="003C4405">
        <w:rPr>
          <w:rFonts w:ascii="Arial" w:hAnsi="Arial" w:cs="Arial"/>
          <w:noProof/>
        </w:rPr>
        <w:t>High-quality tanned leather is produced by the complicated active ingredient in synthetic tanning, polyhydroxy benzoles, which contain big (positive and negative) hydroxyl groups and react precisely with leather collagen to form a hydrogen bond (</w:t>
      </w:r>
      <w:r w:rsidR="005A3DD6" w:rsidRPr="003C4405">
        <w:rPr>
          <w:rFonts w:ascii="Arial" w:hAnsi="Arial" w:cs="Arial"/>
          <w:lang w:val="en-US"/>
        </w:rPr>
        <w:t>Covington</w:t>
      </w:r>
      <w:r w:rsidR="005A3DD6">
        <w:rPr>
          <w:rFonts w:ascii="Arial" w:hAnsi="Arial" w:cs="Arial"/>
          <w:lang w:val="en-US"/>
        </w:rPr>
        <w:t>,</w:t>
      </w:r>
      <w:r w:rsidR="005A3DD6" w:rsidRPr="003C4405">
        <w:rPr>
          <w:rFonts w:ascii="Arial" w:hAnsi="Arial" w:cs="Arial"/>
          <w:lang w:val="en-US"/>
        </w:rPr>
        <w:t xml:space="preserve"> </w:t>
      </w:r>
      <w:r w:rsidR="005A3DD6">
        <w:rPr>
          <w:rFonts w:ascii="Arial" w:hAnsi="Arial" w:cs="Arial"/>
          <w:lang w:val="en-US"/>
        </w:rPr>
        <w:t>2015).</w:t>
      </w:r>
      <w:r w:rsidRPr="003C4405">
        <w:rPr>
          <w:rFonts w:ascii="Arial" w:hAnsi="Arial" w:cs="Arial"/>
          <w:noProof/>
        </w:rPr>
        <w:t xml:space="preserve"> According to this study, increasing the cross-linking between collagen chains and tanning materials by first tanning with chromium and then tanning again with 6% synthetic tanning may result in interlocking cross-linkages that are stronger and more stable (</w:t>
      </w:r>
      <w:r w:rsidR="005A3DD6" w:rsidRPr="003C4405">
        <w:rPr>
          <w:rFonts w:ascii="Arial" w:hAnsi="Arial" w:cs="Arial"/>
          <w:lang w:val="en-US"/>
        </w:rPr>
        <w:t>Wairimu</w:t>
      </w:r>
      <w:r w:rsidR="005A3DD6">
        <w:rPr>
          <w:rFonts w:ascii="Arial" w:hAnsi="Arial" w:cs="Arial"/>
          <w:lang w:val="en-US"/>
        </w:rPr>
        <w:t xml:space="preserve"> et al., 2020</w:t>
      </w:r>
      <w:r w:rsidR="00AB5DDA" w:rsidRPr="003C4405">
        <w:rPr>
          <w:rFonts w:ascii="Arial" w:hAnsi="Arial" w:cs="Arial"/>
          <w:noProof/>
        </w:rPr>
        <w:t>)</w:t>
      </w:r>
      <w:r w:rsidR="00F65EF0" w:rsidRPr="003C4405">
        <w:rPr>
          <w:rFonts w:ascii="Arial" w:hAnsi="Arial" w:cs="Arial"/>
          <w:noProof/>
        </w:rPr>
        <w:t>.</w:t>
      </w:r>
    </w:p>
    <w:p w14:paraId="653378D0" w14:textId="77777777" w:rsidR="008F728A" w:rsidRPr="003C4405" w:rsidRDefault="008F728A" w:rsidP="002E44B5">
      <w:pPr>
        <w:spacing w:after="0" w:line="240" w:lineRule="auto"/>
        <w:jc w:val="both"/>
        <w:rPr>
          <w:rFonts w:ascii="Arial" w:hAnsi="Arial" w:cs="Arial"/>
          <w:noProof/>
          <w:lang w:val="en"/>
        </w:rPr>
      </w:pPr>
    </w:p>
    <w:p w14:paraId="4C97F89D" w14:textId="0B03A2E5" w:rsidR="000E703D" w:rsidRPr="003C4405" w:rsidRDefault="000E703D" w:rsidP="002E44B5">
      <w:pPr>
        <w:spacing w:after="0" w:line="240" w:lineRule="auto"/>
        <w:ind w:left="1418" w:hanging="1418"/>
        <w:jc w:val="both"/>
        <w:rPr>
          <w:rFonts w:ascii="Arial" w:hAnsi="Arial" w:cs="Arial"/>
        </w:rPr>
      </w:pPr>
      <w:r w:rsidRPr="003C4405">
        <w:rPr>
          <w:rFonts w:ascii="Arial" w:hAnsi="Arial" w:cs="Arial"/>
          <w:noProof/>
        </w:rPr>
        <w:t xml:space="preserve">        </w:t>
      </w:r>
      <w:bookmarkStart w:id="9" w:name="_Hlk158992003"/>
      <w:r w:rsidR="005D2445" w:rsidRPr="003C4405">
        <w:rPr>
          <w:rFonts w:ascii="Arial" w:hAnsi="Arial" w:cs="Arial"/>
          <w:b/>
          <w:bCs/>
          <w:noProof/>
        </w:rPr>
        <w:t>Table</w:t>
      </w:r>
      <w:r w:rsidRPr="003C4405">
        <w:rPr>
          <w:rFonts w:ascii="Arial" w:hAnsi="Arial" w:cs="Arial"/>
          <w:b/>
          <w:bCs/>
          <w:noProof/>
        </w:rPr>
        <w:t xml:space="preserve"> 2</w:t>
      </w:r>
      <w:r w:rsidRPr="003C4405">
        <w:rPr>
          <w:rFonts w:ascii="Arial" w:hAnsi="Arial" w:cs="Arial"/>
          <w:noProof/>
        </w:rPr>
        <w:t xml:space="preserve">  The results of the analysis of tensile strength, elongation, and tear strength   of Chinese herring leather in various treatments</w:t>
      </w:r>
    </w:p>
    <w:tbl>
      <w:tblPr>
        <w:tblW w:w="9396" w:type="dxa"/>
        <w:tblLook w:val="04A0" w:firstRow="1" w:lastRow="0" w:firstColumn="1" w:lastColumn="0" w:noHBand="0" w:noVBand="1"/>
      </w:tblPr>
      <w:tblGrid>
        <w:gridCol w:w="2552"/>
        <w:gridCol w:w="2308"/>
        <w:gridCol w:w="2552"/>
        <w:gridCol w:w="1984"/>
      </w:tblGrid>
      <w:tr w:rsidR="003C4405" w:rsidRPr="003C4405" w14:paraId="4300FED2" w14:textId="77777777" w:rsidTr="00CB1604">
        <w:trPr>
          <w:trHeight w:val="279"/>
        </w:trPr>
        <w:tc>
          <w:tcPr>
            <w:tcW w:w="2552" w:type="dxa"/>
            <w:tcBorders>
              <w:top w:val="single" w:sz="4" w:space="0" w:color="auto"/>
              <w:left w:val="nil"/>
              <w:bottom w:val="single" w:sz="4" w:space="0" w:color="auto"/>
              <w:right w:val="nil"/>
            </w:tcBorders>
            <w:shd w:val="clear" w:color="auto" w:fill="auto"/>
            <w:noWrap/>
            <w:vAlign w:val="bottom"/>
            <w:hideMark/>
          </w:tcPr>
          <w:p w14:paraId="4BB63EFC" w14:textId="2D520F8A" w:rsidR="000E703D" w:rsidRPr="003C4405" w:rsidRDefault="000E703D" w:rsidP="000E703D">
            <w:pPr>
              <w:spacing w:after="0" w:line="240" w:lineRule="auto"/>
              <w:rPr>
                <w:rFonts w:ascii="Arial" w:eastAsia="Times New Roman" w:hAnsi="Arial" w:cs="Arial"/>
                <w:sz w:val="20"/>
                <w:szCs w:val="20"/>
                <w:lang w:eastAsia="en-ID"/>
              </w:rPr>
            </w:pPr>
            <w:r w:rsidRPr="003C4405">
              <w:rPr>
                <w:rFonts w:ascii="Arial" w:eastAsia="Times New Roman" w:hAnsi="Arial" w:cs="Arial"/>
                <w:sz w:val="20"/>
                <w:szCs w:val="20"/>
                <w:lang w:eastAsia="en-ID"/>
              </w:rPr>
              <w:t xml:space="preserve">Treatment </w:t>
            </w:r>
          </w:p>
        </w:tc>
        <w:tc>
          <w:tcPr>
            <w:tcW w:w="2308" w:type="dxa"/>
            <w:tcBorders>
              <w:top w:val="single" w:sz="4" w:space="0" w:color="auto"/>
              <w:left w:val="nil"/>
              <w:bottom w:val="single" w:sz="4" w:space="0" w:color="auto"/>
              <w:right w:val="nil"/>
            </w:tcBorders>
            <w:shd w:val="clear" w:color="auto" w:fill="auto"/>
            <w:noWrap/>
            <w:vAlign w:val="bottom"/>
            <w:hideMark/>
          </w:tcPr>
          <w:p w14:paraId="299B1573" w14:textId="77777777" w:rsidR="000E703D" w:rsidRPr="003C4405" w:rsidRDefault="000E703D" w:rsidP="00CB1604">
            <w:pPr>
              <w:spacing w:after="0" w:line="240" w:lineRule="auto"/>
              <w:ind w:left="-140"/>
              <w:jc w:val="center"/>
              <w:rPr>
                <w:rFonts w:ascii="Arial" w:eastAsia="Times New Roman" w:hAnsi="Arial" w:cs="Arial"/>
                <w:sz w:val="20"/>
                <w:szCs w:val="20"/>
                <w:lang w:eastAsia="en-ID"/>
              </w:rPr>
            </w:pPr>
            <w:r w:rsidRPr="003C4405">
              <w:rPr>
                <w:rFonts w:ascii="Arial" w:eastAsia="Times New Roman" w:hAnsi="Arial" w:cs="Arial"/>
                <w:sz w:val="20"/>
                <w:szCs w:val="20"/>
                <w:lang w:eastAsia="en-ID"/>
              </w:rPr>
              <w:t>Tensile strength (N/cm</w:t>
            </w:r>
            <w:r w:rsidRPr="003C4405">
              <w:rPr>
                <w:rFonts w:ascii="Arial" w:eastAsia="Times New Roman" w:hAnsi="Arial" w:cs="Arial"/>
                <w:sz w:val="20"/>
                <w:szCs w:val="20"/>
                <w:vertAlign w:val="superscript"/>
                <w:lang w:eastAsia="en-ID"/>
              </w:rPr>
              <w:t>2</w:t>
            </w:r>
            <w:r w:rsidRPr="003C4405">
              <w:rPr>
                <w:rFonts w:ascii="Arial" w:eastAsia="Times New Roman" w:hAnsi="Arial" w:cs="Arial"/>
                <w:sz w:val="20"/>
                <w:szCs w:val="20"/>
                <w:lang w:eastAsia="en-ID"/>
              </w:rPr>
              <w:t>)</w:t>
            </w:r>
          </w:p>
        </w:tc>
        <w:tc>
          <w:tcPr>
            <w:tcW w:w="2552" w:type="dxa"/>
            <w:tcBorders>
              <w:top w:val="single" w:sz="4" w:space="0" w:color="auto"/>
              <w:left w:val="nil"/>
              <w:bottom w:val="single" w:sz="4" w:space="0" w:color="auto"/>
              <w:right w:val="nil"/>
            </w:tcBorders>
            <w:shd w:val="clear" w:color="auto" w:fill="auto"/>
            <w:noWrap/>
            <w:vAlign w:val="bottom"/>
            <w:hideMark/>
          </w:tcPr>
          <w:p w14:paraId="3D92B6B1" w14:textId="5B3D8F85" w:rsidR="000E703D" w:rsidRPr="003C4405" w:rsidRDefault="000E703D" w:rsidP="000E703D">
            <w:pPr>
              <w:spacing w:after="0" w:line="240" w:lineRule="auto"/>
              <w:jc w:val="center"/>
              <w:rPr>
                <w:rFonts w:ascii="Arial" w:eastAsia="Times New Roman" w:hAnsi="Arial" w:cs="Arial"/>
                <w:sz w:val="20"/>
                <w:szCs w:val="20"/>
                <w:lang w:eastAsia="en-ID"/>
              </w:rPr>
            </w:pPr>
            <w:r w:rsidRPr="003C4405">
              <w:rPr>
                <w:rFonts w:ascii="Arial" w:eastAsia="Times New Roman" w:hAnsi="Arial" w:cs="Arial"/>
                <w:sz w:val="20"/>
                <w:szCs w:val="20"/>
                <w:lang w:eastAsia="en-ID"/>
              </w:rPr>
              <w:t>Elongation (%)</w:t>
            </w:r>
          </w:p>
        </w:tc>
        <w:tc>
          <w:tcPr>
            <w:tcW w:w="1984" w:type="dxa"/>
            <w:tcBorders>
              <w:top w:val="single" w:sz="4" w:space="0" w:color="auto"/>
              <w:left w:val="nil"/>
              <w:bottom w:val="single" w:sz="4" w:space="0" w:color="auto"/>
              <w:right w:val="nil"/>
            </w:tcBorders>
            <w:shd w:val="clear" w:color="auto" w:fill="auto"/>
            <w:noWrap/>
            <w:vAlign w:val="bottom"/>
            <w:hideMark/>
          </w:tcPr>
          <w:p w14:paraId="40777CF1" w14:textId="63B7D89A" w:rsidR="000E703D" w:rsidRPr="003C4405" w:rsidRDefault="000E703D" w:rsidP="00CB1604">
            <w:pPr>
              <w:spacing w:after="0" w:line="240" w:lineRule="auto"/>
              <w:ind w:left="-140"/>
              <w:jc w:val="center"/>
              <w:rPr>
                <w:rFonts w:ascii="Arial" w:eastAsia="Times New Roman" w:hAnsi="Arial" w:cs="Arial"/>
                <w:sz w:val="20"/>
                <w:szCs w:val="20"/>
                <w:lang w:eastAsia="en-ID"/>
              </w:rPr>
            </w:pPr>
            <w:r w:rsidRPr="003C4405">
              <w:rPr>
                <w:rFonts w:ascii="Arial" w:eastAsia="Times New Roman" w:hAnsi="Arial" w:cs="Arial"/>
                <w:sz w:val="20"/>
                <w:szCs w:val="20"/>
                <w:lang w:eastAsia="en-ID"/>
              </w:rPr>
              <w:t>Tear Strength (N/cm</w:t>
            </w:r>
          </w:p>
        </w:tc>
      </w:tr>
      <w:tr w:rsidR="003C4405" w:rsidRPr="003C4405" w14:paraId="766F2537" w14:textId="77777777" w:rsidTr="00CB1604">
        <w:trPr>
          <w:trHeight w:val="279"/>
        </w:trPr>
        <w:tc>
          <w:tcPr>
            <w:tcW w:w="2552" w:type="dxa"/>
            <w:tcBorders>
              <w:top w:val="single" w:sz="4" w:space="0" w:color="auto"/>
              <w:left w:val="nil"/>
              <w:bottom w:val="nil"/>
              <w:right w:val="nil"/>
            </w:tcBorders>
            <w:shd w:val="clear" w:color="auto" w:fill="auto"/>
            <w:noWrap/>
            <w:vAlign w:val="bottom"/>
            <w:hideMark/>
          </w:tcPr>
          <w:p w14:paraId="28AFD397" w14:textId="77777777" w:rsidR="000E703D" w:rsidRPr="003C4405" w:rsidRDefault="000E703D" w:rsidP="000E703D">
            <w:pPr>
              <w:spacing w:after="0" w:line="240" w:lineRule="auto"/>
              <w:rPr>
                <w:rFonts w:ascii="Arial" w:eastAsia="Times New Roman" w:hAnsi="Arial" w:cs="Arial"/>
                <w:sz w:val="20"/>
                <w:szCs w:val="20"/>
                <w:lang w:eastAsia="en-ID"/>
              </w:rPr>
            </w:pPr>
            <w:r w:rsidRPr="003C4405">
              <w:rPr>
                <w:rFonts w:ascii="Arial" w:eastAsia="Times New Roman" w:hAnsi="Arial" w:cs="Arial"/>
                <w:sz w:val="20"/>
                <w:szCs w:val="20"/>
                <w:lang w:eastAsia="en-ID"/>
              </w:rPr>
              <w:t>C6S0</w:t>
            </w:r>
          </w:p>
        </w:tc>
        <w:tc>
          <w:tcPr>
            <w:tcW w:w="2308" w:type="dxa"/>
            <w:tcBorders>
              <w:top w:val="single" w:sz="4" w:space="0" w:color="auto"/>
              <w:left w:val="nil"/>
              <w:bottom w:val="nil"/>
              <w:right w:val="nil"/>
            </w:tcBorders>
            <w:shd w:val="clear" w:color="auto" w:fill="auto"/>
            <w:noWrap/>
            <w:vAlign w:val="bottom"/>
            <w:hideMark/>
          </w:tcPr>
          <w:p w14:paraId="7C551C4C" w14:textId="1EFD6C61" w:rsidR="000E703D" w:rsidRPr="003C4405" w:rsidRDefault="000E703D" w:rsidP="00CB1604">
            <w:pPr>
              <w:spacing w:after="0" w:line="240" w:lineRule="auto"/>
              <w:ind w:left="-140"/>
              <w:jc w:val="center"/>
              <w:rPr>
                <w:rFonts w:ascii="Arial" w:eastAsia="Times New Roman" w:hAnsi="Arial" w:cs="Arial"/>
                <w:sz w:val="20"/>
                <w:szCs w:val="20"/>
                <w:lang w:eastAsia="en-ID"/>
              </w:rPr>
            </w:pPr>
            <w:r w:rsidRPr="003C4405">
              <w:rPr>
                <w:rFonts w:ascii="Arial" w:eastAsia="Times New Roman" w:hAnsi="Arial" w:cs="Arial"/>
                <w:sz w:val="20"/>
                <w:szCs w:val="20"/>
                <w:lang w:eastAsia="en-ID"/>
              </w:rPr>
              <w:t>237.48 ± 1.024</w:t>
            </w:r>
            <w:r w:rsidR="00394E10" w:rsidRPr="003C4405">
              <w:rPr>
                <w:rFonts w:ascii="Arial" w:eastAsia="Times New Roman" w:hAnsi="Arial" w:cs="Arial"/>
                <w:sz w:val="20"/>
                <w:szCs w:val="20"/>
                <w:vertAlign w:val="superscript"/>
                <w:lang w:eastAsia="en-ID"/>
              </w:rPr>
              <w:t>d</w:t>
            </w:r>
          </w:p>
        </w:tc>
        <w:tc>
          <w:tcPr>
            <w:tcW w:w="2552" w:type="dxa"/>
            <w:tcBorders>
              <w:top w:val="single" w:sz="4" w:space="0" w:color="auto"/>
              <w:left w:val="nil"/>
              <w:bottom w:val="nil"/>
              <w:right w:val="nil"/>
            </w:tcBorders>
            <w:shd w:val="clear" w:color="auto" w:fill="auto"/>
            <w:noWrap/>
            <w:vAlign w:val="bottom"/>
            <w:hideMark/>
          </w:tcPr>
          <w:p w14:paraId="682B84A5" w14:textId="442F85C9" w:rsidR="000E703D" w:rsidRPr="003C4405" w:rsidRDefault="00810709" w:rsidP="000E703D">
            <w:pPr>
              <w:spacing w:after="0" w:line="240" w:lineRule="auto"/>
              <w:jc w:val="center"/>
              <w:rPr>
                <w:rFonts w:ascii="Arial" w:eastAsia="Times New Roman" w:hAnsi="Arial" w:cs="Arial"/>
                <w:sz w:val="20"/>
                <w:szCs w:val="20"/>
                <w:lang w:eastAsia="en-ID"/>
              </w:rPr>
            </w:pPr>
            <w:r w:rsidRPr="003C4405">
              <w:rPr>
                <w:rFonts w:ascii="Arial" w:eastAsia="Times New Roman" w:hAnsi="Arial" w:cs="Arial"/>
                <w:sz w:val="20"/>
                <w:szCs w:val="20"/>
                <w:lang w:eastAsia="en-ID"/>
              </w:rPr>
              <w:t>95.55</w:t>
            </w:r>
            <w:r w:rsidR="000E703D" w:rsidRPr="003C4405">
              <w:rPr>
                <w:rFonts w:ascii="Arial" w:eastAsia="Times New Roman" w:hAnsi="Arial" w:cs="Arial"/>
                <w:sz w:val="20"/>
                <w:szCs w:val="20"/>
                <w:lang w:eastAsia="en-ID"/>
              </w:rPr>
              <w:t xml:space="preserve"> ± 0.</w:t>
            </w:r>
            <w:r w:rsidRPr="003C4405">
              <w:rPr>
                <w:rFonts w:ascii="Arial" w:eastAsia="Times New Roman" w:hAnsi="Arial" w:cs="Arial"/>
                <w:sz w:val="20"/>
                <w:szCs w:val="20"/>
                <w:lang w:eastAsia="en-ID"/>
              </w:rPr>
              <w:t>2</w:t>
            </w:r>
            <w:r w:rsidR="000E703D" w:rsidRPr="003C4405">
              <w:rPr>
                <w:rFonts w:ascii="Arial" w:eastAsia="Times New Roman" w:hAnsi="Arial" w:cs="Arial"/>
                <w:sz w:val="20"/>
                <w:szCs w:val="20"/>
                <w:lang w:eastAsia="en-ID"/>
              </w:rPr>
              <w:t>3</w:t>
            </w:r>
            <w:r w:rsidRPr="003C4405">
              <w:rPr>
                <w:rFonts w:ascii="Arial" w:eastAsia="Times New Roman" w:hAnsi="Arial" w:cs="Arial"/>
                <w:sz w:val="20"/>
                <w:szCs w:val="20"/>
                <w:lang w:eastAsia="en-ID"/>
              </w:rPr>
              <w:t xml:space="preserve"> </w:t>
            </w:r>
            <w:r w:rsidR="00394E10" w:rsidRPr="003C4405">
              <w:rPr>
                <w:rFonts w:ascii="Arial" w:eastAsia="Times New Roman" w:hAnsi="Arial" w:cs="Arial"/>
                <w:sz w:val="20"/>
                <w:szCs w:val="20"/>
                <w:vertAlign w:val="superscript"/>
                <w:lang w:eastAsia="en-ID"/>
              </w:rPr>
              <w:t>g</w:t>
            </w:r>
          </w:p>
        </w:tc>
        <w:tc>
          <w:tcPr>
            <w:tcW w:w="1984" w:type="dxa"/>
            <w:tcBorders>
              <w:top w:val="single" w:sz="4" w:space="0" w:color="auto"/>
              <w:left w:val="nil"/>
              <w:bottom w:val="nil"/>
              <w:right w:val="nil"/>
            </w:tcBorders>
            <w:shd w:val="clear" w:color="auto" w:fill="auto"/>
            <w:noWrap/>
            <w:vAlign w:val="bottom"/>
            <w:hideMark/>
          </w:tcPr>
          <w:p w14:paraId="688CA3A7" w14:textId="480FBB4D" w:rsidR="000E703D" w:rsidRPr="003C4405" w:rsidRDefault="000E703D" w:rsidP="000E703D">
            <w:pPr>
              <w:spacing w:after="0" w:line="240" w:lineRule="auto"/>
              <w:jc w:val="center"/>
              <w:rPr>
                <w:rFonts w:ascii="Arial" w:eastAsia="Times New Roman" w:hAnsi="Arial" w:cs="Arial"/>
                <w:sz w:val="20"/>
                <w:szCs w:val="20"/>
                <w:lang w:eastAsia="en-ID"/>
              </w:rPr>
            </w:pPr>
            <w:r w:rsidRPr="003C4405">
              <w:rPr>
                <w:rFonts w:ascii="Arial" w:eastAsia="Times New Roman" w:hAnsi="Arial" w:cs="Arial"/>
                <w:sz w:val="20"/>
                <w:szCs w:val="20"/>
                <w:lang w:eastAsia="en-ID"/>
              </w:rPr>
              <w:t>200</w:t>
            </w:r>
            <w:r w:rsidR="004B3653" w:rsidRPr="003C4405">
              <w:rPr>
                <w:rFonts w:ascii="Arial" w:eastAsia="Times New Roman" w:hAnsi="Arial" w:cs="Arial"/>
                <w:sz w:val="20"/>
                <w:szCs w:val="20"/>
                <w:lang w:eastAsia="en-ID"/>
              </w:rPr>
              <w:t>.</w:t>
            </w:r>
            <w:r w:rsidRPr="003C4405">
              <w:rPr>
                <w:rFonts w:ascii="Arial" w:eastAsia="Times New Roman" w:hAnsi="Arial" w:cs="Arial"/>
                <w:sz w:val="20"/>
                <w:szCs w:val="20"/>
                <w:lang w:eastAsia="en-ID"/>
              </w:rPr>
              <w:t>74 ± 0.49</w:t>
            </w:r>
            <w:r w:rsidR="00394E10" w:rsidRPr="003C4405">
              <w:rPr>
                <w:rFonts w:ascii="Arial" w:eastAsia="Times New Roman" w:hAnsi="Arial" w:cs="Arial"/>
                <w:sz w:val="20"/>
                <w:szCs w:val="20"/>
                <w:vertAlign w:val="superscript"/>
                <w:lang w:eastAsia="en-ID"/>
              </w:rPr>
              <w:t>b</w:t>
            </w:r>
          </w:p>
        </w:tc>
      </w:tr>
      <w:tr w:rsidR="003C4405" w:rsidRPr="003C4405" w14:paraId="583A5470" w14:textId="77777777" w:rsidTr="00CB1604">
        <w:trPr>
          <w:trHeight w:val="279"/>
        </w:trPr>
        <w:tc>
          <w:tcPr>
            <w:tcW w:w="2552" w:type="dxa"/>
            <w:tcBorders>
              <w:top w:val="nil"/>
              <w:left w:val="nil"/>
              <w:bottom w:val="nil"/>
              <w:right w:val="nil"/>
            </w:tcBorders>
            <w:shd w:val="clear" w:color="auto" w:fill="auto"/>
            <w:noWrap/>
            <w:vAlign w:val="bottom"/>
            <w:hideMark/>
          </w:tcPr>
          <w:p w14:paraId="20F3B03C" w14:textId="77777777" w:rsidR="000E703D" w:rsidRPr="003C4405" w:rsidRDefault="000E703D" w:rsidP="000E703D">
            <w:pPr>
              <w:spacing w:after="0" w:line="240" w:lineRule="auto"/>
              <w:rPr>
                <w:rFonts w:ascii="Arial" w:eastAsia="Times New Roman" w:hAnsi="Arial" w:cs="Arial"/>
                <w:sz w:val="20"/>
                <w:szCs w:val="20"/>
                <w:lang w:eastAsia="en-ID"/>
              </w:rPr>
            </w:pPr>
            <w:r w:rsidRPr="003C4405">
              <w:rPr>
                <w:rFonts w:ascii="Arial" w:eastAsia="Times New Roman" w:hAnsi="Arial" w:cs="Arial"/>
                <w:sz w:val="20"/>
                <w:szCs w:val="20"/>
                <w:lang w:eastAsia="en-ID"/>
              </w:rPr>
              <w:t>C8S0</w:t>
            </w:r>
          </w:p>
        </w:tc>
        <w:tc>
          <w:tcPr>
            <w:tcW w:w="2308" w:type="dxa"/>
            <w:tcBorders>
              <w:top w:val="nil"/>
              <w:left w:val="nil"/>
              <w:bottom w:val="nil"/>
              <w:right w:val="nil"/>
            </w:tcBorders>
            <w:shd w:val="clear" w:color="auto" w:fill="auto"/>
            <w:noWrap/>
            <w:vAlign w:val="bottom"/>
            <w:hideMark/>
          </w:tcPr>
          <w:p w14:paraId="3FBCAE03" w14:textId="7B33964F" w:rsidR="000E703D" w:rsidRPr="003C4405" w:rsidRDefault="000E703D" w:rsidP="00CB1604">
            <w:pPr>
              <w:spacing w:after="0" w:line="240" w:lineRule="auto"/>
              <w:ind w:left="-140"/>
              <w:jc w:val="center"/>
              <w:rPr>
                <w:rFonts w:ascii="Arial" w:eastAsia="Times New Roman" w:hAnsi="Arial" w:cs="Arial"/>
                <w:sz w:val="20"/>
                <w:szCs w:val="20"/>
                <w:lang w:eastAsia="en-ID"/>
              </w:rPr>
            </w:pPr>
            <w:r w:rsidRPr="003C4405">
              <w:rPr>
                <w:rFonts w:ascii="Arial" w:eastAsia="Times New Roman" w:hAnsi="Arial" w:cs="Arial"/>
                <w:sz w:val="20"/>
                <w:szCs w:val="20"/>
                <w:lang w:eastAsia="en-ID"/>
              </w:rPr>
              <w:t>220.2 ± 0.18</w:t>
            </w:r>
            <w:r w:rsidR="00546C5F" w:rsidRPr="003C4405">
              <w:rPr>
                <w:rFonts w:ascii="Arial" w:eastAsia="Times New Roman" w:hAnsi="Arial" w:cs="Arial"/>
                <w:sz w:val="20"/>
                <w:szCs w:val="20"/>
                <w:lang w:eastAsia="en-ID"/>
              </w:rPr>
              <w:t xml:space="preserve"> </w:t>
            </w:r>
            <w:r w:rsidR="00394E10" w:rsidRPr="003C4405">
              <w:rPr>
                <w:rFonts w:ascii="Arial" w:eastAsia="Times New Roman" w:hAnsi="Arial" w:cs="Arial"/>
                <w:sz w:val="20"/>
                <w:szCs w:val="20"/>
                <w:vertAlign w:val="superscript"/>
                <w:lang w:eastAsia="en-ID"/>
              </w:rPr>
              <w:t>e</w:t>
            </w:r>
          </w:p>
        </w:tc>
        <w:tc>
          <w:tcPr>
            <w:tcW w:w="2552" w:type="dxa"/>
            <w:tcBorders>
              <w:top w:val="nil"/>
              <w:left w:val="nil"/>
              <w:bottom w:val="nil"/>
              <w:right w:val="nil"/>
            </w:tcBorders>
            <w:shd w:val="clear" w:color="auto" w:fill="auto"/>
            <w:noWrap/>
            <w:vAlign w:val="bottom"/>
            <w:hideMark/>
          </w:tcPr>
          <w:p w14:paraId="446C761E" w14:textId="051A4313" w:rsidR="000E703D" w:rsidRPr="003C4405" w:rsidRDefault="00810709" w:rsidP="000E703D">
            <w:pPr>
              <w:spacing w:after="0" w:line="240" w:lineRule="auto"/>
              <w:jc w:val="center"/>
              <w:rPr>
                <w:rFonts w:ascii="Arial" w:eastAsia="Times New Roman" w:hAnsi="Arial" w:cs="Arial"/>
                <w:sz w:val="20"/>
                <w:szCs w:val="20"/>
                <w:lang w:eastAsia="en-ID"/>
              </w:rPr>
            </w:pPr>
            <w:r w:rsidRPr="003C4405">
              <w:rPr>
                <w:rFonts w:ascii="Arial" w:eastAsia="Times New Roman" w:hAnsi="Arial" w:cs="Arial"/>
                <w:sz w:val="20"/>
                <w:szCs w:val="20"/>
                <w:lang w:eastAsia="en-ID"/>
              </w:rPr>
              <w:t xml:space="preserve">79.75 </w:t>
            </w:r>
            <w:r w:rsidR="000E703D" w:rsidRPr="003C4405">
              <w:rPr>
                <w:rFonts w:ascii="Arial" w:eastAsia="Times New Roman" w:hAnsi="Arial" w:cs="Arial"/>
                <w:sz w:val="20"/>
                <w:szCs w:val="20"/>
                <w:lang w:eastAsia="en-ID"/>
              </w:rPr>
              <w:t>± 0.</w:t>
            </w:r>
            <w:r w:rsidRPr="003C4405">
              <w:rPr>
                <w:rFonts w:ascii="Arial" w:eastAsia="Times New Roman" w:hAnsi="Arial" w:cs="Arial"/>
                <w:sz w:val="20"/>
                <w:szCs w:val="20"/>
                <w:lang w:eastAsia="en-ID"/>
              </w:rPr>
              <w:t>19</w:t>
            </w:r>
            <w:r w:rsidR="00394E10" w:rsidRPr="003C4405">
              <w:rPr>
                <w:rFonts w:ascii="Arial" w:eastAsia="Times New Roman" w:hAnsi="Arial" w:cs="Arial"/>
                <w:sz w:val="20"/>
                <w:szCs w:val="20"/>
                <w:vertAlign w:val="superscript"/>
                <w:lang w:eastAsia="en-ID"/>
              </w:rPr>
              <w:t>e</w:t>
            </w:r>
          </w:p>
        </w:tc>
        <w:tc>
          <w:tcPr>
            <w:tcW w:w="1984" w:type="dxa"/>
            <w:tcBorders>
              <w:top w:val="nil"/>
              <w:left w:val="nil"/>
              <w:bottom w:val="nil"/>
              <w:right w:val="nil"/>
            </w:tcBorders>
            <w:shd w:val="clear" w:color="auto" w:fill="auto"/>
            <w:noWrap/>
            <w:vAlign w:val="bottom"/>
            <w:hideMark/>
          </w:tcPr>
          <w:p w14:paraId="0FFC2C40" w14:textId="478A6E17" w:rsidR="000E703D" w:rsidRPr="003C4405" w:rsidRDefault="000E703D" w:rsidP="000E703D">
            <w:pPr>
              <w:spacing w:after="0" w:line="240" w:lineRule="auto"/>
              <w:jc w:val="center"/>
              <w:rPr>
                <w:rFonts w:ascii="Arial" w:eastAsia="Times New Roman" w:hAnsi="Arial" w:cs="Arial"/>
                <w:sz w:val="20"/>
                <w:szCs w:val="20"/>
                <w:lang w:eastAsia="en-ID"/>
              </w:rPr>
            </w:pPr>
            <w:r w:rsidRPr="003C4405">
              <w:rPr>
                <w:rFonts w:ascii="Arial" w:eastAsia="Times New Roman" w:hAnsi="Arial" w:cs="Arial"/>
                <w:sz w:val="20"/>
                <w:szCs w:val="20"/>
                <w:lang w:eastAsia="en-ID"/>
              </w:rPr>
              <w:t>240</w:t>
            </w:r>
            <w:r w:rsidR="004B3653" w:rsidRPr="003C4405">
              <w:rPr>
                <w:rFonts w:ascii="Arial" w:eastAsia="Times New Roman" w:hAnsi="Arial" w:cs="Arial"/>
                <w:sz w:val="20"/>
                <w:szCs w:val="20"/>
                <w:lang w:eastAsia="en-ID"/>
              </w:rPr>
              <w:t>.</w:t>
            </w:r>
            <w:r w:rsidRPr="003C4405">
              <w:rPr>
                <w:rFonts w:ascii="Arial" w:eastAsia="Times New Roman" w:hAnsi="Arial" w:cs="Arial"/>
                <w:sz w:val="20"/>
                <w:szCs w:val="20"/>
                <w:lang w:eastAsia="en-ID"/>
              </w:rPr>
              <w:t>56 ± 0.35</w:t>
            </w:r>
            <w:r w:rsidR="00394E10" w:rsidRPr="003C4405">
              <w:rPr>
                <w:rFonts w:ascii="Arial" w:eastAsia="Times New Roman" w:hAnsi="Arial" w:cs="Arial"/>
                <w:sz w:val="20"/>
                <w:szCs w:val="20"/>
                <w:vertAlign w:val="superscript"/>
                <w:lang w:eastAsia="en-ID"/>
              </w:rPr>
              <w:t>d</w:t>
            </w:r>
          </w:p>
        </w:tc>
      </w:tr>
      <w:tr w:rsidR="003C4405" w:rsidRPr="003C4405" w14:paraId="64C5DB3A" w14:textId="77777777" w:rsidTr="00CB1604">
        <w:trPr>
          <w:trHeight w:val="279"/>
        </w:trPr>
        <w:tc>
          <w:tcPr>
            <w:tcW w:w="2552" w:type="dxa"/>
            <w:tcBorders>
              <w:top w:val="nil"/>
              <w:left w:val="nil"/>
              <w:bottom w:val="nil"/>
              <w:right w:val="nil"/>
            </w:tcBorders>
            <w:shd w:val="clear" w:color="auto" w:fill="auto"/>
            <w:noWrap/>
            <w:vAlign w:val="bottom"/>
            <w:hideMark/>
          </w:tcPr>
          <w:p w14:paraId="50C62793" w14:textId="77777777" w:rsidR="000E703D" w:rsidRPr="003C4405" w:rsidRDefault="000E703D" w:rsidP="000E703D">
            <w:pPr>
              <w:spacing w:after="0" w:line="240" w:lineRule="auto"/>
              <w:rPr>
                <w:rFonts w:ascii="Arial" w:eastAsia="Times New Roman" w:hAnsi="Arial" w:cs="Arial"/>
                <w:sz w:val="20"/>
                <w:szCs w:val="20"/>
                <w:lang w:eastAsia="en-ID"/>
              </w:rPr>
            </w:pPr>
            <w:r w:rsidRPr="003C4405">
              <w:rPr>
                <w:rFonts w:ascii="Arial" w:eastAsia="Times New Roman" w:hAnsi="Arial" w:cs="Arial"/>
                <w:sz w:val="20"/>
                <w:szCs w:val="20"/>
                <w:lang w:eastAsia="en-ID"/>
              </w:rPr>
              <w:t>C10S0</w:t>
            </w:r>
          </w:p>
        </w:tc>
        <w:tc>
          <w:tcPr>
            <w:tcW w:w="2308" w:type="dxa"/>
            <w:tcBorders>
              <w:top w:val="nil"/>
              <w:left w:val="nil"/>
              <w:bottom w:val="nil"/>
              <w:right w:val="nil"/>
            </w:tcBorders>
            <w:shd w:val="clear" w:color="auto" w:fill="auto"/>
            <w:noWrap/>
            <w:vAlign w:val="bottom"/>
            <w:hideMark/>
          </w:tcPr>
          <w:p w14:paraId="5CE918E7" w14:textId="5B8BD271" w:rsidR="000E703D" w:rsidRPr="003C4405" w:rsidRDefault="000E703D" w:rsidP="00CB1604">
            <w:pPr>
              <w:spacing w:after="0" w:line="240" w:lineRule="auto"/>
              <w:ind w:left="-140"/>
              <w:jc w:val="center"/>
              <w:rPr>
                <w:rFonts w:ascii="Arial" w:eastAsia="Times New Roman" w:hAnsi="Arial" w:cs="Arial"/>
                <w:sz w:val="20"/>
                <w:szCs w:val="20"/>
                <w:lang w:eastAsia="en-ID"/>
              </w:rPr>
            </w:pPr>
            <w:r w:rsidRPr="003C4405">
              <w:rPr>
                <w:rFonts w:ascii="Arial" w:eastAsia="Times New Roman" w:hAnsi="Arial" w:cs="Arial"/>
                <w:sz w:val="20"/>
                <w:szCs w:val="20"/>
                <w:lang w:eastAsia="en-ID"/>
              </w:rPr>
              <w:t>190.45 ± 0.39</w:t>
            </w:r>
            <w:r w:rsidR="00546C5F" w:rsidRPr="003C4405">
              <w:rPr>
                <w:rFonts w:ascii="Arial" w:eastAsia="Times New Roman" w:hAnsi="Arial" w:cs="Arial"/>
                <w:sz w:val="20"/>
                <w:szCs w:val="20"/>
                <w:lang w:eastAsia="en-ID"/>
              </w:rPr>
              <w:t xml:space="preserve"> </w:t>
            </w:r>
            <w:r w:rsidR="006C3ED8" w:rsidRPr="003C4405">
              <w:rPr>
                <w:rFonts w:ascii="Arial" w:eastAsia="Times New Roman" w:hAnsi="Arial" w:cs="Arial"/>
                <w:sz w:val="20"/>
                <w:szCs w:val="20"/>
                <w:vertAlign w:val="superscript"/>
                <w:lang w:eastAsia="en-ID"/>
              </w:rPr>
              <w:t>a</w:t>
            </w:r>
          </w:p>
        </w:tc>
        <w:tc>
          <w:tcPr>
            <w:tcW w:w="2552" w:type="dxa"/>
            <w:tcBorders>
              <w:top w:val="nil"/>
              <w:left w:val="nil"/>
              <w:bottom w:val="nil"/>
              <w:right w:val="nil"/>
            </w:tcBorders>
            <w:shd w:val="clear" w:color="auto" w:fill="auto"/>
            <w:noWrap/>
            <w:vAlign w:val="bottom"/>
            <w:hideMark/>
          </w:tcPr>
          <w:p w14:paraId="756D4256" w14:textId="2DBE35BF" w:rsidR="000E703D" w:rsidRPr="003C4405" w:rsidRDefault="00810709" w:rsidP="00810709">
            <w:pPr>
              <w:spacing w:after="0" w:line="240" w:lineRule="auto"/>
              <w:jc w:val="center"/>
              <w:rPr>
                <w:rFonts w:ascii="Arial" w:eastAsia="Times New Roman" w:hAnsi="Arial" w:cs="Arial"/>
                <w:sz w:val="20"/>
                <w:szCs w:val="20"/>
                <w:lang w:eastAsia="en-ID"/>
              </w:rPr>
            </w:pPr>
            <w:r w:rsidRPr="003C4405">
              <w:rPr>
                <w:rFonts w:ascii="Arial" w:eastAsia="Times New Roman" w:hAnsi="Arial" w:cs="Arial"/>
                <w:sz w:val="20"/>
                <w:szCs w:val="20"/>
                <w:lang w:eastAsia="en-ID"/>
              </w:rPr>
              <w:t>76.13</w:t>
            </w:r>
            <w:r w:rsidR="000E703D" w:rsidRPr="003C4405">
              <w:rPr>
                <w:rFonts w:ascii="Arial" w:eastAsia="Times New Roman" w:hAnsi="Arial" w:cs="Arial"/>
                <w:sz w:val="20"/>
                <w:szCs w:val="20"/>
                <w:lang w:eastAsia="en-ID"/>
              </w:rPr>
              <w:t xml:space="preserve"> ± 0.</w:t>
            </w:r>
            <w:r w:rsidRPr="003C4405">
              <w:rPr>
                <w:rFonts w:ascii="Arial" w:eastAsia="Times New Roman" w:hAnsi="Arial" w:cs="Arial"/>
                <w:sz w:val="20"/>
                <w:szCs w:val="20"/>
                <w:lang w:eastAsia="en-ID"/>
              </w:rPr>
              <w:t>33</w:t>
            </w:r>
            <w:r w:rsidR="00770748" w:rsidRPr="003C4405">
              <w:rPr>
                <w:rFonts w:ascii="Arial" w:eastAsia="Times New Roman" w:hAnsi="Arial" w:cs="Arial"/>
                <w:sz w:val="20"/>
                <w:szCs w:val="20"/>
                <w:vertAlign w:val="superscript"/>
                <w:lang w:eastAsia="en-ID"/>
              </w:rPr>
              <w:t>d</w:t>
            </w:r>
          </w:p>
        </w:tc>
        <w:tc>
          <w:tcPr>
            <w:tcW w:w="1984" w:type="dxa"/>
            <w:tcBorders>
              <w:top w:val="nil"/>
              <w:left w:val="nil"/>
              <w:bottom w:val="nil"/>
              <w:right w:val="nil"/>
            </w:tcBorders>
            <w:shd w:val="clear" w:color="auto" w:fill="auto"/>
            <w:noWrap/>
            <w:vAlign w:val="bottom"/>
            <w:hideMark/>
          </w:tcPr>
          <w:p w14:paraId="7B96D713" w14:textId="4A59BEEA" w:rsidR="000E703D" w:rsidRPr="003C4405" w:rsidRDefault="000E703D" w:rsidP="000E703D">
            <w:pPr>
              <w:spacing w:after="0" w:line="240" w:lineRule="auto"/>
              <w:jc w:val="center"/>
              <w:rPr>
                <w:rFonts w:ascii="Arial" w:eastAsia="Times New Roman" w:hAnsi="Arial" w:cs="Arial"/>
                <w:sz w:val="20"/>
                <w:szCs w:val="20"/>
                <w:lang w:eastAsia="en-ID"/>
              </w:rPr>
            </w:pPr>
            <w:r w:rsidRPr="003C4405">
              <w:rPr>
                <w:rFonts w:ascii="Arial" w:eastAsia="Times New Roman" w:hAnsi="Arial" w:cs="Arial"/>
                <w:sz w:val="20"/>
                <w:szCs w:val="20"/>
                <w:lang w:eastAsia="en-ID"/>
              </w:rPr>
              <w:t>250</w:t>
            </w:r>
            <w:r w:rsidR="004B3653" w:rsidRPr="003C4405">
              <w:rPr>
                <w:rFonts w:ascii="Arial" w:eastAsia="Times New Roman" w:hAnsi="Arial" w:cs="Arial"/>
                <w:sz w:val="20"/>
                <w:szCs w:val="20"/>
                <w:lang w:eastAsia="en-ID"/>
              </w:rPr>
              <w:t>.</w:t>
            </w:r>
            <w:r w:rsidRPr="003C4405">
              <w:rPr>
                <w:rFonts w:ascii="Arial" w:eastAsia="Times New Roman" w:hAnsi="Arial" w:cs="Arial"/>
                <w:sz w:val="20"/>
                <w:szCs w:val="20"/>
                <w:lang w:eastAsia="en-ID"/>
              </w:rPr>
              <w:t>66 ± 0.1</w:t>
            </w:r>
            <w:r w:rsidR="00394E10" w:rsidRPr="003C4405">
              <w:rPr>
                <w:rFonts w:ascii="Arial" w:eastAsia="Times New Roman" w:hAnsi="Arial" w:cs="Arial"/>
                <w:sz w:val="20"/>
                <w:szCs w:val="20"/>
                <w:vertAlign w:val="superscript"/>
                <w:lang w:eastAsia="en-ID"/>
              </w:rPr>
              <w:t>f</w:t>
            </w:r>
          </w:p>
        </w:tc>
      </w:tr>
      <w:tr w:rsidR="003C4405" w:rsidRPr="003C4405" w14:paraId="6F3ED86E" w14:textId="77777777" w:rsidTr="00CB1604">
        <w:trPr>
          <w:trHeight w:val="279"/>
        </w:trPr>
        <w:tc>
          <w:tcPr>
            <w:tcW w:w="2552" w:type="dxa"/>
            <w:tcBorders>
              <w:top w:val="nil"/>
              <w:left w:val="nil"/>
              <w:bottom w:val="nil"/>
              <w:right w:val="nil"/>
            </w:tcBorders>
            <w:shd w:val="clear" w:color="auto" w:fill="auto"/>
            <w:noWrap/>
            <w:vAlign w:val="bottom"/>
            <w:hideMark/>
          </w:tcPr>
          <w:p w14:paraId="15782C7F" w14:textId="77777777" w:rsidR="000E703D" w:rsidRPr="003C4405" w:rsidRDefault="000E703D" w:rsidP="000E703D">
            <w:pPr>
              <w:spacing w:after="0" w:line="240" w:lineRule="auto"/>
              <w:rPr>
                <w:rFonts w:ascii="Arial" w:eastAsia="Times New Roman" w:hAnsi="Arial" w:cs="Arial"/>
                <w:sz w:val="20"/>
                <w:szCs w:val="20"/>
                <w:lang w:eastAsia="en-ID"/>
              </w:rPr>
            </w:pPr>
            <w:r w:rsidRPr="003C4405">
              <w:rPr>
                <w:rFonts w:ascii="Arial" w:eastAsia="Times New Roman" w:hAnsi="Arial" w:cs="Arial"/>
                <w:sz w:val="20"/>
                <w:szCs w:val="20"/>
                <w:lang w:eastAsia="en-ID"/>
              </w:rPr>
              <w:t>C6S4</w:t>
            </w:r>
          </w:p>
        </w:tc>
        <w:tc>
          <w:tcPr>
            <w:tcW w:w="2308" w:type="dxa"/>
            <w:tcBorders>
              <w:top w:val="nil"/>
              <w:left w:val="nil"/>
              <w:bottom w:val="nil"/>
              <w:right w:val="nil"/>
            </w:tcBorders>
            <w:shd w:val="clear" w:color="auto" w:fill="auto"/>
            <w:noWrap/>
            <w:vAlign w:val="bottom"/>
            <w:hideMark/>
          </w:tcPr>
          <w:p w14:paraId="3E4FB13E" w14:textId="1E152F24" w:rsidR="000E703D" w:rsidRPr="003C4405" w:rsidRDefault="000E703D" w:rsidP="00CB1604">
            <w:pPr>
              <w:spacing w:after="0" w:line="240" w:lineRule="auto"/>
              <w:ind w:left="-140"/>
              <w:jc w:val="center"/>
              <w:rPr>
                <w:rFonts w:ascii="Arial" w:eastAsia="Times New Roman" w:hAnsi="Arial" w:cs="Arial"/>
                <w:sz w:val="20"/>
                <w:szCs w:val="20"/>
                <w:lang w:eastAsia="en-ID"/>
              </w:rPr>
            </w:pPr>
            <w:r w:rsidRPr="003C4405">
              <w:rPr>
                <w:rFonts w:ascii="Arial" w:eastAsia="Times New Roman" w:hAnsi="Arial" w:cs="Arial"/>
                <w:sz w:val="20"/>
                <w:szCs w:val="20"/>
                <w:lang w:eastAsia="en-ID"/>
              </w:rPr>
              <w:t>270.67 ± 0.28</w:t>
            </w:r>
            <w:r w:rsidR="00546C5F" w:rsidRPr="003C4405">
              <w:rPr>
                <w:rFonts w:ascii="Arial" w:eastAsia="Times New Roman" w:hAnsi="Arial" w:cs="Arial"/>
                <w:sz w:val="20"/>
                <w:szCs w:val="20"/>
                <w:lang w:eastAsia="en-ID"/>
              </w:rPr>
              <w:t xml:space="preserve"> </w:t>
            </w:r>
            <w:r w:rsidR="00394E10" w:rsidRPr="003C4405">
              <w:rPr>
                <w:rFonts w:ascii="Arial" w:eastAsia="Times New Roman" w:hAnsi="Arial" w:cs="Arial"/>
                <w:sz w:val="20"/>
                <w:szCs w:val="20"/>
                <w:vertAlign w:val="superscript"/>
                <w:lang w:eastAsia="en-ID"/>
              </w:rPr>
              <w:t>f</w:t>
            </w:r>
          </w:p>
        </w:tc>
        <w:tc>
          <w:tcPr>
            <w:tcW w:w="2552" w:type="dxa"/>
            <w:tcBorders>
              <w:top w:val="nil"/>
              <w:left w:val="nil"/>
              <w:bottom w:val="nil"/>
              <w:right w:val="nil"/>
            </w:tcBorders>
            <w:shd w:val="clear" w:color="auto" w:fill="auto"/>
            <w:noWrap/>
            <w:vAlign w:val="bottom"/>
            <w:hideMark/>
          </w:tcPr>
          <w:p w14:paraId="124F7EB4" w14:textId="3DF5B76E" w:rsidR="000E703D" w:rsidRPr="003C4405" w:rsidRDefault="00810709" w:rsidP="000E703D">
            <w:pPr>
              <w:spacing w:after="0" w:line="240" w:lineRule="auto"/>
              <w:jc w:val="center"/>
              <w:rPr>
                <w:rFonts w:ascii="Arial" w:eastAsia="Times New Roman" w:hAnsi="Arial" w:cs="Arial"/>
                <w:sz w:val="20"/>
                <w:szCs w:val="20"/>
                <w:lang w:eastAsia="en-ID"/>
              </w:rPr>
            </w:pPr>
            <w:r w:rsidRPr="003C4405">
              <w:rPr>
                <w:rFonts w:ascii="Arial" w:eastAsia="Times New Roman" w:hAnsi="Arial" w:cs="Arial"/>
                <w:sz w:val="20"/>
                <w:szCs w:val="20"/>
                <w:lang w:eastAsia="en-ID"/>
              </w:rPr>
              <w:t xml:space="preserve">81.98 </w:t>
            </w:r>
            <w:r w:rsidR="000E703D" w:rsidRPr="003C4405">
              <w:rPr>
                <w:rFonts w:ascii="Arial" w:eastAsia="Times New Roman" w:hAnsi="Arial" w:cs="Arial"/>
                <w:sz w:val="20"/>
                <w:szCs w:val="20"/>
                <w:lang w:eastAsia="en-ID"/>
              </w:rPr>
              <w:t>± 0.</w:t>
            </w:r>
            <w:r w:rsidRPr="003C4405">
              <w:rPr>
                <w:rFonts w:ascii="Arial" w:eastAsia="Times New Roman" w:hAnsi="Arial" w:cs="Arial"/>
                <w:sz w:val="20"/>
                <w:szCs w:val="20"/>
                <w:lang w:eastAsia="en-ID"/>
              </w:rPr>
              <w:t>19</w:t>
            </w:r>
            <w:r w:rsidR="00770748" w:rsidRPr="003C4405">
              <w:rPr>
                <w:rFonts w:ascii="Arial" w:eastAsia="Times New Roman" w:hAnsi="Arial" w:cs="Arial"/>
                <w:sz w:val="20"/>
                <w:szCs w:val="20"/>
                <w:vertAlign w:val="superscript"/>
                <w:lang w:eastAsia="en-ID"/>
              </w:rPr>
              <w:t>f</w:t>
            </w:r>
          </w:p>
        </w:tc>
        <w:tc>
          <w:tcPr>
            <w:tcW w:w="1984" w:type="dxa"/>
            <w:tcBorders>
              <w:top w:val="nil"/>
              <w:left w:val="nil"/>
              <w:bottom w:val="nil"/>
              <w:right w:val="nil"/>
            </w:tcBorders>
            <w:shd w:val="clear" w:color="auto" w:fill="auto"/>
            <w:noWrap/>
            <w:vAlign w:val="bottom"/>
            <w:hideMark/>
          </w:tcPr>
          <w:p w14:paraId="0EBC7771" w14:textId="7520A6AB" w:rsidR="000E703D" w:rsidRPr="003C4405" w:rsidRDefault="000E703D" w:rsidP="000E703D">
            <w:pPr>
              <w:spacing w:after="0" w:line="240" w:lineRule="auto"/>
              <w:jc w:val="center"/>
              <w:rPr>
                <w:rFonts w:ascii="Arial" w:eastAsia="Times New Roman" w:hAnsi="Arial" w:cs="Arial"/>
                <w:sz w:val="20"/>
                <w:szCs w:val="20"/>
                <w:lang w:eastAsia="en-ID"/>
              </w:rPr>
            </w:pPr>
            <w:r w:rsidRPr="003C4405">
              <w:rPr>
                <w:rFonts w:ascii="Arial" w:eastAsia="Times New Roman" w:hAnsi="Arial" w:cs="Arial"/>
                <w:sz w:val="20"/>
                <w:szCs w:val="20"/>
                <w:lang w:eastAsia="en-ID"/>
              </w:rPr>
              <w:t>210</w:t>
            </w:r>
            <w:r w:rsidR="004B3653" w:rsidRPr="003C4405">
              <w:rPr>
                <w:rFonts w:ascii="Arial" w:eastAsia="Times New Roman" w:hAnsi="Arial" w:cs="Arial"/>
                <w:sz w:val="20"/>
                <w:szCs w:val="20"/>
                <w:lang w:eastAsia="en-ID"/>
              </w:rPr>
              <w:t>.</w:t>
            </w:r>
            <w:r w:rsidRPr="003C4405">
              <w:rPr>
                <w:rFonts w:ascii="Arial" w:eastAsia="Times New Roman" w:hAnsi="Arial" w:cs="Arial"/>
                <w:sz w:val="20"/>
                <w:szCs w:val="20"/>
                <w:lang w:eastAsia="en-ID"/>
              </w:rPr>
              <w:t>08 ± 0.12</w:t>
            </w:r>
            <w:r w:rsidR="00394E10" w:rsidRPr="003C4405">
              <w:rPr>
                <w:rFonts w:ascii="Arial" w:eastAsia="Times New Roman" w:hAnsi="Arial" w:cs="Arial"/>
                <w:sz w:val="20"/>
                <w:szCs w:val="20"/>
                <w:vertAlign w:val="superscript"/>
                <w:lang w:eastAsia="en-ID"/>
              </w:rPr>
              <w:t>c</w:t>
            </w:r>
          </w:p>
        </w:tc>
      </w:tr>
      <w:tr w:rsidR="003C4405" w:rsidRPr="003C4405" w14:paraId="296F09C1" w14:textId="77777777" w:rsidTr="00CB1604">
        <w:trPr>
          <w:trHeight w:val="279"/>
        </w:trPr>
        <w:tc>
          <w:tcPr>
            <w:tcW w:w="2552" w:type="dxa"/>
            <w:tcBorders>
              <w:top w:val="nil"/>
              <w:left w:val="nil"/>
              <w:bottom w:val="nil"/>
              <w:right w:val="nil"/>
            </w:tcBorders>
            <w:shd w:val="clear" w:color="auto" w:fill="auto"/>
            <w:noWrap/>
            <w:vAlign w:val="bottom"/>
            <w:hideMark/>
          </w:tcPr>
          <w:p w14:paraId="5901DE82" w14:textId="77777777" w:rsidR="000E703D" w:rsidRPr="003C4405" w:rsidRDefault="000E703D" w:rsidP="000E703D">
            <w:pPr>
              <w:spacing w:after="0" w:line="240" w:lineRule="auto"/>
              <w:rPr>
                <w:rFonts w:ascii="Arial" w:eastAsia="Times New Roman" w:hAnsi="Arial" w:cs="Arial"/>
                <w:sz w:val="20"/>
                <w:szCs w:val="20"/>
                <w:lang w:eastAsia="en-ID"/>
              </w:rPr>
            </w:pPr>
            <w:r w:rsidRPr="003C4405">
              <w:rPr>
                <w:rFonts w:ascii="Arial" w:eastAsia="Times New Roman" w:hAnsi="Arial" w:cs="Arial"/>
                <w:sz w:val="20"/>
                <w:szCs w:val="20"/>
                <w:lang w:eastAsia="en-ID"/>
              </w:rPr>
              <w:t>C8S4</w:t>
            </w:r>
          </w:p>
        </w:tc>
        <w:tc>
          <w:tcPr>
            <w:tcW w:w="2308" w:type="dxa"/>
            <w:tcBorders>
              <w:top w:val="nil"/>
              <w:left w:val="nil"/>
              <w:bottom w:val="nil"/>
              <w:right w:val="nil"/>
            </w:tcBorders>
            <w:shd w:val="clear" w:color="auto" w:fill="auto"/>
            <w:noWrap/>
            <w:vAlign w:val="bottom"/>
            <w:hideMark/>
          </w:tcPr>
          <w:p w14:paraId="37C20675" w14:textId="00A6D680" w:rsidR="000E703D" w:rsidRPr="003C4405" w:rsidRDefault="000E703D" w:rsidP="00CB1604">
            <w:pPr>
              <w:spacing w:after="0" w:line="240" w:lineRule="auto"/>
              <w:ind w:left="-140"/>
              <w:jc w:val="center"/>
              <w:rPr>
                <w:rFonts w:ascii="Arial" w:eastAsia="Times New Roman" w:hAnsi="Arial" w:cs="Arial"/>
                <w:sz w:val="20"/>
                <w:szCs w:val="20"/>
                <w:lang w:eastAsia="en-ID"/>
              </w:rPr>
            </w:pPr>
            <w:r w:rsidRPr="003C4405">
              <w:rPr>
                <w:rFonts w:ascii="Arial" w:eastAsia="Times New Roman" w:hAnsi="Arial" w:cs="Arial"/>
                <w:sz w:val="20"/>
                <w:szCs w:val="20"/>
                <w:lang w:eastAsia="en-ID"/>
              </w:rPr>
              <w:t>260.3 ± 0.17</w:t>
            </w:r>
            <w:r w:rsidR="00546C5F" w:rsidRPr="003C4405">
              <w:rPr>
                <w:rFonts w:ascii="Arial" w:eastAsia="Times New Roman" w:hAnsi="Arial" w:cs="Arial"/>
                <w:sz w:val="20"/>
                <w:szCs w:val="20"/>
                <w:lang w:eastAsia="en-ID"/>
              </w:rPr>
              <w:t xml:space="preserve"> </w:t>
            </w:r>
            <w:r w:rsidR="00546C5F" w:rsidRPr="003C4405">
              <w:rPr>
                <w:rFonts w:ascii="Arial" w:eastAsia="Times New Roman" w:hAnsi="Arial" w:cs="Arial"/>
                <w:sz w:val="20"/>
                <w:szCs w:val="20"/>
                <w:vertAlign w:val="superscript"/>
                <w:lang w:eastAsia="en-ID"/>
              </w:rPr>
              <w:t>c</w:t>
            </w:r>
          </w:p>
        </w:tc>
        <w:tc>
          <w:tcPr>
            <w:tcW w:w="2552" w:type="dxa"/>
            <w:tcBorders>
              <w:top w:val="nil"/>
              <w:left w:val="nil"/>
              <w:bottom w:val="nil"/>
              <w:right w:val="nil"/>
            </w:tcBorders>
            <w:shd w:val="clear" w:color="auto" w:fill="auto"/>
            <w:noWrap/>
            <w:vAlign w:val="bottom"/>
            <w:hideMark/>
          </w:tcPr>
          <w:p w14:paraId="297E7931" w14:textId="3681CAA1" w:rsidR="000E703D" w:rsidRPr="003C4405" w:rsidRDefault="00810709" w:rsidP="000E703D">
            <w:pPr>
              <w:spacing w:after="0" w:line="240" w:lineRule="auto"/>
              <w:jc w:val="center"/>
              <w:rPr>
                <w:rFonts w:ascii="Arial" w:eastAsia="Times New Roman" w:hAnsi="Arial" w:cs="Arial"/>
                <w:sz w:val="20"/>
                <w:szCs w:val="20"/>
                <w:lang w:eastAsia="en-ID"/>
              </w:rPr>
            </w:pPr>
            <w:r w:rsidRPr="003C4405">
              <w:rPr>
                <w:rFonts w:ascii="Arial" w:eastAsia="Times New Roman" w:hAnsi="Arial" w:cs="Arial"/>
                <w:sz w:val="20"/>
                <w:szCs w:val="20"/>
                <w:lang w:eastAsia="en-ID"/>
              </w:rPr>
              <w:t xml:space="preserve"> 81</w:t>
            </w:r>
            <w:r w:rsidR="004B3653" w:rsidRPr="003C4405">
              <w:rPr>
                <w:rFonts w:ascii="Arial" w:eastAsia="Times New Roman" w:hAnsi="Arial" w:cs="Arial"/>
                <w:sz w:val="20"/>
                <w:szCs w:val="20"/>
                <w:lang w:eastAsia="en-ID"/>
              </w:rPr>
              <w:t>.</w:t>
            </w:r>
            <w:r w:rsidRPr="003C4405">
              <w:rPr>
                <w:rFonts w:ascii="Arial" w:eastAsia="Times New Roman" w:hAnsi="Arial" w:cs="Arial"/>
                <w:sz w:val="20"/>
                <w:szCs w:val="20"/>
                <w:lang w:eastAsia="en-ID"/>
              </w:rPr>
              <w:t xml:space="preserve">70 ±0.16 </w:t>
            </w:r>
            <w:r w:rsidR="00770748" w:rsidRPr="003C4405">
              <w:rPr>
                <w:rFonts w:ascii="Arial" w:eastAsia="Times New Roman" w:hAnsi="Arial" w:cs="Arial"/>
                <w:sz w:val="20"/>
                <w:szCs w:val="20"/>
                <w:vertAlign w:val="superscript"/>
                <w:lang w:eastAsia="en-ID"/>
              </w:rPr>
              <w:t>f</w:t>
            </w:r>
          </w:p>
        </w:tc>
        <w:tc>
          <w:tcPr>
            <w:tcW w:w="1984" w:type="dxa"/>
            <w:tcBorders>
              <w:top w:val="nil"/>
              <w:left w:val="nil"/>
              <w:bottom w:val="nil"/>
              <w:right w:val="nil"/>
            </w:tcBorders>
            <w:shd w:val="clear" w:color="auto" w:fill="auto"/>
            <w:noWrap/>
            <w:vAlign w:val="bottom"/>
            <w:hideMark/>
          </w:tcPr>
          <w:p w14:paraId="73FC1999" w14:textId="023B877D" w:rsidR="000E703D" w:rsidRPr="003C4405" w:rsidRDefault="000E703D" w:rsidP="000E703D">
            <w:pPr>
              <w:spacing w:after="0" w:line="240" w:lineRule="auto"/>
              <w:jc w:val="center"/>
              <w:rPr>
                <w:rFonts w:ascii="Arial" w:eastAsia="Times New Roman" w:hAnsi="Arial" w:cs="Arial"/>
                <w:sz w:val="20"/>
                <w:szCs w:val="20"/>
                <w:lang w:eastAsia="en-ID"/>
              </w:rPr>
            </w:pPr>
            <w:r w:rsidRPr="003C4405">
              <w:rPr>
                <w:rFonts w:ascii="Arial" w:eastAsia="Times New Roman" w:hAnsi="Arial" w:cs="Arial"/>
                <w:sz w:val="20"/>
                <w:szCs w:val="20"/>
                <w:lang w:eastAsia="en-ID"/>
              </w:rPr>
              <w:t>190</w:t>
            </w:r>
            <w:r w:rsidR="004B3653" w:rsidRPr="003C4405">
              <w:rPr>
                <w:rFonts w:ascii="Arial" w:eastAsia="Times New Roman" w:hAnsi="Arial" w:cs="Arial"/>
                <w:sz w:val="20"/>
                <w:szCs w:val="20"/>
                <w:lang w:eastAsia="en-ID"/>
              </w:rPr>
              <w:t>.</w:t>
            </w:r>
            <w:r w:rsidRPr="003C4405">
              <w:rPr>
                <w:rFonts w:ascii="Arial" w:eastAsia="Times New Roman" w:hAnsi="Arial" w:cs="Arial"/>
                <w:sz w:val="20"/>
                <w:szCs w:val="20"/>
                <w:lang w:eastAsia="en-ID"/>
              </w:rPr>
              <w:t>67 ± 0</w:t>
            </w:r>
            <w:r w:rsidR="004B3653" w:rsidRPr="003C4405">
              <w:rPr>
                <w:rFonts w:ascii="Arial" w:eastAsia="Times New Roman" w:hAnsi="Arial" w:cs="Arial"/>
                <w:sz w:val="20"/>
                <w:szCs w:val="20"/>
                <w:lang w:eastAsia="en-ID"/>
              </w:rPr>
              <w:t>.</w:t>
            </w:r>
            <w:r w:rsidRPr="003C4405">
              <w:rPr>
                <w:rFonts w:ascii="Arial" w:eastAsia="Times New Roman" w:hAnsi="Arial" w:cs="Arial"/>
                <w:sz w:val="20"/>
                <w:szCs w:val="20"/>
                <w:lang w:eastAsia="en-ID"/>
              </w:rPr>
              <w:t>24</w:t>
            </w:r>
            <w:r w:rsidR="00394E10" w:rsidRPr="003C4405">
              <w:rPr>
                <w:rFonts w:ascii="Arial" w:eastAsia="Times New Roman" w:hAnsi="Arial" w:cs="Arial"/>
                <w:sz w:val="20"/>
                <w:szCs w:val="20"/>
                <w:lang w:eastAsia="en-ID"/>
              </w:rPr>
              <w:t xml:space="preserve"> </w:t>
            </w:r>
            <w:r w:rsidR="00394E10" w:rsidRPr="003C4405">
              <w:rPr>
                <w:rFonts w:ascii="Arial" w:eastAsia="Times New Roman" w:hAnsi="Arial" w:cs="Arial"/>
                <w:sz w:val="20"/>
                <w:szCs w:val="20"/>
                <w:vertAlign w:val="superscript"/>
                <w:lang w:eastAsia="en-ID"/>
              </w:rPr>
              <w:t>a</w:t>
            </w:r>
          </w:p>
        </w:tc>
      </w:tr>
      <w:tr w:rsidR="003C4405" w:rsidRPr="003C4405" w14:paraId="79F17362" w14:textId="77777777" w:rsidTr="00CB1604">
        <w:trPr>
          <w:trHeight w:val="279"/>
        </w:trPr>
        <w:tc>
          <w:tcPr>
            <w:tcW w:w="2552" w:type="dxa"/>
            <w:tcBorders>
              <w:top w:val="nil"/>
              <w:left w:val="nil"/>
              <w:bottom w:val="nil"/>
              <w:right w:val="nil"/>
            </w:tcBorders>
            <w:shd w:val="clear" w:color="auto" w:fill="auto"/>
            <w:noWrap/>
            <w:vAlign w:val="bottom"/>
            <w:hideMark/>
          </w:tcPr>
          <w:p w14:paraId="23D5FEAB" w14:textId="77777777" w:rsidR="000E703D" w:rsidRPr="003C4405" w:rsidRDefault="000E703D" w:rsidP="000E703D">
            <w:pPr>
              <w:spacing w:after="0" w:line="240" w:lineRule="auto"/>
              <w:rPr>
                <w:rFonts w:ascii="Arial" w:eastAsia="Times New Roman" w:hAnsi="Arial" w:cs="Arial"/>
                <w:sz w:val="20"/>
                <w:szCs w:val="20"/>
                <w:lang w:eastAsia="en-ID"/>
              </w:rPr>
            </w:pPr>
            <w:r w:rsidRPr="003C4405">
              <w:rPr>
                <w:rFonts w:ascii="Arial" w:eastAsia="Times New Roman" w:hAnsi="Arial" w:cs="Arial"/>
                <w:sz w:val="20"/>
                <w:szCs w:val="20"/>
                <w:lang w:eastAsia="en-ID"/>
              </w:rPr>
              <w:t>C10S4</w:t>
            </w:r>
          </w:p>
        </w:tc>
        <w:tc>
          <w:tcPr>
            <w:tcW w:w="2308" w:type="dxa"/>
            <w:tcBorders>
              <w:top w:val="nil"/>
              <w:left w:val="nil"/>
              <w:bottom w:val="nil"/>
              <w:right w:val="nil"/>
            </w:tcBorders>
            <w:shd w:val="clear" w:color="auto" w:fill="auto"/>
            <w:noWrap/>
            <w:vAlign w:val="bottom"/>
            <w:hideMark/>
          </w:tcPr>
          <w:p w14:paraId="63979985" w14:textId="1B7FA107" w:rsidR="000E703D" w:rsidRPr="003C4405" w:rsidRDefault="000E703D" w:rsidP="00CB1604">
            <w:pPr>
              <w:spacing w:after="0" w:line="240" w:lineRule="auto"/>
              <w:ind w:left="-140"/>
              <w:jc w:val="center"/>
              <w:rPr>
                <w:rFonts w:ascii="Arial" w:eastAsia="Times New Roman" w:hAnsi="Arial" w:cs="Arial"/>
                <w:sz w:val="20"/>
                <w:szCs w:val="20"/>
                <w:lang w:eastAsia="en-ID"/>
              </w:rPr>
            </w:pPr>
            <w:r w:rsidRPr="003C4405">
              <w:rPr>
                <w:rFonts w:ascii="Arial" w:eastAsia="Times New Roman" w:hAnsi="Arial" w:cs="Arial"/>
                <w:sz w:val="20"/>
                <w:szCs w:val="20"/>
                <w:lang w:eastAsia="en-ID"/>
              </w:rPr>
              <w:t>190.73 ± 0.17</w:t>
            </w:r>
            <w:r w:rsidR="00546C5F" w:rsidRPr="003C4405">
              <w:rPr>
                <w:rFonts w:ascii="Arial" w:eastAsia="Times New Roman" w:hAnsi="Arial" w:cs="Arial"/>
                <w:sz w:val="20"/>
                <w:szCs w:val="20"/>
                <w:lang w:eastAsia="en-ID"/>
              </w:rPr>
              <w:t xml:space="preserve"> </w:t>
            </w:r>
            <w:r w:rsidR="006C3ED8" w:rsidRPr="003C4405">
              <w:rPr>
                <w:rFonts w:ascii="Arial" w:eastAsia="Times New Roman" w:hAnsi="Arial" w:cs="Arial"/>
                <w:sz w:val="20"/>
                <w:szCs w:val="20"/>
                <w:vertAlign w:val="superscript"/>
                <w:lang w:eastAsia="en-ID"/>
              </w:rPr>
              <w:t>a</w:t>
            </w:r>
          </w:p>
        </w:tc>
        <w:tc>
          <w:tcPr>
            <w:tcW w:w="2552" w:type="dxa"/>
            <w:tcBorders>
              <w:top w:val="nil"/>
              <w:left w:val="nil"/>
              <w:bottom w:val="nil"/>
              <w:right w:val="nil"/>
            </w:tcBorders>
            <w:shd w:val="clear" w:color="auto" w:fill="auto"/>
            <w:noWrap/>
            <w:vAlign w:val="bottom"/>
          </w:tcPr>
          <w:p w14:paraId="49E97462" w14:textId="3A4D5E69" w:rsidR="000E703D" w:rsidRPr="003C4405" w:rsidRDefault="00810709" w:rsidP="000E703D">
            <w:pPr>
              <w:spacing w:after="0" w:line="240" w:lineRule="auto"/>
              <w:jc w:val="center"/>
              <w:rPr>
                <w:rFonts w:ascii="Arial" w:eastAsia="Times New Roman" w:hAnsi="Arial" w:cs="Arial"/>
                <w:sz w:val="20"/>
                <w:szCs w:val="20"/>
                <w:lang w:eastAsia="en-ID"/>
              </w:rPr>
            </w:pPr>
            <w:r w:rsidRPr="003C4405">
              <w:rPr>
                <w:rFonts w:ascii="Arial" w:eastAsia="Times New Roman" w:hAnsi="Arial" w:cs="Arial"/>
                <w:sz w:val="20"/>
                <w:szCs w:val="20"/>
                <w:lang w:eastAsia="en-ID"/>
              </w:rPr>
              <w:t>75</w:t>
            </w:r>
            <w:r w:rsidR="004B3653" w:rsidRPr="003C4405">
              <w:rPr>
                <w:rFonts w:ascii="Arial" w:eastAsia="Times New Roman" w:hAnsi="Arial" w:cs="Arial"/>
                <w:sz w:val="20"/>
                <w:szCs w:val="20"/>
                <w:lang w:eastAsia="en-ID"/>
              </w:rPr>
              <w:t>.</w:t>
            </w:r>
            <w:r w:rsidRPr="003C4405">
              <w:rPr>
                <w:rFonts w:ascii="Arial" w:eastAsia="Times New Roman" w:hAnsi="Arial" w:cs="Arial"/>
                <w:sz w:val="20"/>
                <w:szCs w:val="20"/>
                <w:lang w:eastAsia="en-ID"/>
              </w:rPr>
              <w:t>45 ± 0.11</w:t>
            </w:r>
            <w:r w:rsidR="00770748" w:rsidRPr="003C4405">
              <w:rPr>
                <w:rFonts w:ascii="Arial" w:eastAsia="Times New Roman" w:hAnsi="Arial" w:cs="Arial"/>
                <w:sz w:val="20"/>
                <w:szCs w:val="20"/>
                <w:vertAlign w:val="superscript"/>
                <w:lang w:eastAsia="en-ID"/>
              </w:rPr>
              <w:t>c</w:t>
            </w:r>
          </w:p>
        </w:tc>
        <w:tc>
          <w:tcPr>
            <w:tcW w:w="1984" w:type="dxa"/>
            <w:tcBorders>
              <w:top w:val="nil"/>
              <w:left w:val="nil"/>
              <w:bottom w:val="nil"/>
              <w:right w:val="nil"/>
            </w:tcBorders>
            <w:shd w:val="clear" w:color="auto" w:fill="auto"/>
            <w:noWrap/>
            <w:vAlign w:val="bottom"/>
            <w:hideMark/>
          </w:tcPr>
          <w:p w14:paraId="1C22B11D" w14:textId="292D8ACC" w:rsidR="000E703D" w:rsidRPr="003C4405" w:rsidRDefault="000E703D" w:rsidP="000E703D">
            <w:pPr>
              <w:spacing w:after="0" w:line="240" w:lineRule="auto"/>
              <w:jc w:val="center"/>
              <w:rPr>
                <w:rFonts w:ascii="Arial" w:eastAsia="Times New Roman" w:hAnsi="Arial" w:cs="Arial"/>
                <w:sz w:val="20"/>
                <w:szCs w:val="20"/>
                <w:lang w:eastAsia="en-ID"/>
              </w:rPr>
            </w:pPr>
            <w:r w:rsidRPr="003C4405">
              <w:rPr>
                <w:rFonts w:ascii="Arial" w:eastAsia="Times New Roman" w:hAnsi="Arial" w:cs="Arial"/>
                <w:sz w:val="20"/>
                <w:szCs w:val="20"/>
                <w:lang w:eastAsia="en-ID"/>
              </w:rPr>
              <w:t>200.69 ± 0.12</w:t>
            </w:r>
            <w:r w:rsidR="00394E10" w:rsidRPr="003C4405">
              <w:rPr>
                <w:rFonts w:ascii="Arial" w:eastAsia="Times New Roman" w:hAnsi="Arial" w:cs="Arial"/>
                <w:sz w:val="20"/>
                <w:szCs w:val="20"/>
                <w:vertAlign w:val="superscript"/>
                <w:lang w:eastAsia="en-ID"/>
              </w:rPr>
              <w:t>b</w:t>
            </w:r>
          </w:p>
        </w:tc>
      </w:tr>
      <w:tr w:rsidR="003C4405" w:rsidRPr="003C4405" w14:paraId="55683041" w14:textId="77777777" w:rsidTr="00CB1604">
        <w:trPr>
          <w:trHeight w:val="279"/>
        </w:trPr>
        <w:tc>
          <w:tcPr>
            <w:tcW w:w="2552" w:type="dxa"/>
            <w:tcBorders>
              <w:top w:val="nil"/>
              <w:left w:val="nil"/>
              <w:bottom w:val="nil"/>
              <w:right w:val="nil"/>
            </w:tcBorders>
            <w:shd w:val="clear" w:color="auto" w:fill="auto"/>
            <w:noWrap/>
            <w:vAlign w:val="bottom"/>
            <w:hideMark/>
          </w:tcPr>
          <w:p w14:paraId="3EE46C3D" w14:textId="77777777" w:rsidR="000E703D" w:rsidRPr="003C4405" w:rsidRDefault="000E703D" w:rsidP="000E703D">
            <w:pPr>
              <w:spacing w:after="0" w:line="240" w:lineRule="auto"/>
              <w:rPr>
                <w:rFonts w:ascii="Arial" w:eastAsia="Times New Roman" w:hAnsi="Arial" w:cs="Arial"/>
                <w:sz w:val="20"/>
                <w:szCs w:val="20"/>
                <w:lang w:eastAsia="en-ID"/>
              </w:rPr>
            </w:pPr>
            <w:r w:rsidRPr="003C4405">
              <w:rPr>
                <w:rFonts w:ascii="Arial" w:eastAsia="Times New Roman" w:hAnsi="Arial" w:cs="Arial"/>
                <w:sz w:val="20"/>
                <w:szCs w:val="20"/>
                <w:lang w:eastAsia="en-ID"/>
              </w:rPr>
              <w:t xml:space="preserve"> C6S6</w:t>
            </w:r>
          </w:p>
        </w:tc>
        <w:tc>
          <w:tcPr>
            <w:tcW w:w="2308" w:type="dxa"/>
            <w:tcBorders>
              <w:top w:val="nil"/>
              <w:left w:val="nil"/>
              <w:bottom w:val="nil"/>
              <w:right w:val="nil"/>
            </w:tcBorders>
            <w:shd w:val="clear" w:color="auto" w:fill="auto"/>
            <w:noWrap/>
            <w:vAlign w:val="bottom"/>
            <w:hideMark/>
          </w:tcPr>
          <w:p w14:paraId="5C1940E4" w14:textId="0A5149B0" w:rsidR="000E703D" w:rsidRPr="003C4405" w:rsidRDefault="000E703D" w:rsidP="00CB1604">
            <w:pPr>
              <w:spacing w:after="0" w:line="240" w:lineRule="auto"/>
              <w:ind w:left="-140"/>
              <w:jc w:val="center"/>
              <w:rPr>
                <w:rFonts w:ascii="Arial" w:eastAsia="Times New Roman" w:hAnsi="Arial" w:cs="Arial"/>
                <w:sz w:val="20"/>
                <w:szCs w:val="20"/>
                <w:lang w:eastAsia="en-ID"/>
              </w:rPr>
            </w:pPr>
            <w:r w:rsidRPr="003C4405">
              <w:rPr>
                <w:rFonts w:ascii="Arial" w:eastAsia="Times New Roman" w:hAnsi="Arial" w:cs="Arial"/>
                <w:sz w:val="20"/>
                <w:szCs w:val="20"/>
                <w:lang w:eastAsia="en-ID"/>
              </w:rPr>
              <w:t>191.88 ± 2.73</w:t>
            </w:r>
            <w:r w:rsidR="00546C5F" w:rsidRPr="003C4405">
              <w:rPr>
                <w:rFonts w:ascii="Arial" w:eastAsia="Times New Roman" w:hAnsi="Arial" w:cs="Arial"/>
                <w:sz w:val="20"/>
                <w:szCs w:val="20"/>
                <w:lang w:eastAsia="en-ID"/>
              </w:rPr>
              <w:t xml:space="preserve"> </w:t>
            </w:r>
            <w:r w:rsidR="006C3ED8" w:rsidRPr="003C4405">
              <w:rPr>
                <w:rFonts w:ascii="Arial" w:eastAsia="Times New Roman" w:hAnsi="Arial" w:cs="Arial"/>
                <w:sz w:val="20"/>
                <w:szCs w:val="20"/>
                <w:vertAlign w:val="superscript"/>
                <w:lang w:eastAsia="en-ID"/>
              </w:rPr>
              <w:t>a</w:t>
            </w:r>
          </w:p>
        </w:tc>
        <w:tc>
          <w:tcPr>
            <w:tcW w:w="2552" w:type="dxa"/>
            <w:tcBorders>
              <w:top w:val="nil"/>
              <w:left w:val="nil"/>
              <w:bottom w:val="nil"/>
              <w:right w:val="nil"/>
            </w:tcBorders>
            <w:shd w:val="clear" w:color="auto" w:fill="auto"/>
            <w:noWrap/>
            <w:vAlign w:val="bottom"/>
          </w:tcPr>
          <w:p w14:paraId="4FDB57C6" w14:textId="138F4622" w:rsidR="000E703D" w:rsidRPr="003C4405" w:rsidRDefault="00810709" w:rsidP="000E703D">
            <w:pPr>
              <w:spacing w:after="0" w:line="240" w:lineRule="auto"/>
              <w:jc w:val="center"/>
              <w:rPr>
                <w:rFonts w:ascii="Arial" w:eastAsia="Times New Roman" w:hAnsi="Arial" w:cs="Arial"/>
                <w:sz w:val="20"/>
                <w:szCs w:val="20"/>
                <w:lang w:eastAsia="en-ID"/>
              </w:rPr>
            </w:pPr>
            <w:r w:rsidRPr="003C4405">
              <w:rPr>
                <w:rFonts w:ascii="Arial" w:eastAsia="Times New Roman" w:hAnsi="Arial" w:cs="Arial"/>
                <w:sz w:val="20"/>
                <w:szCs w:val="20"/>
                <w:lang w:eastAsia="en-ID"/>
              </w:rPr>
              <w:t xml:space="preserve">79.57 ± 0.13 </w:t>
            </w:r>
            <w:r w:rsidR="00770748" w:rsidRPr="003C4405">
              <w:rPr>
                <w:rFonts w:ascii="Arial" w:eastAsia="Times New Roman" w:hAnsi="Arial" w:cs="Arial"/>
                <w:sz w:val="20"/>
                <w:szCs w:val="20"/>
                <w:vertAlign w:val="superscript"/>
                <w:lang w:eastAsia="en-ID"/>
              </w:rPr>
              <w:t>e</w:t>
            </w:r>
          </w:p>
        </w:tc>
        <w:tc>
          <w:tcPr>
            <w:tcW w:w="1984" w:type="dxa"/>
            <w:tcBorders>
              <w:top w:val="nil"/>
              <w:left w:val="nil"/>
              <w:bottom w:val="nil"/>
              <w:right w:val="nil"/>
            </w:tcBorders>
            <w:shd w:val="clear" w:color="auto" w:fill="auto"/>
            <w:noWrap/>
            <w:vAlign w:val="bottom"/>
            <w:hideMark/>
          </w:tcPr>
          <w:p w14:paraId="2CC324D1" w14:textId="6440A922" w:rsidR="000E703D" w:rsidRPr="003C4405" w:rsidRDefault="000E703D" w:rsidP="000E703D">
            <w:pPr>
              <w:spacing w:after="0" w:line="240" w:lineRule="auto"/>
              <w:jc w:val="center"/>
              <w:rPr>
                <w:rFonts w:ascii="Arial" w:eastAsia="Times New Roman" w:hAnsi="Arial" w:cs="Arial"/>
                <w:sz w:val="20"/>
                <w:szCs w:val="20"/>
                <w:lang w:eastAsia="en-ID"/>
              </w:rPr>
            </w:pPr>
            <w:r w:rsidRPr="003C4405">
              <w:rPr>
                <w:rFonts w:ascii="Arial" w:eastAsia="Times New Roman" w:hAnsi="Arial" w:cs="Arial"/>
                <w:sz w:val="20"/>
                <w:szCs w:val="20"/>
                <w:lang w:eastAsia="en-ID"/>
              </w:rPr>
              <w:t>250</w:t>
            </w:r>
            <w:r w:rsidR="004B3653" w:rsidRPr="003C4405">
              <w:rPr>
                <w:rFonts w:ascii="Arial" w:eastAsia="Times New Roman" w:hAnsi="Arial" w:cs="Arial"/>
                <w:sz w:val="20"/>
                <w:szCs w:val="20"/>
                <w:lang w:eastAsia="en-ID"/>
              </w:rPr>
              <w:t>.</w:t>
            </w:r>
            <w:r w:rsidRPr="003C4405">
              <w:rPr>
                <w:rFonts w:ascii="Arial" w:eastAsia="Times New Roman" w:hAnsi="Arial" w:cs="Arial"/>
                <w:sz w:val="20"/>
                <w:szCs w:val="20"/>
                <w:lang w:eastAsia="en-ID"/>
              </w:rPr>
              <w:t>26 ± 0.19</w:t>
            </w:r>
            <w:r w:rsidR="00394E10" w:rsidRPr="003C4405">
              <w:rPr>
                <w:rFonts w:ascii="Arial" w:eastAsia="Times New Roman" w:hAnsi="Arial" w:cs="Arial"/>
                <w:sz w:val="20"/>
                <w:szCs w:val="20"/>
                <w:vertAlign w:val="superscript"/>
                <w:lang w:eastAsia="en-ID"/>
              </w:rPr>
              <w:t>f</w:t>
            </w:r>
          </w:p>
        </w:tc>
      </w:tr>
      <w:tr w:rsidR="003C4405" w:rsidRPr="003C4405" w14:paraId="0E3AD3D4" w14:textId="77777777" w:rsidTr="00CB1604">
        <w:trPr>
          <w:trHeight w:val="279"/>
        </w:trPr>
        <w:tc>
          <w:tcPr>
            <w:tcW w:w="2552" w:type="dxa"/>
            <w:tcBorders>
              <w:top w:val="nil"/>
              <w:left w:val="nil"/>
              <w:bottom w:val="nil"/>
              <w:right w:val="nil"/>
            </w:tcBorders>
            <w:shd w:val="clear" w:color="auto" w:fill="auto"/>
            <w:noWrap/>
            <w:vAlign w:val="bottom"/>
            <w:hideMark/>
          </w:tcPr>
          <w:p w14:paraId="19100EA6" w14:textId="77777777" w:rsidR="000E703D" w:rsidRPr="003C4405" w:rsidRDefault="000E703D" w:rsidP="000E703D">
            <w:pPr>
              <w:spacing w:after="0" w:line="240" w:lineRule="auto"/>
              <w:rPr>
                <w:rFonts w:ascii="Arial" w:eastAsia="Times New Roman" w:hAnsi="Arial" w:cs="Arial"/>
                <w:sz w:val="20"/>
                <w:szCs w:val="20"/>
                <w:lang w:eastAsia="en-ID"/>
              </w:rPr>
            </w:pPr>
            <w:r w:rsidRPr="003C4405">
              <w:rPr>
                <w:rFonts w:ascii="Arial" w:eastAsia="Times New Roman" w:hAnsi="Arial" w:cs="Arial"/>
                <w:sz w:val="20"/>
                <w:szCs w:val="20"/>
                <w:lang w:eastAsia="en-ID"/>
              </w:rPr>
              <w:t>C8S6</w:t>
            </w:r>
          </w:p>
        </w:tc>
        <w:tc>
          <w:tcPr>
            <w:tcW w:w="2308" w:type="dxa"/>
            <w:tcBorders>
              <w:top w:val="nil"/>
              <w:left w:val="nil"/>
              <w:bottom w:val="nil"/>
              <w:right w:val="nil"/>
            </w:tcBorders>
            <w:shd w:val="clear" w:color="auto" w:fill="auto"/>
            <w:noWrap/>
            <w:vAlign w:val="bottom"/>
            <w:hideMark/>
          </w:tcPr>
          <w:p w14:paraId="180EB266" w14:textId="6B849022" w:rsidR="000E703D" w:rsidRPr="003C4405" w:rsidRDefault="000E703D" w:rsidP="00CB1604">
            <w:pPr>
              <w:spacing w:after="0" w:line="240" w:lineRule="auto"/>
              <w:ind w:left="-140"/>
              <w:jc w:val="center"/>
              <w:rPr>
                <w:rFonts w:ascii="Arial" w:eastAsia="Times New Roman" w:hAnsi="Arial" w:cs="Arial"/>
                <w:sz w:val="20"/>
                <w:szCs w:val="20"/>
                <w:lang w:eastAsia="en-ID"/>
              </w:rPr>
            </w:pPr>
            <w:r w:rsidRPr="003C4405">
              <w:rPr>
                <w:rFonts w:ascii="Arial" w:eastAsia="Times New Roman" w:hAnsi="Arial" w:cs="Arial"/>
                <w:sz w:val="20"/>
                <w:szCs w:val="20"/>
                <w:lang w:eastAsia="en-ID"/>
              </w:rPr>
              <w:t>240.88 ± 0.07</w:t>
            </w:r>
            <w:r w:rsidR="00546C5F" w:rsidRPr="003C4405">
              <w:rPr>
                <w:rFonts w:ascii="Arial" w:eastAsia="Times New Roman" w:hAnsi="Arial" w:cs="Arial"/>
                <w:sz w:val="20"/>
                <w:szCs w:val="20"/>
                <w:vertAlign w:val="superscript"/>
                <w:lang w:eastAsia="en-ID"/>
              </w:rPr>
              <w:t>b</w:t>
            </w:r>
          </w:p>
        </w:tc>
        <w:tc>
          <w:tcPr>
            <w:tcW w:w="2552" w:type="dxa"/>
            <w:tcBorders>
              <w:top w:val="nil"/>
              <w:left w:val="nil"/>
              <w:bottom w:val="nil"/>
              <w:right w:val="nil"/>
            </w:tcBorders>
            <w:shd w:val="clear" w:color="auto" w:fill="auto"/>
            <w:noWrap/>
            <w:vAlign w:val="bottom"/>
          </w:tcPr>
          <w:p w14:paraId="06DEC076" w14:textId="70BD8E03" w:rsidR="000E703D" w:rsidRPr="003C4405" w:rsidRDefault="00810709" w:rsidP="000E703D">
            <w:pPr>
              <w:spacing w:after="0" w:line="240" w:lineRule="auto"/>
              <w:jc w:val="center"/>
              <w:rPr>
                <w:rFonts w:ascii="Arial" w:eastAsia="Times New Roman" w:hAnsi="Arial" w:cs="Arial"/>
                <w:sz w:val="20"/>
                <w:szCs w:val="20"/>
                <w:lang w:eastAsia="en-ID"/>
              </w:rPr>
            </w:pPr>
            <w:r w:rsidRPr="003C4405">
              <w:rPr>
                <w:rFonts w:ascii="Arial" w:eastAsia="Times New Roman" w:hAnsi="Arial" w:cs="Arial"/>
                <w:sz w:val="20"/>
                <w:szCs w:val="20"/>
                <w:lang w:eastAsia="en-ID"/>
              </w:rPr>
              <w:t xml:space="preserve">74.99 ±0.33 </w:t>
            </w:r>
            <w:r w:rsidR="00770748" w:rsidRPr="003C4405">
              <w:rPr>
                <w:rFonts w:ascii="Arial" w:eastAsia="Times New Roman" w:hAnsi="Arial" w:cs="Arial"/>
                <w:sz w:val="20"/>
                <w:szCs w:val="20"/>
                <w:vertAlign w:val="superscript"/>
                <w:lang w:eastAsia="en-ID"/>
              </w:rPr>
              <w:t>b</w:t>
            </w:r>
          </w:p>
        </w:tc>
        <w:tc>
          <w:tcPr>
            <w:tcW w:w="1984" w:type="dxa"/>
            <w:tcBorders>
              <w:top w:val="nil"/>
              <w:left w:val="nil"/>
              <w:bottom w:val="nil"/>
              <w:right w:val="nil"/>
            </w:tcBorders>
            <w:shd w:val="clear" w:color="auto" w:fill="auto"/>
            <w:noWrap/>
            <w:vAlign w:val="bottom"/>
            <w:hideMark/>
          </w:tcPr>
          <w:p w14:paraId="2A8A1455" w14:textId="283C3FE0" w:rsidR="000E703D" w:rsidRPr="003C4405" w:rsidRDefault="000E703D" w:rsidP="000E703D">
            <w:pPr>
              <w:spacing w:after="0" w:line="240" w:lineRule="auto"/>
              <w:jc w:val="center"/>
              <w:rPr>
                <w:rFonts w:ascii="Arial" w:eastAsia="Times New Roman" w:hAnsi="Arial" w:cs="Arial"/>
                <w:sz w:val="20"/>
                <w:szCs w:val="20"/>
                <w:lang w:eastAsia="en-ID"/>
              </w:rPr>
            </w:pPr>
            <w:r w:rsidRPr="003C4405">
              <w:rPr>
                <w:rFonts w:ascii="Arial" w:eastAsia="Times New Roman" w:hAnsi="Arial" w:cs="Arial"/>
                <w:sz w:val="20"/>
                <w:szCs w:val="20"/>
                <w:lang w:eastAsia="en-ID"/>
              </w:rPr>
              <w:t>280</w:t>
            </w:r>
            <w:r w:rsidR="004B3653" w:rsidRPr="003C4405">
              <w:rPr>
                <w:rFonts w:ascii="Arial" w:eastAsia="Times New Roman" w:hAnsi="Arial" w:cs="Arial"/>
                <w:sz w:val="20"/>
                <w:szCs w:val="20"/>
                <w:lang w:eastAsia="en-ID"/>
              </w:rPr>
              <w:t>.</w:t>
            </w:r>
            <w:r w:rsidRPr="003C4405">
              <w:rPr>
                <w:rFonts w:ascii="Arial" w:eastAsia="Times New Roman" w:hAnsi="Arial" w:cs="Arial"/>
                <w:sz w:val="20"/>
                <w:szCs w:val="20"/>
                <w:lang w:eastAsia="en-ID"/>
              </w:rPr>
              <w:t>48 ± 0.21</w:t>
            </w:r>
            <w:r w:rsidR="00394E10" w:rsidRPr="003C4405">
              <w:rPr>
                <w:rFonts w:ascii="Arial" w:eastAsia="Times New Roman" w:hAnsi="Arial" w:cs="Arial"/>
                <w:sz w:val="20"/>
                <w:szCs w:val="20"/>
                <w:vertAlign w:val="superscript"/>
                <w:lang w:eastAsia="en-ID"/>
              </w:rPr>
              <w:t>g</w:t>
            </w:r>
          </w:p>
        </w:tc>
      </w:tr>
      <w:tr w:rsidR="003C4405" w:rsidRPr="003C4405" w14:paraId="2239FE41" w14:textId="77777777" w:rsidTr="00CB1604">
        <w:trPr>
          <w:trHeight w:val="279"/>
        </w:trPr>
        <w:tc>
          <w:tcPr>
            <w:tcW w:w="2552" w:type="dxa"/>
            <w:tcBorders>
              <w:top w:val="nil"/>
              <w:left w:val="nil"/>
              <w:right w:val="nil"/>
            </w:tcBorders>
            <w:shd w:val="clear" w:color="auto" w:fill="auto"/>
            <w:noWrap/>
            <w:vAlign w:val="bottom"/>
            <w:hideMark/>
          </w:tcPr>
          <w:p w14:paraId="01DD226B" w14:textId="77777777" w:rsidR="000E703D" w:rsidRPr="003C4405" w:rsidRDefault="000E703D" w:rsidP="000E703D">
            <w:pPr>
              <w:spacing w:after="0" w:line="240" w:lineRule="auto"/>
              <w:rPr>
                <w:rFonts w:ascii="Arial" w:eastAsia="Times New Roman" w:hAnsi="Arial" w:cs="Arial"/>
                <w:sz w:val="20"/>
                <w:szCs w:val="20"/>
                <w:lang w:eastAsia="en-ID"/>
              </w:rPr>
            </w:pPr>
            <w:r w:rsidRPr="003C4405">
              <w:rPr>
                <w:rFonts w:ascii="Arial" w:eastAsia="Times New Roman" w:hAnsi="Arial" w:cs="Arial"/>
                <w:sz w:val="20"/>
                <w:szCs w:val="20"/>
                <w:lang w:eastAsia="en-ID"/>
              </w:rPr>
              <w:t>C10S6</w:t>
            </w:r>
          </w:p>
        </w:tc>
        <w:tc>
          <w:tcPr>
            <w:tcW w:w="2308" w:type="dxa"/>
            <w:tcBorders>
              <w:top w:val="nil"/>
              <w:left w:val="nil"/>
              <w:right w:val="nil"/>
            </w:tcBorders>
            <w:shd w:val="clear" w:color="auto" w:fill="auto"/>
            <w:noWrap/>
            <w:vAlign w:val="bottom"/>
            <w:hideMark/>
          </w:tcPr>
          <w:p w14:paraId="1B7E1167" w14:textId="579A4A78" w:rsidR="000E703D" w:rsidRPr="003C4405" w:rsidRDefault="000E703D" w:rsidP="00CB1604">
            <w:pPr>
              <w:spacing w:after="0" w:line="240" w:lineRule="auto"/>
              <w:ind w:left="-140"/>
              <w:jc w:val="center"/>
              <w:rPr>
                <w:rFonts w:ascii="Arial" w:eastAsia="Times New Roman" w:hAnsi="Arial" w:cs="Arial"/>
                <w:sz w:val="20"/>
                <w:szCs w:val="20"/>
                <w:lang w:eastAsia="en-ID"/>
              </w:rPr>
            </w:pPr>
            <w:r w:rsidRPr="003C4405">
              <w:rPr>
                <w:rFonts w:ascii="Arial" w:eastAsia="Times New Roman" w:hAnsi="Arial" w:cs="Arial"/>
                <w:sz w:val="20"/>
                <w:szCs w:val="20"/>
                <w:lang w:eastAsia="en-ID"/>
              </w:rPr>
              <w:t>309.29 ± 2.12</w:t>
            </w:r>
            <w:r w:rsidR="00546C5F" w:rsidRPr="003C4405">
              <w:rPr>
                <w:rFonts w:ascii="Arial" w:eastAsia="Times New Roman" w:hAnsi="Arial" w:cs="Arial"/>
                <w:sz w:val="20"/>
                <w:szCs w:val="20"/>
                <w:lang w:eastAsia="en-ID"/>
              </w:rPr>
              <w:t xml:space="preserve"> </w:t>
            </w:r>
            <w:r w:rsidR="00394E10" w:rsidRPr="003C4405">
              <w:rPr>
                <w:rFonts w:ascii="Arial" w:eastAsia="Times New Roman" w:hAnsi="Arial" w:cs="Arial"/>
                <w:sz w:val="20"/>
                <w:szCs w:val="20"/>
                <w:vertAlign w:val="superscript"/>
                <w:lang w:eastAsia="en-ID"/>
              </w:rPr>
              <w:t>g</w:t>
            </w:r>
          </w:p>
        </w:tc>
        <w:tc>
          <w:tcPr>
            <w:tcW w:w="2552" w:type="dxa"/>
            <w:tcBorders>
              <w:top w:val="nil"/>
              <w:left w:val="nil"/>
              <w:right w:val="nil"/>
            </w:tcBorders>
            <w:shd w:val="clear" w:color="auto" w:fill="auto"/>
            <w:noWrap/>
            <w:vAlign w:val="bottom"/>
          </w:tcPr>
          <w:p w14:paraId="4E6E6E8B" w14:textId="5644592A" w:rsidR="000E703D" w:rsidRPr="003C4405" w:rsidRDefault="00810709" w:rsidP="000E703D">
            <w:pPr>
              <w:spacing w:after="0" w:line="240" w:lineRule="auto"/>
              <w:jc w:val="center"/>
              <w:rPr>
                <w:rFonts w:ascii="Arial" w:eastAsia="Times New Roman" w:hAnsi="Arial" w:cs="Arial"/>
                <w:sz w:val="20"/>
                <w:szCs w:val="20"/>
                <w:lang w:eastAsia="en-ID"/>
              </w:rPr>
            </w:pPr>
            <w:r w:rsidRPr="003C4405">
              <w:rPr>
                <w:rFonts w:ascii="Arial" w:eastAsia="Times New Roman" w:hAnsi="Arial" w:cs="Arial"/>
                <w:sz w:val="20"/>
                <w:szCs w:val="20"/>
                <w:lang w:eastAsia="en-ID"/>
              </w:rPr>
              <w:t xml:space="preserve">68.74 ± 0.14 </w:t>
            </w:r>
            <w:r w:rsidR="00770748" w:rsidRPr="003C4405">
              <w:rPr>
                <w:rFonts w:ascii="Arial" w:eastAsia="Times New Roman" w:hAnsi="Arial" w:cs="Arial"/>
                <w:sz w:val="20"/>
                <w:szCs w:val="20"/>
                <w:vertAlign w:val="superscript"/>
                <w:lang w:eastAsia="en-ID"/>
              </w:rPr>
              <w:t>g</w:t>
            </w:r>
          </w:p>
        </w:tc>
        <w:tc>
          <w:tcPr>
            <w:tcW w:w="1984" w:type="dxa"/>
            <w:tcBorders>
              <w:top w:val="nil"/>
              <w:left w:val="nil"/>
              <w:right w:val="nil"/>
            </w:tcBorders>
            <w:shd w:val="clear" w:color="auto" w:fill="auto"/>
            <w:noWrap/>
            <w:vAlign w:val="bottom"/>
            <w:hideMark/>
          </w:tcPr>
          <w:p w14:paraId="7D9397F8" w14:textId="6F45E0F0" w:rsidR="000E703D" w:rsidRPr="003C4405" w:rsidRDefault="000E703D" w:rsidP="000E703D">
            <w:pPr>
              <w:spacing w:after="0" w:line="240" w:lineRule="auto"/>
              <w:jc w:val="center"/>
              <w:rPr>
                <w:rFonts w:ascii="Arial" w:eastAsia="Times New Roman" w:hAnsi="Arial" w:cs="Arial"/>
                <w:sz w:val="20"/>
                <w:szCs w:val="20"/>
                <w:lang w:eastAsia="en-ID"/>
              </w:rPr>
            </w:pPr>
            <w:r w:rsidRPr="003C4405">
              <w:rPr>
                <w:rFonts w:ascii="Arial" w:eastAsia="Times New Roman" w:hAnsi="Arial" w:cs="Arial"/>
                <w:sz w:val="20"/>
                <w:szCs w:val="20"/>
                <w:lang w:eastAsia="en-ID"/>
              </w:rPr>
              <w:t>360</w:t>
            </w:r>
            <w:r w:rsidR="004B3653" w:rsidRPr="003C4405">
              <w:rPr>
                <w:rFonts w:ascii="Arial" w:eastAsia="Times New Roman" w:hAnsi="Arial" w:cs="Arial"/>
                <w:sz w:val="20"/>
                <w:szCs w:val="20"/>
                <w:lang w:eastAsia="en-ID"/>
              </w:rPr>
              <w:t>.</w:t>
            </w:r>
            <w:r w:rsidRPr="003C4405">
              <w:rPr>
                <w:rFonts w:ascii="Arial" w:eastAsia="Times New Roman" w:hAnsi="Arial" w:cs="Arial"/>
                <w:sz w:val="20"/>
                <w:szCs w:val="20"/>
                <w:lang w:eastAsia="en-ID"/>
              </w:rPr>
              <w:t>34 ± 0.21</w:t>
            </w:r>
            <w:r w:rsidR="00394E10" w:rsidRPr="003C4405">
              <w:rPr>
                <w:rFonts w:ascii="Arial" w:eastAsia="Times New Roman" w:hAnsi="Arial" w:cs="Arial"/>
                <w:sz w:val="20"/>
                <w:szCs w:val="20"/>
                <w:vertAlign w:val="superscript"/>
                <w:lang w:eastAsia="en-ID"/>
              </w:rPr>
              <w:t>h</w:t>
            </w:r>
          </w:p>
        </w:tc>
      </w:tr>
      <w:tr w:rsidR="003C4405" w:rsidRPr="003C4405" w14:paraId="7FB5D278" w14:textId="77777777" w:rsidTr="00CB1604">
        <w:trPr>
          <w:trHeight w:val="289"/>
        </w:trPr>
        <w:tc>
          <w:tcPr>
            <w:tcW w:w="2552" w:type="dxa"/>
            <w:tcBorders>
              <w:top w:val="nil"/>
              <w:left w:val="nil"/>
              <w:bottom w:val="single" w:sz="4" w:space="0" w:color="auto"/>
              <w:right w:val="nil"/>
            </w:tcBorders>
            <w:shd w:val="clear" w:color="auto" w:fill="auto"/>
            <w:noWrap/>
            <w:vAlign w:val="bottom"/>
            <w:hideMark/>
          </w:tcPr>
          <w:p w14:paraId="25DBD284" w14:textId="3104DB97" w:rsidR="00C02DDA" w:rsidRPr="003C4405" w:rsidRDefault="000E703D" w:rsidP="000E703D">
            <w:pPr>
              <w:spacing w:after="0" w:line="240" w:lineRule="auto"/>
              <w:rPr>
                <w:rFonts w:ascii="Arial" w:eastAsia="Times New Roman" w:hAnsi="Arial" w:cs="Arial"/>
                <w:sz w:val="20"/>
                <w:szCs w:val="20"/>
                <w:lang w:eastAsia="en-ID"/>
              </w:rPr>
            </w:pPr>
            <w:r w:rsidRPr="003C4405">
              <w:rPr>
                <w:rFonts w:ascii="Arial" w:eastAsia="Times New Roman" w:hAnsi="Arial" w:cs="Arial"/>
                <w:sz w:val="20"/>
                <w:szCs w:val="20"/>
                <w:lang w:eastAsia="en-ID"/>
              </w:rPr>
              <w:t>Standar</w:t>
            </w:r>
            <w:r w:rsidR="003C02A1" w:rsidRPr="003C4405">
              <w:rPr>
                <w:rFonts w:ascii="Arial" w:eastAsia="Times New Roman" w:hAnsi="Arial" w:cs="Arial"/>
                <w:sz w:val="20"/>
                <w:szCs w:val="20"/>
                <w:lang w:eastAsia="en-ID"/>
              </w:rPr>
              <w:t>d</w:t>
            </w:r>
            <w:r w:rsidRPr="003C4405">
              <w:rPr>
                <w:rFonts w:ascii="Arial" w:eastAsia="Times New Roman" w:hAnsi="Arial" w:cs="Arial"/>
                <w:sz w:val="20"/>
                <w:szCs w:val="20"/>
                <w:lang w:eastAsia="en-ID"/>
              </w:rPr>
              <w:t xml:space="preserve"> </w:t>
            </w:r>
            <w:r w:rsidR="00C02DDA" w:rsidRPr="003C4405">
              <w:rPr>
                <w:rFonts w:ascii="Arial" w:eastAsia="Times New Roman" w:hAnsi="Arial" w:cs="Arial"/>
                <w:sz w:val="20"/>
                <w:szCs w:val="20"/>
                <w:lang w:eastAsia="en-ID"/>
              </w:rPr>
              <w:t>06-4263-1996</w:t>
            </w:r>
          </w:p>
        </w:tc>
        <w:tc>
          <w:tcPr>
            <w:tcW w:w="2308" w:type="dxa"/>
            <w:tcBorders>
              <w:top w:val="nil"/>
              <w:left w:val="nil"/>
              <w:bottom w:val="single" w:sz="4" w:space="0" w:color="auto"/>
              <w:right w:val="nil"/>
            </w:tcBorders>
            <w:shd w:val="clear" w:color="auto" w:fill="auto"/>
            <w:noWrap/>
            <w:vAlign w:val="bottom"/>
            <w:hideMark/>
          </w:tcPr>
          <w:p w14:paraId="7D27CFB1" w14:textId="3021F2A2" w:rsidR="000E703D" w:rsidRPr="003C4405" w:rsidRDefault="00757BEF" w:rsidP="00CB1604">
            <w:pPr>
              <w:spacing w:after="0" w:line="240" w:lineRule="auto"/>
              <w:ind w:left="-140"/>
              <w:jc w:val="center"/>
              <w:rPr>
                <w:rFonts w:ascii="Arial" w:eastAsia="Times New Roman" w:hAnsi="Arial" w:cs="Arial"/>
                <w:sz w:val="20"/>
                <w:szCs w:val="20"/>
                <w:lang w:eastAsia="en-ID"/>
              </w:rPr>
            </w:pPr>
            <w:r w:rsidRPr="003C4405">
              <w:rPr>
                <w:rFonts w:ascii="Arial" w:eastAsia="Times New Roman" w:hAnsi="Arial" w:cs="Arial"/>
                <w:sz w:val="20"/>
                <w:szCs w:val="20"/>
                <w:lang w:eastAsia="en-ID"/>
              </w:rPr>
              <w:t>152.95</w:t>
            </w:r>
          </w:p>
        </w:tc>
        <w:tc>
          <w:tcPr>
            <w:tcW w:w="2552" w:type="dxa"/>
            <w:tcBorders>
              <w:top w:val="nil"/>
              <w:left w:val="nil"/>
              <w:bottom w:val="single" w:sz="4" w:space="0" w:color="auto"/>
              <w:right w:val="nil"/>
            </w:tcBorders>
            <w:shd w:val="clear" w:color="auto" w:fill="auto"/>
            <w:noWrap/>
            <w:vAlign w:val="bottom"/>
            <w:hideMark/>
          </w:tcPr>
          <w:p w14:paraId="7B57ACE9" w14:textId="1981A4C2" w:rsidR="000E703D" w:rsidRPr="003C4405" w:rsidRDefault="000E703D" w:rsidP="000E703D">
            <w:pPr>
              <w:spacing w:after="0" w:line="240" w:lineRule="auto"/>
              <w:rPr>
                <w:rFonts w:ascii="Arial" w:eastAsia="Times New Roman" w:hAnsi="Arial" w:cs="Arial"/>
                <w:sz w:val="20"/>
                <w:szCs w:val="20"/>
                <w:lang w:eastAsia="en-ID"/>
              </w:rPr>
            </w:pPr>
            <w:r w:rsidRPr="003C4405">
              <w:rPr>
                <w:rFonts w:ascii="Arial" w:eastAsia="Times New Roman" w:hAnsi="Arial" w:cs="Arial"/>
                <w:sz w:val="20"/>
                <w:szCs w:val="20"/>
                <w:lang w:eastAsia="en-ID"/>
              </w:rPr>
              <w:t> </w:t>
            </w:r>
            <w:r w:rsidR="00757BEF" w:rsidRPr="003C4405">
              <w:rPr>
                <w:rFonts w:ascii="Arial" w:eastAsia="Times New Roman" w:hAnsi="Arial" w:cs="Arial"/>
                <w:sz w:val="20"/>
                <w:szCs w:val="20"/>
                <w:lang w:eastAsia="en-ID"/>
              </w:rPr>
              <w:t xml:space="preserve">                70 </w:t>
            </w:r>
          </w:p>
        </w:tc>
        <w:tc>
          <w:tcPr>
            <w:tcW w:w="1984" w:type="dxa"/>
            <w:tcBorders>
              <w:top w:val="nil"/>
              <w:left w:val="nil"/>
              <w:bottom w:val="single" w:sz="4" w:space="0" w:color="auto"/>
              <w:right w:val="nil"/>
            </w:tcBorders>
            <w:shd w:val="clear" w:color="auto" w:fill="auto"/>
            <w:noWrap/>
            <w:vAlign w:val="bottom"/>
            <w:hideMark/>
          </w:tcPr>
          <w:p w14:paraId="6D917156" w14:textId="342E7205" w:rsidR="000E703D" w:rsidRPr="003C4405" w:rsidRDefault="000E703D" w:rsidP="000E703D">
            <w:pPr>
              <w:spacing w:after="0" w:line="240" w:lineRule="auto"/>
              <w:rPr>
                <w:rFonts w:ascii="Arial" w:eastAsia="Times New Roman" w:hAnsi="Arial" w:cs="Arial"/>
                <w:sz w:val="20"/>
                <w:szCs w:val="20"/>
                <w:lang w:eastAsia="en-ID"/>
              </w:rPr>
            </w:pPr>
            <w:r w:rsidRPr="003C4405">
              <w:rPr>
                <w:rFonts w:ascii="Arial" w:eastAsia="Times New Roman" w:hAnsi="Arial" w:cs="Arial"/>
                <w:sz w:val="20"/>
                <w:szCs w:val="20"/>
                <w:lang w:eastAsia="en-ID"/>
              </w:rPr>
              <w:t> </w:t>
            </w:r>
            <w:r w:rsidR="00757BEF" w:rsidRPr="003C4405">
              <w:rPr>
                <w:rFonts w:ascii="Arial" w:eastAsia="Times New Roman" w:hAnsi="Arial" w:cs="Arial"/>
                <w:sz w:val="20"/>
                <w:szCs w:val="20"/>
                <w:lang w:eastAsia="en-ID"/>
              </w:rPr>
              <w:t xml:space="preserve">             </w:t>
            </w:r>
            <w:r w:rsidR="00757BEF" w:rsidRPr="003C4405">
              <w:rPr>
                <w:rFonts w:ascii="Arial" w:hAnsi="Arial" w:cs="Arial"/>
                <w:sz w:val="20"/>
                <w:szCs w:val="20"/>
              </w:rPr>
              <w:t xml:space="preserve"> 150 </w:t>
            </w:r>
          </w:p>
        </w:tc>
      </w:tr>
    </w:tbl>
    <w:p w14:paraId="39691723" w14:textId="77777777" w:rsidR="003E651D" w:rsidRPr="003C4405" w:rsidRDefault="002261FF" w:rsidP="002261FF">
      <w:pPr>
        <w:jc w:val="both"/>
        <w:rPr>
          <w:rFonts w:ascii="Arial" w:hAnsi="Arial" w:cs="Arial"/>
          <w:lang w:val="en"/>
        </w:rPr>
      </w:pPr>
      <w:r w:rsidRPr="003C4405">
        <w:rPr>
          <w:rFonts w:ascii="Arial" w:hAnsi="Arial" w:cs="Arial"/>
          <w:lang w:val="en"/>
        </w:rPr>
        <w:t xml:space="preserve">           </w:t>
      </w:r>
    </w:p>
    <w:bookmarkEnd w:id="9"/>
    <w:p w14:paraId="32BF82D6" w14:textId="5C97DC71" w:rsidR="008F728A" w:rsidRPr="003C4405" w:rsidRDefault="003E651D" w:rsidP="008F728A">
      <w:pPr>
        <w:tabs>
          <w:tab w:val="left" w:pos="2912"/>
        </w:tabs>
        <w:spacing w:after="0" w:line="240" w:lineRule="auto"/>
        <w:jc w:val="both"/>
        <w:rPr>
          <w:rFonts w:ascii="Arial" w:hAnsi="Arial" w:cs="Arial"/>
        </w:rPr>
      </w:pPr>
      <w:r w:rsidRPr="003C4405">
        <w:rPr>
          <w:rFonts w:ascii="Arial" w:hAnsi="Arial" w:cs="Arial"/>
          <w:lang w:val="en"/>
        </w:rPr>
        <w:t xml:space="preserve">          </w:t>
      </w:r>
      <w:r w:rsidR="0016613F" w:rsidRPr="003C4405">
        <w:rPr>
          <w:rFonts w:ascii="Arial" w:hAnsi="Arial" w:cs="Arial"/>
          <w:i/>
          <w:iCs/>
        </w:rPr>
        <w:t> </w:t>
      </w:r>
      <w:r w:rsidR="0016613F" w:rsidRPr="003C4405">
        <w:rPr>
          <w:rFonts w:ascii="Arial" w:hAnsi="Arial" w:cs="Arial"/>
          <w:lang w:val="en"/>
        </w:rPr>
        <w:t xml:space="preserve"> </w:t>
      </w:r>
      <w:r w:rsidR="008F728A" w:rsidRPr="003C4405">
        <w:rPr>
          <w:rFonts w:ascii="Arial" w:hAnsi="Arial" w:cs="Arial"/>
        </w:rPr>
        <w:t xml:space="preserve">Meanwhile, </w:t>
      </w:r>
      <w:r w:rsidR="00AB5DDA" w:rsidRPr="003C4405">
        <w:rPr>
          <w:rFonts w:ascii="Arial" w:hAnsi="Arial" w:cs="Arial"/>
        </w:rPr>
        <w:t xml:space="preserve">the </w:t>
      </w:r>
      <w:r w:rsidR="008F728A" w:rsidRPr="003C4405">
        <w:rPr>
          <w:rFonts w:ascii="Arial" w:hAnsi="Arial" w:cs="Arial"/>
        </w:rPr>
        <w:t>leather that has been tanned using chrome and then re-tanned with synthetic tanning will be more compact, dense, and stiff than leather tanned using only chrome.</w:t>
      </w:r>
      <w:r w:rsidR="00AB5DDA" w:rsidRPr="003C4405">
        <w:rPr>
          <w:rFonts w:ascii="Arial" w:hAnsi="Arial" w:cs="Arial"/>
        </w:rPr>
        <w:t xml:space="preserve"> </w:t>
      </w:r>
      <w:r w:rsidR="005A3DD6" w:rsidRPr="003C4405">
        <w:rPr>
          <w:rFonts w:ascii="Arial" w:hAnsi="Arial" w:cs="Arial"/>
          <w:noProof/>
        </w:rPr>
        <w:t>(</w:t>
      </w:r>
      <w:r w:rsidR="005A3DD6" w:rsidRPr="003C4405">
        <w:rPr>
          <w:rFonts w:ascii="Arial" w:hAnsi="Arial" w:cs="Arial"/>
          <w:lang w:val="en-US"/>
        </w:rPr>
        <w:t>Wairimu</w:t>
      </w:r>
      <w:r w:rsidR="005A3DD6">
        <w:rPr>
          <w:rFonts w:ascii="Arial" w:hAnsi="Arial" w:cs="Arial"/>
          <w:lang w:val="en-US"/>
        </w:rPr>
        <w:t xml:space="preserve"> et al., 2020</w:t>
      </w:r>
      <w:r w:rsidR="005A3DD6" w:rsidRPr="003C4405">
        <w:rPr>
          <w:rFonts w:ascii="Arial" w:hAnsi="Arial" w:cs="Arial"/>
          <w:noProof/>
        </w:rPr>
        <w:t>)</w:t>
      </w:r>
      <w:r w:rsidR="00AB5DDA" w:rsidRPr="003C4405">
        <w:rPr>
          <w:rFonts w:ascii="Arial" w:hAnsi="Arial" w:cs="Arial"/>
        </w:rPr>
        <w:t xml:space="preserve">. </w:t>
      </w:r>
      <w:r w:rsidR="008F728A" w:rsidRPr="003C4405">
        <w:rPr>
          <w:rFonts w:ascii="Arial" w:hAnsi="Arial" w:cs="Arial"/>
        </w:rPr>
        <w:t xml:space="preserve">This demonstrates that re-tanning with synthetic tanning resulted in a more fully tanned Chinese herring fish skin than simply tanning with chrome tanner. </w:t>
      </w:r>
      <w:r w:rsidR="00AB5DDA" w:rsidRPr="003C4405">
        <w:rPr>
          <w:rFonts w:ascii="Arial" w:hAnsi="Arial" w:cs="Arial"/>
        </w:rPr>
        <w:t>A similar study was also conducted, where the combination of 4% chrome tanning with 2% mimosa on red snapper (</w:t>
      </w:r>
      <w:r w:rsidR="00AB5DDA" w:rsidRPr="003C4405">
        <w:rPr>
          <w:rFonts w:ascii="Arial" w:hAnsi="Arial" w:cs="Arial"/>
          <w:i/>
          <w:iCs/>
        </w:rPr>
        <w:t>Lutjanus</w:t>
      </w:r>
      <w:r w:rsidR="00AB5DDA" w:rsidRPr="003C4405">
        <w:rPr>
          <w:rFonts w:ascii="Arial" w:hAnsi="Arial" w:cs="Arial"/>
        </w:rPr>
        <w:t xml:space="preserve"> sp.) resulted in tanned leather that has advantages in tensile strength, sewing strength, and burst resistance</w:t>
      </w:r>
      <w:r w:rsidR="00F65EF0" w:rsidRPr="003C4405">
        <w:rPr>
          <w:rFonts w:ascii="Arial" w:hAnsi="Arial" w:cs="Arial"/>
        </w:rPr>
        <w:t xml:space="preserve"> </w:t>
      </w:r>
      <w:r w:rsidR="00AB5DDA" w:rsidRPr="003C4405">
        <w:rPr>
          <w:rFonts w:ascii="Arial" w:hAnsi="Arial" w:cs="Arial"/>
        </w:rPr>
        <w:t>(</w:t>
      </w:r>
      <w:r w:rsidR="005A3DD6" w:rsidRPr="003C4405">
        <w:rPr>
          <w:rFonts w:ascii="Arial" w:hAnsi="Arial" w:cs="Arial"/>
          <w:lang w:val="pt-BR"/>
        </w:rPr>
        <w:t>Murti</w:t>
      </w:r>
      <w:r w:rsidR="005A3DD6">
        <w:rPr>
          <w:rFonts w:ascii="Arial" w:hAnsi="Arial" w:cs="Arial"/>
          <w:lang w:val="pt-BR"/>
        </w:rPr>
        <w:t xml:space="preserve"> et al., 2020</w:t>
      </w:r>
      <w:r w:rsidR="00AB5DDA" w:rsidRPr="003C4405">
        <w:rPr>
          <w:rFonts w:ascii="Arial" w:hAnsi="Arial" w:cs="Arial"/>
        </w:rPr>
        <w:t>)</w:t>
      </w:r>
      <w:r w:rsidR="00F65EF0" w:rsidRPr="003C4405">
        <w:rPr>
          <w:rFonts w:ascii="Arial" w:hAnsi="Arial" w:cs="Arial"/>
        </w:rPr>
        <w:t>.</w:t>
      </w:r>
      <w:r w:rsidR="00AB5DDA" w:rsidRPr="003C4405">
        <w:rPr>
          <w:rFonts w:ascii="Arial" w:hAnsi="Arial" w:cs="Arial"/>
        </w:rPr>
        <w:t xml:space="preserve">  </w:t>
      </w:r>
    </w:p>
    <w:p w14:paraId="6DA84647" w14:textId="31C993F8" w:rsidR="000F2190" w:rsidRPr="003C4405" w:rsidRDefault="000F2190" w:rsidP="004B3653">
      <w:pPr>
        <w:spacing w:after="0" w:line="240" w:lineRule="auto"/>
        <w:jc w:val="both"/>
        <w:rPr>
          <w:rFonts w:ascii="Arial" w:hAnsi="Arial" w:cs="Arial"/>
        </w:rPr>
      </w:pPr>
      <w:r w:rsidRPr="003C4405">
        <w:rPr>
          <w:rFonts w:ascii="Arial" w:hAnsi="Arial" w:cs="Arial"/>
        </w:rPr>
        <w:t xml:space="preserve">From the results of this study, the highest tensile strength was obtained from treatment with a concentration of 10% chrome and 6% synthetic tanning, which resulted in tensile strength of 309.29 N/cm2, which was not much different from the bovine and goat skins </w:t>
      </w:r>
      <w:r w:rsidR="00AB5DDA" w:rsidRPr="003C4405">
        <w:rPr>
          <w:rFonts w:ascii="Arial" w:hAnsi="Arial" w:cs="Arial"/>
        </w:rPr>
        <w:t>(</w:t>
      </w:r>
      <w:r w:rsidR="005A3DD6">
        <w:rPr>
          <w:rFonts w:ascii="Arial" w:hAnsi="Arial" w:cs="Arial"/>
        </w:rPr>
        <w:t>Ali et al., 2020</w:t>
      </w:r>
      <w:r w:rsidR="00AB5DDA" w:rsidRPr="003C4405">
        <w:rPr>
          <w:rFonts w:ascii="Arial" w:hAnsi="Arial" w:cs="Arial"/>
        </w:rPr>
        <w:t xml:space="preserve">).  </w:t>
      </w:r>
      <w:r w:rsidRPr="003C4405">
        <w:rPr>
          <w:rFonts w:ascii="Arial" w:hAnsi="Arial" w:cs="Arial"/>
        </w:rPr>
        <w:t>On average, the tensile strength of bovine leather is 320.39 N/cm</w:t>
      </w:r>
      <w:r w:rsidRPr="003C4405">
        <w:rPr>
          <w:rFonts w:ascii="Arial" w:hAnsi="Arial" w:cs="Arial"/>
          <w:vertAlign w:val="superscript"/>
        </w:rPr>
        <w:t>2</w:t>
      </w:r>
      <w:r w:rsidRPr="003C4405">
        <w:rPr>
          <w:rFonts w:ascii="Arial" w:hAnsi="Arial" w:cs="Arial"/>
        </w:rPr>
        <w:t>, and that of goat skin is 290.08 N/cm</w:t>
      </w:r>
      <w:r w:rsidRPr="003C4405">
        <w:rPr>
          <w:rFonts w:ascii="Arial" w:hAnsi="Arial" w:cs="Arial"/>
          <w:vertAlign w:val="superscript"/>
        </w:rPr>
        <w:t>2</w:t>
      </w:r>
      <w:r w:rsidRPr="003C4405">
        <w:rPr>
          <w:rFonts w:ascii="Arial" w:hAnsi="Arial" w:cs="Arial"/>
        </w:rPr>
        <w:t xml:space="preserve">. In this study, the fish used were 500 g/head, which was classified as large. Larger fish have more stable fibril and collagen </w:t>
      </w:r>
      <w:r w:rsidR="00C41EA1">
        <w:rPr>
          <w:rFonts w:ascii="Arial" w:hAnsi="Arial" w:cs="Arial"/>
        </w:rPr>
        <w:t>fiber</w:t>
      </w:r>
      <w:r w:rsidRPr="003C4405">
        <w:rPr>
          <w:rFonts w:ascii="Arial" w:hAnsi="Arial" w:cs="Arial"/>
        </w:rPr>
        <w:t xml:space="preserve"> diameters and tend to have higher tensile strengths than smaller fish (</w:t>
      </w:r>
      <w:r w:rsidR="00AB5DDA" w:rsidRPr="003C4405">
        <w:rPr>
          <w:rFonts w:ascii="Arial" w:hAnsi="Arial" w:cs="Arial"/>
        </w:rPr>
        <w:t>3)</w:t>
      </w:r>
      <w:r w:rsidR="00F65EF0" w:rsidRPr="003C4405">
        <w:rPr>
          <w:rFonts w:ascii="Arial" w:hAnsi="Arial" w:cs="Arial"/>
        </w:rPr>
        <w:t>.</w:t>
      </w:r>
      <w:r w:rsidR="00AB5DDA" w:rsidRPr="003C4405">
        <w:rPr>
          <w:rFonts w:ascii="Arial" w:hAnsi="Arial" w:cs="Arial"/>
        </w:rPr>
        <w:t xml:space="preserve">  </w:t>
      </w:r>
    </w:p>
    <w:p w14:paraId="742B8AB2" w14:textId="77777777" w:rsidR="000F2190" w:rsidRDefault="000F2190" w:rsidP="004B3653">
      <w:pPr>
        <w:spacing w:after="0" w:line="240" w:lineRule="auto"/>
        <w:jc w:val="both"/>
        <w:rPr>
          <w:rFonts w:ascii="Arial" w:hAnsi="Arial" w:cs="Arial"/>
        </w:rPr>
      </w:pPr>
    </w:p>
    <w:p w14:paraId="6DE2FD56" w14:textId="77777777" w:rsidR="00562FF3" w:rsidRPr="003C4405" w:rsidRDefault="00562FF3" w:rsidP="004B3653">
      <w:pPr>
        <w:spacing w:after="0" w:line="240" w:lineRule="auto"/>
        <w:jc w:val="both"/>
        <w:rPr>
          <w:rFonts w:ascii="Arial" w:hAnsi="Arial" w:cs="Arial"/>
        </w:rPr>
      </w:pPr>
    </w:p>
    <w:p w14:paraId="47FE1DB8" w14:textId="4DDDA1E8" w:rsidR="00C92374" w:rsidRPr="00562FF3" w:rsidRDefault="002428D3" w:rsidP="00562FF3">
      <w:pPr>
        <w:spacing w:after="0" w:line="240" w:lineRule="auto"/>
        <w:jc w:val="both"/>
        <w:rPr>
          <w:rFonts w:ascii="Arial" w:hAnsi="Arial" w:cs="Arial"/>
          <w:b/>
          <w:bCs/>
        </w:rPr>
      </w:pPr>
      <w:r w:rsidRPr="00562FF3">
        <w:rPr>
          <w:rFonts w:ascii="Arial" w:hAnsi="Arial" w:cs="Arial"/>
          <w:b/>
          <w:bCs/>
        </w:rPr>
        <w:lastRenderedPageBreak/>
        <w:t xml:space="preserve">The </w:t>
      </w:r>
      <w:r w:rsidR="00F14805" w:rsidRPr="00562FF3">
        <w:rPr>
          <w:rFonts w:ascii="Arial" w:hAnsi="Arial" w:cs="Arial"/>
          <w:b/>
          <w:bCs/>
        </w:rPr>
        <w:t xml:space="preserve">Elongation </w:t>
      </w:r>
      <w:r w:rsidR="00BC74A3" w:rsidRPr="00562FF3">
        <w:rPr>
          <w:rFonts w:ascii="Arial" w:hAnsi="Arial" w:cs="Arial"/>
          <w:b/>
          <w:bCs/>
        </w:rPr>
        <w:t xml:space="preserve">of the </w:t>
      </w:r>
      <w:r w:rsidR="00C407A1" w:rsidRPr="00562FF3">
        <w:rPr>
          <w:rFonts w:ascii="Arial" w:hAnsi="Arial" w:cs="Arial"/>
          <w:b/>
          <w:bCs/>
        </w:rPr>
        <w:t>Leather</w:t>
      </w:r>
      <w:r w:rsidR="00BC74A3" w:rsidRPr="00562FF3">
        <w:rPr>
          <w:rFonts w:ascii="Arial" w:hAnsi="Arial" w:cs="Arial"/>
          <w:b/>
          <w:bCs/>
        </w:rPr>
        <w:t xml:space="preserve"> </w:t>
      </w:r>
    </w:p>
    <w:p w14:paraId="7AC6F801" w14:textId="30628106" w:rsidR="00FF6B82" w:rsidRPr="003C4405" w:rsidRDefault="00BC74A3" w:rsidP="004B3653">
      <w:pPr>
        <w:spacing w:after="0" w:line="240" w:lineRule="auto"/>
        <w:jc w:val="both"/>
        <w:rPr>
          <w:rFonts w:ascii="Arial" w:hAnsi="Arial" w:cs="Arial"/>
        </w:rPr>
      </w:pPr>
      <w:r w:rsidRPr="003C4405">
        <w:rPr>
          <w:rFonts w:ascii="Arial" w:hAnsi="Arial" w:cs="Arial"/>
        </w:rPr>
        <w:t xml:space="preserve">      E</w:t>
      </w:r>
      <w:r w:rsidR="000F2190" w:rsidRPr="003C4405">
        <w:rPr>
          <w:rFonts w:ascii="Arial" w:hAnsi="Arial" w:cs="Arial"/>
        </w:rPr>
        <w:t>longation is the lengthening of the skin after it is tugged till it breaks, divided by the initial length, and expressed as a percentage (%)</w:t>
      </w:r>
      <w:r w:rsidRPr="003C4405">
        <w:rPr>
          <w:rFonts w:ascii="Arial" w:hAnsi="Arial" w:cs="Arial"/>
        </w:rPr>
        <w:t xml:space="preserve"> (</w:t>
      </w:r>
      <w:r w:rsidR="005A3DD6" w:rsidRPr="003C4405">
        <w:rPr>
          <w:rFonts w:ascii="Arial" w:hAnsi="Arial" w:cs="Arial"/>
        </w:rPr>
        <w:t>Pahlawan</w:t>
      </w:r>
      <w:r w:rsidR="005A3DD6">
        <w:rPr>
          <w:rFonts w:ascii="Arial" w:hAnsi="Arial" w:cs="Arial"/>
        </w:rPr>
        <w:t xml:space="preserve"> </w:t>
      </w:r>
      <w:r w:rsidR="005A3DD6" w:rsidRPr="003C4405">
        <w:rPr>
          <w:rFonts w:ascii="Arial" w:hAnsi="Arial" w:cs="Arial"/>
        </w:rPr>
        <w:t>&amp; Kasmudjiastuti</w:t>
      </w:r>
      <w:r w:rsidR="005A3DD6">
        <w:rPr>
          <w:rFonts w:ascii="Arial" w:hAnsi="Arial" w:cs="Arial"/>
        </w:rPr>
        <w:t>,</w:t>
      </w:r>
      <w:r w:rsidR="005A3DD6" w:rsidRPr="003C4405">
        <w:rPr>
          <w:rFonts w:ascii="Arial" w:hAnsi="Arial" w:cs="Arial"/>
        </w:rPr>
        <w:t xml:space="preserve"> </w:t>
      </w:r>
      <w:r w:rsidR="005A3DD6">
        <w:rPr>
          <w:rFonts w:ascii="Arial" w:hAnsi="Arial" w:cs="Arial"/>
        </w:rPr>
        <w:t>2012</w:t>
      </w:r>
      <w:r w:rsidR="00AB5DDA" w:rsidRPr="003C4405">
        <w:rPr>
          <w:rFonts w:ascii="Arial" w:hAnsi="Arial" w:cs="Arial"/>
        </w:rPr>
        <w:t>)</w:t>
      </w:r>
      <w:r w:rsidR="00F65EF0" w:rsidRPr="003C4405">
        <w:rPr>
          <w:rFonts w:ascii="Arial" w:hAnsi="Arial" w:cs="Arial"/>
        </w:rPr>
        <w:t>.</w:t>
      </w:r>
      <w:r w:rsidRPr="003C4405">
        <w:rPr>
          <w:rFonts w:ascii="Arial" w:hAnsi="Arial" w:cs="Arial"/>
        </w:rPr>
        <w:t xml:space="preserve"> </w:t>
      </w:r>
      <w:r w:rsidR="000F2190" w:rsidRPr="003C4405">
        <w:rPr>
          <w:rFonts w:ascii="Arial" w:hAnsi="Arial" w:cs="Arial"/>
        </w:rPr>
        <w:t>The elongation of the skin is related to the elasticity the skin produces. The lower percentage of elongation in the tanned leather indicates the better quality of the tanned leather produced (</w:t>
      </w:r>
      <w:r w:rsidR="005A3DD6" w:rsidRPr="003C4405">
        <w:rPr>
          <w:rFonts w:ascii="Arial" w:hAnsi="Arial" w:cs="Arial"/>
          <w:lang w:val="nb-NO"/>
        </w:rPr>
        <w:t>Farid</w:t>
      </w:r>
      <w:r w:rsidR="005A3DD6">
        <w:rPr>
          <w:rFonts w:ascii="Arial" w:hAnsi="Arial" w:cs="Arial"/>
          <w:lang w:val="nb-NO"/>
        </w:rPr>
        <w:t xml:space="preserve"> et al., 2015</w:t>
      </w:r>
      <w:r w:rsidR="00B805DA" w:rsidRPr="003C4405">
        <w:rPr>
          <w:rFonts w:ascii="Arial" w:hAnsi="Arial" w:cs="Arial"/>
        </w:rPr>
        <w:t>)</w:t>
      </w:r>
      <w:r w:rsidR="00F65EF0" w:rsidRPr="003C4405">
        <w:rPr>
          <w:rFonts w:ascii="Arial" w:hAnsi="Arial" w:cs="Arial"/>
        </w:rPr>
        <w:t>.</w:t>
      </w:r>
      <w:r w:rsidR="000F2190" w:rsidRPr="003C4405">
        <w:rPr>
          <w:rFonts w:ascii="Arial" w:hAnsi="Arial" w:cs="Arial"/>
        </w:rPr>
        <w:t xml:space="preserve"> The results of the statistical analysis of the elongation of tanned Chinese herring skin showed that the higher concentration of chrome tanning and re-tanning with synthetic tanning resulted in tanned skin having a lower elongation percentage, which was significantly different between treatments (P&lt;0.05). This demonstrates that the higher the concentration of chrome used, the higher the quality of the tanned leather or the difficulty in stretching the tanned leather. </w:t>
      </w:r>
    </w:p>
    <w:p w14:paraId="1ED7C994" w14:textId="0ECA187D" w:rsidR="005F7E57" w:rsidRPr="003C4405" w:rsidRDefault="005F7E57" w:rsidP="002E44B5">
      <w:pPr>
        <w:spacing w:after="0" w:line="240" w:lineRule="auto"/>
        <w:ind w:firstLine="720"/>
        <w:jc w:val="both"/>
        <w:rPr>
          <w:rFonts w:ascii="Arial" w:hAnsi="Arial" w:cs="Arial"/>
        </w:rPr>
      </w:pPr>
      <w:r w:rsidRPr="003C4405">
        <w:rPr>
          <w:rFonts w:ascii="Arial" w:hAnsi="Arial" w:cs="Arial"/>
        </w:rPr>
        <w:t>Re-tanning using synthetic tanning can cover the weakness of chrome-tanned leather; the resulting leather is more flexible, denser, and filled with leather, which results in lower elongation. Table 2 shows that the treatment with 6% chromium and 0% synthetic tanning (AC6S0) produced the maximum elongation, 95.55%, and was statistically different from the other treatments (P&lt;0.05). This indicates that the skin of Chinese herring tanned only with chromium at a concentration of 6% has an almost twice as fast elongation rate compared to before the skin is pulled off. Meanwhile, the combination of chrome and synthetic tanning produces a lower level of elongation, which indicates a better quality of tanned leather. Retaining 6% synthetic tanning produced a better quality of elongation and was significantly different (P&lt;0.05) compared to retaining 4% synthetic tanning.  Synthetic tanning serves as a filler. The formaldehyde and phenol in the synthetic tanners create cross-links with the collagen chains, strengthening the skin's structure and decreasing its suppleness (</w:t>
      </w:r>
      <w:r w:rsidR="005A3DD6" w:rsidRPr="003C4405">
        <w:rPr>
          <w:rFonts w:ascii="Arial" w:hAnsi="Arial" w:cs="Arial"/>
          <w:lang w:val="pt-BR"/>
        </w:rPr>
        <w:t>Widyodiningrat</w:t>
      </w:r>
      <w:r w:rsidR="005A3DD6">
        <w:rPr>
          <w:rFonts w:ascii="Arial" w:hAnsi="Arial" w:cs="Arial"/>
          <w:lang w:val="pt-BR"/>
        </w:rPr>
        <w:t xml:space="preserve"> et al., 2012; </w:t>
      </w:r>
      <w:r w:rsidR="005A3DD6">
        <w:rPr>
          <w:rFonts w:ascii="Arial" w:hAnsi="Arial" w:cs="Arial"/>
        </w:rPr>
        <w:t>Wells et al., 2013</w:t>
      </w:r>
      <w:r w:rsidR="00B805DA" w:rsidRPr="003C4405">
        <w:rPr>
          <w:rFonts w:ascii="Arial" w:hAnsi="Arial" w:cs="Arial"/>
        </w:rPr>
        <w:t>)</w:t>
      </w:r>
      <w:r w:rsidRPr="003C4405">
        <w:rPr>
          <w:rFonts w:ascii="Arial" w:hAnsi="Arial" w:cs="Arial"/>
        </w:rPr>
        <w:t xml:space="preserve">. </w:t>
      </w:r>
    </w:p>
    <w:p w14:paraId="2197E318" w14:textId="0328FEA9" w:rsidR="004B3653" w:rsidRPr="003C4405" w:rsidRDefault="00F32849" w:rsidP="002E44B5">
      <w:pPr>
        <w:spacing w:after="0" w:line="240" w:lineRule="auto"/>
        <w:jc w:val="both"/>
        <w:rPr>
          <w:rFonts w:ascii="Arial" w:hAnsi="Arial" w:cs="Arial"/>
        </w:rPr>
      </w:pPr>
      <w:r w:rsidRPr="003C4405">
        <w:rPr>
          <w:rFonts w:ascii="Arial" w:hAnsi="Arial" w:cs="Arial"/>
        </w:rPr>
        <w:t xml:space="preserve">      In this study, only treatments for 10% chrome and 6% synthetic tanning, which has an elongation of 68.74%, were studied. meet the standard for skin elongation according to ISO 3376:2011, which calls for a maximum of 70%. </w:t>
      </w:r>
      <w:r w:rsidR="00B805DA" w:rsidRPr="003C4405">
        <w:rPr>
          <w:rFonts w:ascii="Arial" w:hAnsi="Arial" w:cs="Arial"/>
        </w:rPr>
        <w:t>T</w:t>
      </w:r>
      <w:r w:rsidRPr="003C4405">
        <w:rPr>
          <w:rFonts w:ascii="Arial" w:hAnsi="Arial" w:cs="Arial"/>
        </w:rPr>
        <w:t>he high percentage of elongation can be associated with reduced elastin during the liming process and protein scraping (bating)</w:t>
      </w:r>
      <w:r w:rsidR="00F65EF0" w:rsidRPr="003C4405">
        <w:rPr>
          <w:rFonts w:ascii="Arial" w:hAnsi="Arial" w:cs="Arial"/>
        </w:rPr>
        <w:t xml:space="preserve"> </w:t>
      </w:r>
      <w:r w:rsidR="00B805DA" w:rsidRPr="003C4405">
        <w:rPr>
          <w:rFonts w:ascii="Arial" w:hAnsi="Arial" w:cs="Arial"/>
        </w:rPr>
        <w:t>(</w:t>
      </w:r>
      <w:r w:rsidR="005A3DD6">
        <w:rPr>
          <w:rFonts w:ascii="Arial" w:hAnsi="Arial" w:cs="Arial"/>
        </w:rPr>
        <w:t>Setiawam et al., 2015</w:t>
      </w:r>
      <w:r w:rsidR="00B805DA" w:rsidRPr="003C4405">
        <w:rPr>
          <w:rFonts w:ascii="Arial" w:hAnsi="Arial" w:cs="Arial"/>
        </w:rPr>
        <w:t xml:space="preserve">)  </w:t>
      </w:r>
      <w:r w:rsidRPr="003C4405">
        <w:rPr>
          <w:rFonts w:ascii="Arial" w:hAnsi="Arial" w:cs="Arial"/>
        </w:rPr>
        <w:t xml:space="preserve"> Elastin is a protein that forms highly elastic fibers, so the more elastin, the more elastic the resulting tanned leather. When the tension is applied, it will stretch and return to normal when the tension is released. The elasticity of leather plays an important role in the manufacture of finished goods such as shoes and gloves. Tanned leather that has low elongation will become stiff and uncomfortable when used as shoes. In the shoe industry, if the percentage of leather elongation is too high, it causes the shoes to increase in size and change shape during use because the skin increases in length and the shoes become loose. Conversely, if the percentage of elongation of the resulting tanned leather is low, it causes the leather to break or crack during the shoe-making process during heating. (</w:t>
      </w:r>
      <w:r w:rsidR="009F1E49" w:rsidRPr="003C4405">
        <w:rPr>
          <w:rFonts w:ascii="Arial" w:hAnsi="Arial" w:cs="Arial"/>
        </w:rPr>
        <w:t>Pahlawan &amp; Kasmudjiastuti</w:t>
      </w:r>
      <w:r w:rsidR="009F1E49">
        <w:rPr>
          <w:rFonts w:ascii="Arial" w:hAnsi="Arial" w:cs="Arial"/>
        </w:rPr>
        <w:t>,</w:t>
      </w:r>
      <w:r w:rsidR="009F1E49" w:rsidRPr="003C4405">
        <w:rPr>
          <w:rFonts w:ascii="Arial" w:hAnsi="Arial" w:cs="Arial"/>
        </w:rPr>
        <w:t xml:space="preserve"> </w:t>
      </w:r>
      <w:r w:rsidR="009F1E49">
        <w:rPr>
          <w:rFonts w:ascii="Arial" w:hAnsi="Arial" w:cs="Arial"/>
        </w:rPr>
        <w:t>2012;</w:t>
      </w:r>
      <w:r w:rsidR="00B805DA" w:rsidRPr="003C4405">
        <w:rPr>
          <w:rFonts w:ascii="Arial" w:hAnsi="Arial" w:cs="Arial"/>
        </w:rPr>
        <w:t xml:space="preserve"> </w:t>
      </w:r>
      <w:r w:rsidR="005A3DD6" w:rsidRPr="003C4405">
        <w:rPr>
          <w:rFonts w:ascii="Arial" w:hAnsi="Arial" w:cs="Arial"/>
          <w:lang w:val="pt-BR"/>
        </w:rPr>
        <w:t>Hergiyani</w:t>
      </w:r>
      <w:r w:rsidR="005A3DD6">
        <w:rPr>
          <w:rFonts w:ascii="Arial" w:hAnsi="Arial" w:cs="Arial"/>
          <w:lang w:val="pt-BR"/>
        </w:rPr>
        <w:t xml:space="preserve"> et al., 2018</w:t>
      </w:r>
      <w:r w:rsidR="00B805DA" w:rsidRPr="003C4405">
        <w:rPr>
          <w:rFonts w:ascii="Arial" w:hAnsi="Arial" w:cs="Arial"/>
        </w:rPr>
        <w:t>)</w:t>
      </w:r>
      <w:r w:rsidRPr="003C4405">
        <w:rPr>
          <w:rFonts w:ascii="Arial" w:hAnsi="Arial" w:cs="Arial"/>
        </w:rPr>
        <w:t xml:space="preserve"> found that the skin of snapper, tilapia, and milkfish tanned with 7.5% zirconium tanning agent had low elongation rates of 27.49 + 0.06%, 25.22 + 0.02%, and 28.74 + 0.03%, respectively.</w:t>
      </w:r>
    </w:p>
    <w:p w14:paraId="74528CDF" w14:textId="77777777" w:rsidR="00BC74A3" w:rsidRPr="003C4405" w:rsidRDefault="00BC74A3" w:rsidP="002E44B5">
      <w:pPr>
        <w:spacing w:after="0" w:line="240" w:lineRule="auto"/>
        <w:jc w:val="both"/>
        <w:rPr>
          <w:rFonts w:ascii="Arial" w:hAnsi="Arial" w:cs="Arial"/>
        </w:rPr>
      </w:pPr>
    </w:p>
    <w:p w14:paraId="7B6DF304" w14:textId="77777777" w:rsidR="002428D3" w:rsidRPr="00562FF3" w:rsidRDefault="002428D3" w:rsidP="00562FF3">
      <w:pPr>
        <w:spacing w:after="0" w:line="240" w:lineRule="auto"/>
        <w:jc w:val="both"/>
        <w:rPr>
          <w:rFonts w:ascii="Arial" w:hAnsi="Arial" w:cs="Arial"/>
          <w:b/>
          <w:bCs/>
          <w:lang w:val="en"/>
        </w:rPr>
      </w:pPr>
      <w:r w:rsidRPr="00562FF3">
        <w:rPr>
          <w:rFonts w:ascii="Arial" w:hAnsi="Arial" w:cs="Arial"/>
          <w:b/>
          <w:bCs/>
        </w:rPr>
        <w:t>The tear strength of the leather</w:t>
      </w:r>
      <w:r w:rsidR="00FB70F7" w:rsidRPr="00562FF3">
        <w:rPr>
          <w:rFonts w:ascii="Arial" w:hAnsi="Arial" w:cs="Arial"/>
          <w:b/>
          <w:bCs/>
          <w:lang w:val="en"/>
        </w:rPr>
        <w:t xml:space="preserve"> </w:t>
      </w:r>
    </w:p>
    <w:p w14:paraId="4E67CC78" w14:textId="48DEB9E5" w:rsidR="00B121DB" w:rsidRPr="003C4405" w:rsidRDefault="00B121DB" w:rsidP="00B121DB">
      <w:pPr>
        <w:spacing w:after="0" w:line="240" w:lineRule="auto"/>
        <w:ind w:firstLine="567"/>
        <w:jc w:val="both"/>
        <w:rPr>
          <w:rFonts w:ascii="Arial" w:hAnsi="Arial" w:cs="Arial"/>
        </w:rPr>
      </w:pPr>
      <w:r w:rsidRPr="003C4405">
        <w:rPr>
          <w:rFonts w:ascii="Arial" w:hAnsi="Arial" w:cs="Arial"/>
        </w:rPr>
        <w:t>Good-quality leather must have high flexibility to prevent cracks from occurring in leather products such as shoes, which require high tear resistance. The collagen chain in the fish skin influences the tear strength of the resultant tanned skin. The resulting tanned leather provides greater tear strength because its collagen chains have been linked with the tanning substance. (</w:t>
      </w:r>
      <w:r w:rsidR="009F1E49">
        <w:rPr>
          <w:rFonts w:ascii="Arial" w:hAnsi="Arial" w:cs="Arial"/>
        </w:rPr>
        <w:t>Roig et al., 2012</w:t>
      </w:r>
      <w:r w:rsidRPr="003C4405">
        <w:rPr>
          <w:rFonts w:ascii="Arial" w:hAnsi="Arial" w:cs="Arial"/>
        </w:rPr>
        <w:t>). The results of the tear strength test for tanned Chinese herring skin in various treatments can be seen in Table 2. Tear strength for tanned Chinese herring skin that was only tanned with a chrome tanning agent was 200.69 N/cm to 250.66 N/cm and increased to 250.26 N/cm to 360.34 N/cm for tanned Chinese herring skin that was tanned with chrome and retained with a synthetic tanning agent. The resulting quality score has fulfilled the requirements of SNI 06-4586-1998 (BSN 1998) on the chrome-tanned freshwater snake leather with a minimum tear strength standard of 150 N/cm.  This is due to the tanning of 10% chrome and 6% synthetic tanning, which produce a combination of mutually reinforcing crosslinks for the best tear strength resistance. This is due to the bonding of the chrome tanning agent with the protein molecules making up the leather, which forms cross-links between the tanning agent and the strong COO</w:t>
      </w:r>
      <w:r w:rsidRPr="003C4405">
        <w:rPr>
          <w:rFonts w:ascii="Arial" w:hAnsi="Arial" w:cs="Arial"/>
          <w:b/>
          <w:bCs/>
          <w:vertAlign w:val="superscript"/>
        </w:rPr>
        <w:t>-</w:t>
      </w:r>
      <w:r w:rsidRPr="003C4405">
        <w:rPr>
          <w:rFonts w:ascii="Arial" w:hAnsi="Arial" w:cs="Arial"/>
          <w:vertAlign w:val="superscript"/>
        </w:rPr>
        <w:t xml:space="preserve"> </w:t>
      </w:r>
      <w:r w:rsidRPr="003C4405">
        <w:rPr>
          <w:rFonts w:ascii="Arial" w:hAnsi="Arial" w:cs="Arial"/>
        </w:rPr>
        <w:lastRenderedPageBreak/>
        <w:t>of collagen chains to form a strong structure of the leather (</w:t>
      </w:r>
      <w:r w:rsidR="009F1E49">
        <w:rPr>
          <w:rFonts w:ascii="Arial" w:hAnsi="Arial" w:cs="Arial"/>
        </w:rPr>
        <w:t>Dewi et al., 2021; Kholifah et al., 2014</w:t>
      </w:r>
      <w:r w:rsidR="000232A4" w:rsidRPr="003C4405">
        <w:rPr>
          <w:rFonts w:ascii="Arial" w:hAnsi="Arial" w:cs="Arial"/>
        </w:rPr>
        <w:t xml:space="preserve">).   </w:t>
      </w:r>
      <w:r w:rsidRPr="003C4405">
        <w:rPr>
          <w:rFonts w:ascii="Arial" w:hAnsi="Arial" w:cs="Arial"/>
        </w:rPr>
        <w:t xml:space="preserve">In contrast, the active ingredient in synthetic tanning is polyhydroxy benzoles, which have a high </w:t>
      </w:r>
      <w:r w:rsidR="000F0E31">
        <w:rPr>
          <w:rFonts w:ascii="Arial" w:hAnsi="Arial" w:cs="Arial"/>
        </w:rPr>
        <w:t>ionization</w:t>
      </w:r>
      <w:r w:rsidRPr="003C4405">
        <w:rPr>
          <w:rFonts w:ascii="Arial" w:hAnsi="Arial" w:cs="Arial"/>
        </w:rPr>
        <w:t xml:space="preserve"> capacity and a lot of hydroxyl groups (both positively and negatively charged). This causes the collagen protein to be strongly attracted to the tanning agent throughout the tanning process</w:t>
      </w:r>
      <w:r w:rsidR="00F65EF0" w:rsidRPr="003C4405">
        <w:rPr>
          <w:rFonts w:ascii="Arial" w:hAnsi="Arial" w:cs="Arial"/>
        </w:rPr>
        <w:t xml:space="preserve"> </w:t>
      </w:r>
      <w:r w:rsidRPr="003C4405">
        <w:rPr>
          <w:rFonts w:ascii="Arial" w:hAnsi="Arial" w:cs="Arial"/>
        </w:rPr>
        <w:t>(</w:t>
      </w:r>
      <w:r w:rsidR="009F1E49" w:rsidRPr="003C4405">
        <w:rPr>
          <w:rFonts w:ascii="Arial" w:hAnsi="Arial" w:cs="Arial"/>
          <w:lang w:val="en-US"/>
        </w:rPr>
        <w:t>Covington</w:t>
      </w:r>
      <w:r w:rsidR="009F1E49">
        <w:rPr>
          <w:rFonts w:ascii="Arial" w:hAnsi="Arial" w:cs="Arial"/>
          <w:lang w:val="en-US"/>
        </w:rPr>
        <w:t>,</w:t>
      </w:r>
      <w:r w:rsidR="009F1E49" w:rsidRPr="003C4405">
        <w:rPr>
          <w:rFonts w:ascii="Arial" w:hAnsi="Arial" w:cs="Arial"/>
          <w:lang w:val="en-US"/>
        </w:rPr>
        <w:t xml:space="preserve"> </w:t>
      </w:r>
      <w:r w:rsidR="009F1E49">
        <w:rPr>
          <w:rFonts w:ascii="Arial" w:hAnsi="Arial" w:cs="Arial"/>
          <w:lang w:val="en-US"/>
        </w:rPr>
        <w:t>2015)</w:t>
      </w:r>
      <w:r w:rsidR="009F1E49">
        <w:rPr>
          <w:rFonts w:ascii="Arial" w:hAnsi="Arial" w:cs="Arial"/>
        </w:rPr>
        <w:t>.</w:t>
      </w:r>
    </w:p>
    <w:p w14:paraId="57CD42D6" w14:textId="6ED3A0FA" w:rsidR="002A1679" w:rsidRPr="003C4405" w:rsidRDefault="002A1679" w:rsidP="004B3653">
      <w:pPr>
        <w:spacing w:after="0" w:line="240" w:lineRule="auto"/>
        <w:ind w:firstLine="567"/>
        <w:jc w:val="both"/>
        <w:rPr>
          <w:rFonts w:ascii="Arial" w:hAnsi="Arial" w:cs="Arial"/>
        </w:rPr>
      </w:pPr>
      <w:r w:rsidRPr="003C4405">
        <w:rPr>
          <w:rFonts w:ascii="Arial" w:hAnsi="Arial" w:cs="Arial"/>
        </w:rPr>
        <w:t>The more functional groups of collagen protein that are bound to chrome and synthetic tanning, the better the quality of the resulting tanned leather. The results of the statistical analysis showed that the treatments gave significantly different tear strengths (P&lt;0.05) except for the C6 S0 and C10 S4 treatments. The tanning using a combination of chrome and synthetic tanning at 6% showed that the higher the concentration of chrome tanning agent used, the higher the tear strength of the tanned leather produced. (P&lt;0.05). Duncan's test showed that the higher the chrome concentration, the better the tear strength, and that it was significantly different from the lower chromium concentration. Chinese herring skin that was tanned with 6% chrome had a tear strength of 200.74 N/cm2, increasing to 250.66 N/cm2 when tanned with 10% chrome. Tanning with a combination of chrome and 4% synthetic tanning produced a different pattern than tanning with 6% synthetic tanning. The retaining treatment with 4% synthetic tanning showed that the combination of 4% (C6S4) and 8% (C8S4) chrome caused a significant decrease in tear strength (P &lt;0.05). Retaining with 6% synthetic tanning, on the other hand, produced tanned leather with increased tear strength that differed significantly (P&lt; 0.05) with increasing chrome concentration. The highest tear strength was obtained from 10% chrome and 6% synthetic tanning (C10 S6) compared to other treatments, namely 360.34 N/cm. This shows that the minimum concentration of synthetic tanning that can improve the tear strength of Chinese herring</w:t>
      </w:r>
      <w:r w:rsidR="00C407A1">
        <w:rPr>
          <w:rFonts w:ascii="Arial" w:hAnsi="Arial" w:cs="Arial"/>
        </w:rPr>
        <w:t xml:space="preserve"> </w:t>
      </w:r>
      <w:r w:rsidRPr="003C4405">
        <w:rPr>
          <w:rFonts w:ascii="Arial" w:hAnsi="Arial" w:cs="Arial"/>
        </w:rPr>
        <w:t>fish skin is 6%.</w:t>
      </w:r>
    </w:p>
    <w:p w14:paraId="15D7442D" w14:textId="7FDA03D4" w:rsidR="001D4142" w:rsidRPr="003C4405" w:rsidRDefault="002A1679" w:rsidP="002E1E3F">
      <w:pPr>
        <w:spacing w:after="0" w:line="240" w:lineRule="auto"/>
        <w:jc w:val="both"/>
        <w:rPr>
          <w:rFonts w:ascii="Arial" w:hAnsi="Arial" w:cs="Arial"/>
        </w:rPr>
      </w:pPr>
      <w:r w:rsidRPr="003C4405">
        <w:rPr>
          <w:rFonts w:ascii="Arial" w:hAnsi="Arial" w:cs="Arial"/>
        </w:rPr>
        <w:t xml:space="preserve">         </w:t>
      </w:r>
      <w:r w:rsidR="000232A4" w:rsidRPr="003C4405">
        <w:rPr>
          <w:rFonts w:ascii="Arial" w:hAnsi="Arial" w:cs="Arial"/>
        </w:rPr>
        <w:t>T</w:t>
      </w:r>
      <w:r w:rsidRPr="003C4405">
        <w:rPr>
          <w:rFonts w:ascii="Arial" w:hAnsi="Arial" w:cs="Arial"/>
        </w:rPr>
        <w:t>he thickness of the skin, the density and quantity of collagen proteins, the angle of the collagen chains, and the thickness of the skin corium all influence the tear strength</w:t>
      </w:r>
      <w:r w:rsidR="000232A4" w:rsidRPr="003C4405">
        <w:rPr>
          <w:rFonts w:ascii="Arial" w:hAnsi="Arial" w:cs="Arial"/>
        </w:rPr>
        <w:t xml:space="preserve"> (</w:t>
      </w:r>
      <w:r w:rsidR="009F1E49" w:rsidRPr="003C4405">
        <w:rPr>
          <w:rFonts w:ascii="Arial" w:hAnsi="Arial" w:cs="Arial"/>
          <w:lang w:val="nb-NO"/>
        </w:rPr>
        <w:t>Kusmaryanti</w:t>
      </w:r>
      <w:r w:rsidR="009F1E49">
        <w:rPr>
          <w:rFonts w:ascii="Arial" w:hAnsi="Arial" w:cs="Arial"/>
          <w:lang w:val="nb-NO"/>
        </w:rPr>
        <w:t xml:space="preserve"> et al.</w:t>
      </w:r>
      <w:r w:rsidR="000232A4" w:rsidRPr="003C4405">
        <w:rPr>
          <w:rFonts w:ascii="Arial" w:hAnsi="Arial" w:cs="Arial"/>
        </w:rPr>
        <w:t>,</w:t>
      </w:r>
      <w:r w:rsidR="009F1E49">
        <w:rPr>
          <w:rFonts w:ascii="Arial" w:hAnsi="Arial" w:cs="Arial"/>
        </w:rPr>
        <w:t xml:space="preserve"> 2016; </w:t>
      </w:r>
      <w:r w:rsidR="000232A4" w:rsidRPr="003C4405">
        <w:rPr>
          <w:rFonts w:ascii="Arial" w:hAnsi="Arial" w:cs="Arial"/>
        </w:rPr>
        <w:t xml:space="preserve"> </w:t>
      </w:r>
      <w:r w:rsidR="009F1E49">
        <w:rPr>
          <w:rFonts w:ascii="Arial" w:hAnsi="Arial" w:cs="Arial"/>
        </w:rPr>
        <w:t>Haryati et al., 2013</w:t>
      </w:r>
      <w:r w:rsidR="000232A4" w:rsidRPr="003C4405">
        <w:rPr>
          <w:rFonts w:ascii="Arial" w:hAnsi="Arial" w:cs="Arial"/>
        </w:rPr>
        <w:t>)</w:t>
      </w:r>
      <w:r w:rsidRPr="003C4405">
        <w:rPr>
          <w:rFonts w:ascii="Arial" w:hAnsi="Arial" w:cs="Arial"/>
        </w:rPr>
        <w:t>. Chinese herring fish have thin skin, so they have loose collagen chains and lower tear strength when compared to thicker skin (</w:t>
      </w:r>
      <w:r w:rsidR="009F1E49" w:rsidRPr="003C4405">
        <w:rPr>
          <w:rFonts w:ascii="Arial" w:hAnsi="Arial" w:cs="Arial"/>
        </w:rPr>
        <w:t>Duraisamy</w:t>
      </w:r>
      <w:r w:rsidR="009F1E49">
        <w:rPr>
          <w:rFonts w:ascii="Arial" w:hAnsi="Arial" w:cs="Arial"/>
        </w:rPr>
        <w:t xml:space="preserve"> et al., 2016</w:t>
      </w:r>
      <w:r w:rsidRPr="003C4405">
        <w:rPr>
          <w:rFonts w:ascii="Arial" w:hAnsi="Arial" w:cs="Arial"/>
        </w:rPr>
        <w:t>). The tear strength is equivalent to the tensile strength of leather and is inversely proportional to elongation. In leather, when the tensile strength is high, the tear strength is also high. The tear strength of the tanned Chinese herring skin produced in this study tanned with 10% chrome and retained with 6% synthetic tanning is better when compared to the results of research on red snapper tanned with 5% mimosa and 12% synthetic tanning, which is 266.84 N/cm</w:t>
      </w:r>
      <w:r w:rsidR="000232A4" w:rsidRPr="003C4405">
        <w:rPr>
          <w:rFonts w:ascii="Arial" w:hAnsi="Arial" w:cs="Arial"/>
        </w:rPr>
        <w:t xml:space="preserve"> (</w:t>
      </w:r>
      <w:r w:rsidR="009F1E49">
        <w:rPr>
          <w:rFonts w:ascii="Arial" w:hAnsi="Arial" w:cs="Arial"/>
        </w:rPr>
        <w:t>Pratama et al., 2019</w:t>
      </w:r>
      <w:r w:rsidR="000232A4" w:rsidRPr="003C4405">
        <w:rPr>
          <w:rFonts w:ascii="Arial" w:hAnsi="Arial" w:cs="Arial"/>
        </w:rPr>
        <w:t>)</w:t>
      </w:r>
      <w:r w:rsidR="00F65EF0" w:rsidRPr="003C4405">
        <w:rPr>
          <w:rFonts w:ascii="Arial" w:hAnsi="Arial" w:cs="Arial"/>
        </w:rPr>
        <w:t>.</w:t>
      </w:r>
      <w:r w:rsidR="000232A4" w:rsidRPr="003C4405">
        <w:rPr>
          <w:rFonts w:ascii="Arial" w:hAnsi="Arial" w:cs="Arial"/>
        </w:rPr>
        <w:t xml:space="preserve"> </w:t>
      </w:r>
      <w:r w:rsidRPr="003C4405">
        <w:rPr>
          <w:rFonts w:ascii="Arial" w:hAnsi="Arial" w:cs="Arial"/>
        </w:rPr>
        <w:t xml:space="preserve"> As well, when compared with the results of </w:t>
      </w:r>
      <w:r w:rsidR="000232A4" w:rsidRPr="003C4405">
        <w:rPr>
          <w:rFonts w:ascii="Arial" w:hAnsi="Arial" w:cs="Arial"/>
        </w:rPr>
        <w:t xml:space="preserve">the </w:t>
      </w:r>
      <w:r w:rsidRPr="003C4405">
        <w:rPr>
          <w:rFonts w:ascii="Arial" w:hAnsi="Arial" w:cs="Arial"/>
        </w:rPr>
        <w:t>tilapia skin tanned with mimosa at a concentration of 30% had a tear strength of only 235.69 ± 4.77 N/cm</w:t>
      </w:r>
      <w:r w:rsidR="000232A4" w:rsidRPr="003C4405">
        <w:rPr>
          <w:rFonts w:ascii="Arial" w:hAnsi="Arial" w:cs="Arial"/>
        </w:rPr>
        <w:t xml:space="preserve"> (</w:t>
      </w:r>
      <w:r w:rsidR="009F1E49">
        <w:rPr>
          <w:rFonts w:ascii="Arial" w:hAnsi="Arial" w:cs="Arial"/>
        </w:rPr>
        <w:t>Kholifah et al., 2014</w:t>
      </w:r>
      <w:r w:rsidR="000232A4" w:rsidRPr="003C4405">
        <w:rPr>
          <w:rFonts w:ascii="Arial" w:hAnsi="Arial" w:cs="Arial"/>
        </w:rPr>
        <w:t>)</w:t>
      </w:r>
      <w:r w:rsidR="00F65EF0" w:rsidRPr="003C4405">
        <w:rPr>
          <w:rFonts w:ascii="Arial" w:hAnsi="Arial" w:cs="Arial"/>
        </w:rPr>
        <w:t>.</w:t>
      </w:r>
      <w:r w:rsidR="000232A4" w:rsidRPr="003C4405">
        <w:rPr>
          <w:rFonts w:ascii="Arial" w:hAnsi="Arial" w:cs="Arial"/>
        </w:rPr>
        <w:t xml:space="preserve"> </w:t>
      </w:r>
    </w:p>
    <w:p w14:paraId="5F1E926C" w14:textId="77777777" w:rsidR="006368BF" w:rsidRPr="003C4405" w:rsidRDefault="006368BF" w:rsidP="002E1E3F">
      <w:pPr>
        <w:spacing w:after="0" w:line="240" w:lineRule="auto"/>
        <w:jc w:val="both"/>
        <w:rPr>
          <w:rFonts w:ascii="Arial" w:hAnsi="Arial" w:cs="Arial"/>
        </w:rPr>
      </w:pPr>
    </w:p>
    <w:p w14:paraId="46D450A7" w14:textId="0BA487BB" w:rsidR="006368BF" w:rsidRPr="00562FF3" w:rsidRDefault="006368BF" w:rsidP="00562FF3">
      <w:pPr>
        <w:spacing w:after="0" w:line="240" w:lineRule="auto"/>
        <w:jc w:val="both"/>
        <w:rPr>
          <w:rFonts w:ascii="Arial" w:hAnsi="Arial" w:cs="Arial"/>
          <w:b/>
          <w:bCs/>
        </w:rPr>
      </w:pPr>
      <w:r w:rsidRPr="00562FF3">
        <w:rPr>
          <w:rFonts w:ascii="Arial" w:hAnsi="Arial" w:cs="Arial"/>
          <w:b/>
          <w:bCs/>
        </w:rPr>
        <w:t>The sewing strength of the leather</w:t>
      </w:r>
    </w:p>
    <w:p w14:paraId="356035FC" w14:textId="6981D193" w:rsidR="005F4E61" w:rsidRPr="003C4405" w:rsidRDefault="002428D3" w:rsidP="005F4E61">
      <w:pPr>
        <w:spacing w:after="0" w:line="240" w:lineRule="auto"/>
        <w:jc w:val="both"/>
        <w:rPr>
          <w:rFonts w:ascii="Arial" w:hAnsi="Arial" w:cs="Arial"/>
        </w:rPr>
      </w:pPr>
      <w:r w:rsidRPr="003C4405">
        <w:rPr>
          <w:rFonts w:ascii="Arial" w:hAnsi="Arial" w:cs="Arial"/>
        </w:rPr>
        <w:t xml:space="preserve">         </w:t>
      </w:r>
      <w:r w:rsidR="008C5D68" w:rsidRPr="003C4405">
        <w:rPr>
          <w:rFonts w:ascii="Arial" w:hAnsi="Arial" w:cs="Arial"/>
        </w:rPr>
        <w:t>The sewing strength is equivalent to the tensile strength and tear strength. The sewing strength on the skin will determine the product's resistance to the magnitude of the mechanical force given in line with the pull of the sewing thread (</w:t>
      </w:r>
      <w:r w:rsidR="009F1E49">
        <w:rPr>
          <w:rFonts w:ascii="Arial" w:hAnsi="Arial" w:cs="Arial"/>
        </w:rPr>
        <w:t>Mustakim et al., 2007</w:t>
      </w:r>
      <w:r w:rsidR="008C5D68" w:rsidRPr="003C4405">
        <w:rPr>
          <w:rFonts w:ascii="Arial" w:hAnsi="Arial" w:cs="Arial"/>
        </w:rPr>
        <w:t>). If the tensile strength and tear strength are high, then the sewing strength is also high. The sewing strength is affected by the thickness of the skin, the quality and density of collagen proteins, the size of the angles of the collagen chains, and the thickness of the corium (</w:t>
      </w:r>
      <w:r w:rsidR="009F1E49" w:rsidRPr="003C4405">
        <w:rPr>
          <w:rFonts w:ascii="Arial" w:hAnsi="Arial" w:cs="Arial"/>
          <w:lang w:val="nb-NO"/>
        </w:rPr>
        <w:t>Kusmaryanti</w:t>
      </w:r>
      <w:r w:rsidR="009F1E49">
        <w:rPr>
          <w:rFonts w:ascii="Arial" w:hAnsi="Arial" w:cs="Arial"/>
          <w:lang w:val="nb-NO"/>
        </w:rPr>
        <w:t xml:space="preserve"> et al., 2016</w:t>
      </w:r>
      <w:r w:rsidR="008C5D68" w:rsidRPr="003C4405">
        <w:rPr>
          <w:rFonts w:ascii="Arial" w:hAnsi="Arial" w:cs="Arial"/>
        </w:rPr>
        <w:t>). The results showed that the higher the concentration of chrome tanner used, the higher the resulting sewing strength. Tanning with chrome at a concentration of 6% produced a sewing strength of 564.7</w:t>
      </w:r>
      <w:r w:rsidR="00C41EA1">
        <w:rPr>
          <w:rFonts w:ascii="Arial" w:hAnsi="Arial" w:cs="Arial"/>
        </w:rPr>
        <w:t xml:space="preserve"> </w:t>
      </w:r>
      <w:r w:rsidR="008C5D68" w:rsidRPr="003C4405">
        <w:rPr>
          <w:rFonts w:ascii="Arial" w:hAnsi="Arial" w:cs="Arial"/>
        </w:rPr>
        <w:t xml:space="preserve">N/cm, which would increase to 615.8 N/cm if the chrome concentration was increased to 10%.  </w:t>
      </w:r>
      <w:r w:rsidR="005F4E61" w:rsidRPr="003C4405">
        <w:rPr>
          <w:rFonts w:ascii="Arial" w:hAnsi="Arial" w:cs="Arial"/>
        </w:rPr>
        <w:t>When combined with 10% chrome tanning, the sewing strength of leather showed a pattern of decreased sewing strength at 4% and increased sewing strength at 6% of synthetic tanning. The combination of 10% chromium tanning and 4% synthetic tanning concentration produces a sewing strength of 599 N/cm, increasing to 797.2 N/cm if the synthetic tanning concentration is increased to 6%. Based on the SNI 06-4263-1996 (BSN 1996) standard, fancy motif leather made from bovine leather for finished goods requires at least 900 N/cm, so the resulting sewing strength does not meet the requirements for sewing strength according to SNI standards. This shows that the combination of tanning chrome with synthetic tanning is not optimal for producing tanned leather with sufficiently high sewing strength. The results of a study on bovine leather treated with 4% chrome and 6% synthetic tanning produced a sewing strength of 1633.33 N/cm</w:t>
      </w:r>
      <w:r w:rsidR="000232A4" w:rsidRPr="003C4405">
        <w:rPr>
          <w:rFonts w:ascii="Arial" w:hAnsi="Arial" w:cs="Arial"/>
        </w:rPr>
        <w:t xml:space="preserve"> (</w:t>
      </w:r>
      <w:r w:rsidR="009F1E49" w:rsidRPr="003C4405">
        <w:rPr>
          <w:rFonts w:ascii="Arial" w:hAnsi="Arial" w:cs="Arial"/>
          <w:lang w:val="pt-BR"/>
        </w:rPr>
        <w:t>Widyodiningrat</w:t>
      </w:r>
      <w:r w:rsidR="009F1E49">
        <w:rPr>
          <w:rFonts w:ascii="Arial" w:hAnsi="Arial" w:cs="Arial"/>
          <w:lang w:val="pt-BR"/>
        </w:rPr>
        <w:t xml:space="preserve"> et al., 2012</w:t>
      </w:r>
      <w:r w:rsidR="000232A4" w:rsidRPr="003C4405">
        <w:rPr>
          <w:rFonts w:ascii="Arial" w:hAnsi="Arial" w:cs="Arial"/>
        </w:rPr>
        <w:t>)</w:t>
      </w:r>
      <w:r w:rsidR="00200D7E" w:rsidRPr="003C4405">
        <w:rPr>
          <w:rFonts w:ascii="Arial" w:hAnsi="Arial" w:cs="Arial"/>
        </w:rPr>
        <w:t>.</w:t>
      </w:r>
    </w:p>
    <w:p w14:paraId="559A2D6E" w14:textId="7782D99C" w:rsidR="005F4E61" w:rsidRPr="003C4405" w:rsidRDefault="00A74C0A" w:rsidP="005F4E61">
      <w:pPr>
        <w:spacing w:after="0" w:line="240" w:lineRule="auto"/>
        <w:jc w:val="both"/>
        <w:rPr>
          <w:rFonts w:ascii="Arial" w:hAnsi="Arial" w:cs="Arial"/>
        </w:rPr>
      </w:pPr>
      <w:r w:rsidRPr="003C4405">
        <w:rPr>
          <w:rFonts w:ascii="Arial" w:hAnsi="Arial" w:cs="Arial"/>
        </w:rPr>
        <w:lastRenderedPageBreak/>
        <w:t xml:space="preserve">       Morphologically, the skin of Chinese herring fish has a thin thickness, so the collagen content is lower than in thicker skin. </w:t>
      </w:r>
      <w:r w:rsidR="00876503" w:rsidRPr="003C4405">
        <w:rPr>
          <w:rFonts w:ascii="Arial" w:hAnsi="Arial" w:cs="Arial"/>
        </w:rPr>
        <w:t xml:space="preserve">Therefore, to produce high sewing strength, the concentration of synthetic tanning used needs to be increased to enhance the mechanical qualities of the tanned leather produced. Many adjustments are required in the tanning process, particularly in liming and bating, due to the thin structure of the skin </w:t>
      </w:r>
      <w:r w:rsidR="000232A4" w:rsidRPr="003C4405">
        <w:rPr>
          <w:rFonts w:ascii="Arial" w:hAnsi="Arial" w:cs="Arial"/>
        </w:rPr>
        <w:t>(</w:t>
      </w:r>
      <w:r w:rsidR="009F1E49" w:rsidRPr="003C4405">
        <w:rPr>
          <w:rFonts w:ascii="Arial" w:hAnsi="Arial" w:cs="Arial"/>
          <w:lang w:val="id-ID"/>
        </w:rPr>
        <w:t>Zengin</w:t>
      </w:r>
      <w:r w:rsidR="009F1E49">
        <w:rPr>
          <w:rFonts w:ascii="Arial" w:hAnsi="Arial" w:cs="Arial"/>
          <w:lang w:val="id-ID"/>
        </w:rPr>
        <w:t xml:space="preserve"> et al., 2016</w:t>
      </w:r>
      <w:r w:rsidR="000232A4" w:rsidRPr="003C4405">
        <w:rPr>
          <w:rFonts w:ascii="Arial" w:hAnsi="Arial" w:cs="Arial"/>
        </w:rPr>
        <w:t>)</w:t>
      </w:r>
      <w:r w:rsidRPr="003C4405">
        <w:rPr>
          <w:rFonts w:ascii="Arial" w:hAnsi="Arial" w:cs="Arial"/>
        </w:rPr>
        <w:t>. These alterations involve adjusting the proportion of lime and protease enzymes applied.  observed that soaking tilapia skin in 1% bovine pancreas for 60 minutes can increase the tear strength of the resulting tanned tilapia skin.</w:t>
      </w:r>
    </w:p>
    <w:p w14:paraId="3D15665E" w14:textId="77777777" w:rsidR="00CB1604" w:rsidRPr="003C4405" w:rsidRDefault="00CB1604" w:rsidP="005F4E61">
      <w:pPr>
        <w:spacing w:after="0" w:line="240" w:lineRule="auto"/>
        <w:jc w:val="both"/>
        <w:rPr>
          <w:rFonts w:ascii="Arial" w:hAnsi="Arial" w:cs="Arial"/>
        </w:rPr>
      </w:pPr>
    </w:p>
    <w:p w14:paraId="44E26CCF" w14:textId="618D1022" w:rsidR="00E63836" w:rsidRPr="003C4405" w:rsidRDefault="005F4E61" w:rsidP="002E44B5">
      <w:pPr>
        <w:spacing w:after="0" w:line="240" w:lineRule="auto"/>
        <w:ind w:left="567" w:hanging="567"/>
        <w:jc w:val="center"/>
        <w:rPr>
          <w:rFonts w:ascii="Arial" w:hAnsi="Arial" w:cs="Arial"/>
        </w:rPr>
      </w:pPr>
      <w:bookmarkStart w:id="10" w:name="_Hlk158992022"/>
      <w:r w:rsidRPr="003C4405">
        <w:rPr>
          <w:rFonts w:ascii="Arial" w:hAnsi="Arial" w:cs="Arial"/>
          <w:b/>
          <w:bCs/>
        </w:rPr>
        <w:t>T</w:t>
      </w:r>
      <w:r w:rsidR="004B3653" w:rsidRPr="003C4405">
        <w:rPr>
          <w:rFonts w:ascii="Arial" w:hAnsi="Arial" w:cs="Arial"/>
          <w:b/>
          <w:bCs/>
        </w:rPr>
        <w:t>able</w:t>
      </w:r>
      <w:r w:rsidR="00E63836" w:rsidRPr="003C4405">
        <w:rPr>
          <w:rFonts w:ascii="Arial" w:hAnsi="Arial" w:cs="Arial"/>
          <w:b/>
          <w:bCs/>
        </w:rPr>
        <w:t xml:space="preserve"> 3</w:t>
      </w:r>
      <w:r w:rsidR="00E63836" w:rsidRPr="003C4405">
        <w:rPr>
          <w:rFonts w:ascii="Arial" w:hAnsi="Arial" w:cs="Arial"/>
        </w:rPr>
        <w:t xml:space="preserve">   </w:t>
      </w:r>
      <w:r w:rsidR="00C41EA1">
        <w:rPr>
          <w:rFonts w:ascii="Arial" w:hAnsi="Arial" w:cs="Arial"/>
        </w:rPr>
        <w:t>S</w:t>
      </w:r>
      <w:r w:rsidR="00E63836" w:rsidRPr="003C4405">
        <w:rPr>
          <w:rFonts w:ascii="Arial" w:hAnsi="Arial" w:cs="Arial"/>
        </w:rPr>
        <w:t>ewing strength, Shrinkage Temperature</w:t>
      </w:r>
      <w:r w:rsidR="00C41EA1">
        <w:rPr>
          <w:rFonts w:ascii="Arial" w:hAnsi="Arial" w:cs="Arial"/>
        </w:rPr>
        <w:t>,</w:t>
      </w:r>
      <w:r w:rsidR="00E63836" w:rsidRPr="003C4405">
        <w:rPr>
          <w:rFonts w:ascii="Arial" w:hAnsi="Arial" w:cs="Arial"/>
        </w:rPr>
        <w:t xml:space="preserve"> and Chromium oxide of Chinese herring leather in various treatments</w:t>
      </w:r>
    </w:p>
    <w:tbl>
      <w:tblPr>
        <w:tblW w:w="9567" w:type="dxa"/>
        <w:tblLook w:val="04A0" w:firstRow="1" w:lastRow="0" w:firstColumn="1" w:lastColumn="0" w:noHBand="0" w:noVBand="1"/>
      </w:tblPr>
      <w:tblGrid>
        <w:gridCol w:w="1710"/>
        <w:gridCol w:w="2430"/>
        <w:gridCol w:w="2970"/>
        <w:gridCol w:w="2457"/>
      </w:tblGrid>
      <w:tr w:rsidR="003C4405" w:rsidRPr="003C4405" w14:paraId="31BC1C9C" w14:textId="77777777" w:rsidTr="00CB1604">
        <w:trPr>
          <w:trHeight w:val="333"/>
        </w:trPr>
        <w:tc>
          <w:tcPr>
            <w:tcW w:w="1710" w:type="dxa"/>
            <w:tcBorders>
              <w:top w:val="single" w:sz="4" w:space="0" w:color="auto"/>
              <w:left w:val="nil"/>
              <w:bottom w:val="single" w:sz="4" w:space="0" w:color="auto"/>
              <w:right w:val="nil"/>
            </w:tcBorders>
            <w:shd w:val="clear" w:color="auto" w:fill="auto"/>
            <w:noWrap/>
            <w:vAlign w:val="center"/>
            <w:hideMark/>
          </w:tcPr>
          <w:p w14:paraId="01BA8B5E" w14:textId="639C9E66" w:rsidR="00807E60" w:rsidRPr="003C4405" w:rsidRDefault="00807E60" w:rsidP="00CB1604">
            <w:pPr>
              <w:spacing w:after="0" w:line="240" w:lineRule="auto"/>
              <w:rPr>
                <w:rFonts w:ascii="Arial" w:eastAsia="Times New Roman" w:hAnsi="Arial" w:cs="Arial"/>
                <w:b/>
                <w:bCs/>
                <w:sz w:val="20"/>
                <w:szCs w:val="20"/>
                <w:lang w:eastAsia="en-ID"/>
              </w:rPr>
            </w:pPr>
            <w:r w:rsidRPr="003C4405">
              <w:rPr>
                <w:rFonts w:ascii="Arial" w:eastAsia="Times New Roman" w:hAnsi="Arial" w:cs="Arial"/>
                <w:b/>
                <w:bCs/>
                <w:sz w:val="20"/>
                <w:szCs w:val="20"/>
                <w:lang w:eastAsia="en-ID"/>
              </w:rPr>
              <w:t>Treatment</w:t>
            </w:r>
          </w:p>
        </w:tc>
        <w:tc>
          <w:tcPr>
            <w:tcW w:w="2430" w:type="dxa"/>
            <w:tcBorders>
              <w:top w:val="single" w:sz="4" w:space="0" w:color="auto"/>
              <w:left w:val="nil"/>
              <w:bottom w:val="single" w:sz="4" w:space="0" w:color="auto"/>
              <w:right w:val="nil"/>
            </w:tcBorders>
            <w:shd w:val="clear" w:color="auto" w:fill="auto"/>
            <w:noWrap/>
            <w:vAlign w:val="center"/>
            <w:hideMark/>
          </w:tcPr>
          <w:p w14:paraId="6C814DA4" w14:textId="0A75A78B" w:rsidR="00807E60" w:rsidRPr="003C4405" w:rsidRDefault="00807E60" w:rsidP="003C02A1">
            <w:pPr>
              <w:spacing w:after="0" w:line="240" w:lineRule="auto"/>
              <w:jc w:val="center"/>
              <w:rPr>
                <w:rFonts w:ascii="Arial" w:eastAsia="Times New Roman" w:hAnsi="Arial" w:cs="Arial"/>
                <w:b/>
                <w:bCs/>
                <w:sz w:val="20"/>
                <w:szCs w:val="20"/>
                <w:lang w:eastAsia="en-ID"/>
              </w:rPr>
            </w:pPr>
            <w:r w:rsidRPr="003C4405">
              <w:rPr>
                <w:rFonts w:ascii="Arial" w:eastAsia="Times New Roman" w:hAnsi="Arial" w:cs="Arial"/>
                <w:b/>
                <w:bCs/>
                <w:sz w:val="20"/>
                <w:szCs w:val="20"/>
                <w:lang w:eastAsia="en-ID"/>
              </w:rPr>
              <w:t>Sewing Strength (N/cm)</w:t>
            </w:r>
          </w:p>
        </w:tc>
        <w:tc>
          <w:tcPr>
            <w:tcW w:w="2970" w:type="dxa"/>
            <w:tcBorders>
              <w:top w:val="single" w:sz="4" w:space="0" w:color="auto"/>
              <w:left w:val="nil"/>
              <w:bottom w:val="single" w:sz="4" w:space="0" w:color="auto"/>
              <w:right w:val="nil"/>
            </w:tcBorders>
            <w:shd w:val="clear" w:color="auto" w:fill="auto"/>
            <w:noWrap/>
            <w:vAlign w:val="center"/>
            <w:hideMark/>
          </w:tcPr>
          <w:p w14:paraId="378C8B23" w14:textId="5EA935F8" w:rsidR="00807E60" w:rsidRPr="003C4405" w:rsidRDefault="00807E60" w:rsidP="003C02A1">
            <w:pPr>
              <w:spacing w:after="0" w:line="240" w:lineRule="auto"/>
              <w:jc w:val="center"/>
              <w:rPr>
                <w:rFonts w:ascii="Arial" w:eastAsia="Times New Roman" w:hAnsi="Arial" w:cs="Arial"/>
                <w:b/>
                <w:bCs/>
                <w:sz w:val="20"/>
                <w:szCs w:val="20"/>
                <w:lang w:eastAsia="en-ID"/>
              </w:rPr>
            </w:pPr>
            <w:r w:rsidRPr="003C4405">
              <w:rPr>
                <w:rFonts w:ascii="Arial" w:eastAsia="Times New Roman" w:hAnsi="Arial" w:cs="Arial"/>
                <w:b/>
                <w:bCs/>
                <w:sz w:val="20"/>
                <w:szCs w:val="20"/>
                <w:lang w:eastAsia="en-ID"/>
              </w:rPr>
              <w:t>Shrinkage Temperature (</w:t>
            </w:r>
            <w:r w:rsidRPr="003C4405">
              <w:rPr>
                <w:rFonts w:ascii="Arial" w:eastAsia="Times New Roman" w:hAnsi="Arial" w:cs="Arial"/>
                <w:b/>
                <w:bCs/>
                <w:sz w:val="20"/>
                <w:szCs w:val="20"/>
                <w:vertAlign w:val="superscript"/>
                <w:lang w:eastAsia="en-ID"/>
              </w:rPr>
              <w:t>o</w:t>
            </w:r>
            <w:r w:rsidRPr="003C4405">
              <w:rPr>
                <w:rFonts w:ascii="Arial" w:eastAsia="Times New Roman" w:hAnsi="Arial" w:cs="Arial"/>
                <w:b/>
                <w:bCs/>
                <w:sz w:val="20"/>
                <w:szCs w:val="20"/>
                <w:lang w:eastAsia="en-ID"/>
              </w:rPr>
              <w:t>C)</w:t>
            </w:r>
          </w:p>
        </w:tc>
        <w:tc>
          <w:tcPr>
            <w:tcW w:w="2457" w:type="dxa"/>
            <w:tcBorders>
              <w:top w:val="single" w:sz="4" w:space="0" w:color="auto"/>
              <w:left w:val="nil"/>
              <w:bottom w:val="single" w:sz="4" w:space="0" w:color="auto"/>
              <w:right w:val="nil"/>
            </w:tcBorders>
            <w:shd w:val="clear" w:color="auto" w:fill="auto"/>
            <w:noWrap/>
            <w:vAlign w:val="center"/>
            <w:hideMark/>
          </w:tcPr>
          <w:p w14:paraId="25C2802E" w14:textId="72AFFA1D" w:rsidR="00807E60" w:rsidRPr="003C4405" w:rsidRDefault="00807E60" w:rsidP="003C02A1">
            <w:pPr>
              <w:spacing w:after="0" w:line="240" w:lineRule="auto"/>
              <w:jc w:val="center"/>
              <w:rPr>
                <w:rFonts w:ascii="Arial" w:eastAsia="Times New Roman" w:hAnsi="Arial" w:cs="Arial"/>
                <w:b/>
                <w:bCs/>
                <w:sz w:val="20"/>
                <w:szCs w:val="20"/>
                <w:lang w:eastAsia="en-ID"/>
              </w:rPr>
            </w:pPr>
            <w:r w:rsidRPr="003C4405">
              <w:rPr>
                <w:rFonts w:ascii="Arial" w:eastAsia="Times New Roman" w:hAnsi="Arial" w:cs="Arial"/>
                <w:b/>
                <w:bCs/>
                <w:sz w:val="20"/>
                <w:szCs w:val="20"/>
                <w:lang w:eastAsia="en-ID"/>
              </w:rPr>
              <w:t xml:space="preserve">Chromium </w:t>
            </w:r>
            <w:r w:rsidR="003C02A1" w:rsidRPr="003C4405">
              <w:rPr>
                <w:rFonts w:ascii="Arial" w:eastAsia="Times New Roman" w:hAnsi="Arial" w:cs="Arial"/>
                <w:b/>
                <w:bCs/>
                <w:sz w:val="20"/>
                <w:szCs w:val="20"/>
                <w:lang w:eastAsia="en-ID"/>
              </w:rPr>
              <w:t>Oxide</w:t>
            </w:r>
            <w:r w:rsidRPr="003C4405">
              <w:rPr>
                <w:rFonts w:ascii="Arial" w:eastAsia="Times New Roman" w:hAnsi="Arial" w:cs="Arial"/>
                <w:b/>
                <w:bCs/>
                <w:sz w:val="20"/>
                <w:szCs w:val="20"/>
                <w:lang w:eastAsia="en-ID"/>
              </w:rPr>
              <w:t xml:space="preserve"> (%)</w:t>
            </w:r>
          </w:p>
        </w:tc>
      </w:tr>
      <w:tr w:rsidR="003C4405" w:rsidRPr="003C4405" w14:paraId="031449E4" w14:textId="77777777" w:rsidTr="00CB1604">
        <w:trPr>
          <w:trHeight w:val="292"/>
        </w:trPr>
        <w:tc>
          <w:tcPr>
            <w:tcW w:w="1710" w:type="dxa"/>
            <w:tcBorders>
              <w:top w:val="single" w:sz="4" w:space="0" w:color="auto"/>
              <w:left w:val="nil"/>
              <w:bottom w:val="nil"/>
              <w:right w:val="nil"/>
            </w:tcBorders>
            <w:shd w:val="clear" w:color="auto" w:fill="auto"/>
            <w:noWrap/>
            <w:vAlign w:val="bottom"/>
            <w:hideMark/>
          </w:tcPr>
          <w:p w14:paraId="0990AE0D" w14:textId="77777777" w:rsidR="00807E60" w:rsidRPr="003C4405" w:rsidRDefault="00807E60" w:rsidP="00807E60">
            <w:pPr>
              <w:spacing w:after="0" w:line="240" w:lineRule="auto"/>
              <w:rPr>
                <w:rFonts w:ascii="Arial" w:eastAsia="Times New Roman" w:hAnsi="Arial" w:cs="Arial"/>
                <w:sz w:val="20"/>
                <w:szCs w:val="20"/>
                <w:lang w:eastAsia="en-ID"/>
              </w:rPr>
            </w:pPr>
            <w:r w:rsidRPr="003C4405">
              <w:rPr>
                <w:rFonts w:ascii="Arial" w:eastAsia="Times New Roman" w:hAnsi="Arial" w:cs="Arial"/>
                <w:sz w:val="20"/>
                <w:szCs w:val="20"/>
                <w:lang w:eastAsia="en-ID"/>
              </w:rPr>
              <w:t>C6S0</w:t>
            </w:r>
          </w:p>
        </w:tc>
        <w:tc>
          <w:tcPr>
            <w:tcW w:w="2430" w:type="dxa"/>
            <w:tcBorders>
              <w:top w:val="single" w:sz="4" w:space="0" w:color="auto"/>
              <w:left w:val="nil"/>
              <w:bottom w:val="nil"/>
              <w:right w:val="nil"/>
            </w:tcBorders>
            <w:shd w:val="clear" w:color="auto" w:fill="auto"/>
            <w:noWrap/>
            <w:vAlign w:val="bottom"/>
            <w:hideMark/>
          </w:tcPr>
          <w:p w14:paraId="0E71D3CF" w14:textId="473491D1" w:rsidR="00807E60" w:rsidRPr="003C4405" w:rsidRDefault="00807E60" w:rsidP="00807E60">
            <w:pPr>
              <w:spacing w:after="0" w:line="240" w:lineRule="auto"/>
              <w:jc w:val="center"/>
              <w:rPr>
                <w:rFonts w:ascii="Arial" w:eastAsia="Times New Roman" w:hAnsi="Arial" w:cs="Arial"/>
                <w:sz w:val="20"/>
                <w:szCs w:val="20"/>
                <w:lang w:eastAsia="en-ID"/>
              </w:rPr>
            </w:pPr>
            <w:r w:rsidRPr="003C4405">
              <w:rPr>
                <w:rFonts w:ascii="Arial" w:eastAsia="Times New Roman" w:hAnsi="Arial" w:cs="Arial"/>
                <w:sz w:val="20"/>
                <w:szCs w:val="20"/>
                <w:lang w:eastAsia="en-ID"/>
              </w:rPr>
              <w:t>564</w:t>
            </w:r>
            <w:r w:rsidR="003C02A1" w:rsidRPr="003C4405">
              <w:rPr>
                <w:rFonts w:ascii="Arial" w:eastAsia="Times New Roman" w:hAnsi="Arial" w:cs="Arial"/>
                <w:sz w:val="20"/>
                <w:szCs w:val="20"/>
                <w:lang w:eastAsia="en-ID"/>
              </w:rPr>
              <w:t>.</w:t>
            </w:r>
            <w:r w:rsidRPr="003C4405">
              <w:rPr>
                <w:rFonts w:ascii="Arial" w:eastAsia="Times New Roman" w:hAnsi="Arial" w:cs="Arial"/>
                <w:sz w:val="20"/>
                <w:szCs w:val="20"/>
                <w:lang w:eastAsia="en-ID"/>
              </w:rPr>
              <w:t>7 ± 0.34</w:t>
            </w:r>
            <w:r w:rsidR="00394E10" w:rsidRPr="003C4405">
              <w:rPr>
                <w:rFonts w:ascii="Arial" w:eastAsia="Times New Roman" w:hAnsi="Arial" w:cs="Arial"/>
                <w:sz w:val="20"/>
                <w:szCs w:val="20"/>
                <w:vertAlign w:val="superscript"/>
                <w:lang w:eastAsia="en-ID"/>
              </w:rPr>
              <w:t>d</w:t>
            </w:r>
          </w:p>
        </w:tc>
        <w:tc>
          <w:tcPr>
            <w:tcW w:w="2970" w:type="dxa"/>
            <w:tcBorders>
              <w:top w:val="single" w:sz="4" w:space="0" w:color="auto"/>
              <w:left w:val="nil"/>
              <w:bottom w:val="nil"/>
              <w:right w:val="nil"/>
            </w:tcBorders>
            <w:shd w:val="clear" w:color="auto" w:fill="auto"/>
            <w:noWrap/>
            <w:vAlign w:val="bottom"/>
          </w:tcPr>
          <w:p w14:paraId="3FD770AF" w14:textId="46CADE02" w:rsidR="00807E60" w:rsidRPr="003C4405" w:rsidRDefault="008048D1" w:rsidP="00807E60">
            <w:pPr>
              <w:spacing w:after="0" w:line="240" w:lineRule="auto"/>
              <w:jc w:val="center"/>
              <w:rPr>
                <w:rFonts w:ascii="Arial" w:eastAsia="Times New Roman" w:hAnsi="Arial" w:cs="Arial"/>
                <w:sz w:val="20"/>
                <w:szCs w:val="20"/>
                <w:lang w:eastAsia="en-ID"/>
              </w:rPr>
            </w:pPr>
            <w:r w:rsidRPr="003C4405">
              <w:rPr>
                <w:rFonts w:ascii="Arial" w:eastAsia="Times New Roman" w:hAnsi="Arial" w:cs="Arial"/>
                <w:sz w:val="20"/>
                <w:szCs w:val="20"/>
                <w:lang w:eastAsia="en-ID"/>
              </w:rPr>
              <w:t>73.33 ± 0.13</w:t>
            </w:r>
            <w:r w:rsidR="00770748" w:rsidRPr="003C4405">
              <w:rPr>
                <w:rFonts w:ascii="Arial" w:eastAsia="Times New Roman" w:hAnsi="Arial" w:cs="Arial"/>
                <w:sz w:val="20"/>
                <w:szCs w:val="20"/>
                <w:vertAlign w:val="superscript"/>
                <w:lang w:eastAsia="en-ID"/>
              </w:rPr>
              <w:t>c</w:t>
            </w:r>
          </w:p>
        </w:tc>
        <w:tc>
          <w:tcPr>
            <w:tcW w:w="2457" w:type="dxa"/>
            <w:tcBorders>
              <w:top w:val="single" w:sz="4" w:space="0" w:color="auto"/>
              <w:left w:val="nil"/>
              <w:bottom w:val="nil"/>
              <w:right w:val="nil"/>
            </w:tcBorders>
            <w:shd w:val="clear" w:color="auto" w:fill="auto"/>
            <w:noWrap/>
            <w:vAlign w:val="bottom"/>
            <w:hideMark/>
          </w:tcPr>
          <w:p w14:paraId="470AC42A" w14:textId="6A7938DB" w:rsidR="00807E60" w:rsidRPr="003C4405" w:rsidRDefault="00807E60" w:rsidP="00807E60">
            <w:pPr>
              <w:spacing w:after="0" w:line="240" w:lineRule="auto"/>
              <w:jc w:val="center"/>
              <w:rPr>
                <w:rFonts w:ascii="Arial" w:eastAsia="Times New Roman" w:hAnsi="Arial" w:cs="Arial"/>
                <w:sz w:val="20"/>
                <w:szCs w:val="20"/>
                <w:lang w:eastAsia="en-ID"/>
              </w:rPr>
            </w:pPr>
            <w:r w:rsidRPr="003C4405">
              <w:rPr>
                <w:rFonts w:ascii="Arial" w:eastAsia="Times New Roman" w:hAnsi="Arial" w:cs="Arial"/>
                <w:sz w:val="20"/>
                <w:szCs w:val="20"/>
                <w:lang w:eastAsia="en-ID"/>
              </w:rPr>
              <w:t>1</w:t>
            </w:r>
            <w:r w:rsidR="003C02A1" w:rsidRPr="003C4405">
              <w:rPr>
                <w:rFonts w:ascii="Arial" w:eastAsia="Times New Roman" w:hAnsi="Arial" w:cs="Arial"/>
                <w:sz w:val="20"/>
                <w:szCs w:val="20"/>
                <w:lang w:eastAsia="en-ID"/>
              </w:rPr>
              <w:t>.</w:t>
            </w:r>
            <w:r w:rsidRPr="003C4405">
              <w:rPr>
                <w:rFonts w:ascii="Arial" w:eastAsia="Times New Roman" w:hAnsi="Arial" w:cs="Arial"/>
                <w:sz w:val="20"/>
                <w:szCs w:val="20"/>
                <w:lang w:eastAsia="en-ID"/>
              </w:rPr>
              <w:t>58 ± 0.08</w:t>
            </w:r>
            <w:r w:rsidR="00770748" w:rsidRPr="003C4405">
              <w:rPr>
                <w:rFonts w:ascii="Arial" w:eastAsia="Times New Roman" w:hAnsi="Arial" w:cs="Arial"/>
                <w:sz w:val="20"/>
                <w:szCs w:val="20"/>
                <w:vertAlign w:val="superscript"/>
                <w:lang w:eastAsia="en-ID"/>
              </w:rPr>
              <w:t>c</w:t>
            </w:r>
          </w:p>
        </w:tc>
      </w:tr>
      <w:tr w:rsidR="003C4405" w:rsidRPr="003C4405" w14:paraId="65F8BB93" w14:textId="77777777" w:rsidTr="00CB1604">
        <w:trPr>
          <w:trHeight w:val="292"/>
        </w:trPr>
        <w:tc>
          <w:tcPr>
            <w:tcW w:w="1710" w:type="dxa"/>
            <w:tcBorders>
              <w:top w:val="nil"/>
              <w:left w:val="nil"/>
              <w:bottom w:val="nil"/>
              <w:right w:val="nil"/>
            </w:tcBorders>
            <w:shd w:val="clear" w:color="auto" w:fill="auto"/>
            <w:noWrap/>
            <w:vAlign w:val="bottom"/>
            <w:hideMark/>
          </w:tcPr>
          <w:p w14:paraId="3C636002" w14:textId="77777777" w:rsidR="00807E60" w:rsidRPr="003C4405" w:rsidRDefault="00807E60" w:rsidP="00807E60">
            <w:pPr>
              <w:spacing w:after="0" w:line="240" w:lineRule="auto"/>
              <w:rPr>
                <w:rFonts w:ascii="Arial" w:eastAsia="Times New Roman" w:hAnsi="Arial" w:cs="Arial"/>
                <w:sz w:val="20"/>
                <w:szCs w:val="20"/>
                <w:lang w:eastAsia="en-ID"/>
              </w:rPr>
            </w:pPr>
            <w:r w:rsidRPr="003C4405">
              <w:rPr>
                <w:rFonts w:ascii="Arial" w:eastAsia="Times New Roman" w:hAnsi="Arial" w:cs="Arial"/>
                <w:sz w:val="20"/>
                <w:szCs w:val="20"/>
                <w:lang w:eastAsia="en-ID"/>
              </w:rPr>
              <w:t>C8S0</w:t>
            </w:r>
          </w:p>
        </w:tc>
        <w:tc>
          <w:tcPr>
            <w:tcW w:w="2430" w:type="dxa"/>
            <w:tcBorders>
              <w:top w:val="nil"/>
              <w:left w:val="nil"/>
              <w:bottom w:val="nil"/>
              <w:right w:val="nil"/>
            </w:tcBorders>
            <w:shd w:val="clear" w:color="auto" w:fill="auto"/>
            <w:noWrap/>
            <w:vAlign w:val="bottom"/>
            <w:hideMark/>
          </w:tcPr>
          <w:p w14:paraId="4B66FEB3" w14:textId="3519E13D" w:rsidR="00807E60" w:rsidRPr="003C4405" w:rsidRDefault="00807E60" w:rsidP="00807E60">
            <w:pPr>
              <w:spacing w:after="0" w:line="240" w:lineRule="auto"/>
              <w:jc w:val="center"/>
              <w:rPr>
                <w:rFonts w:ascii="Arial" w:eastAsia="Times New Roman" w:hAnsi="Arial" w:cs="Arial"/>
                <w:sz w:val="20"/>
                <w:szCs w:val="20"/>
                <w:lang w:eastAsia="en-ID"/>
              </w:rPr>
            </w:pPr>
            <w:r w:rsidRPr="003C4405">
              <w:rPr>
                <w:rFonts w:ascii="Arial" w:eastAsia="Times New Roman" w:hAnsi="Arial" w:cs="Arial"/>
                <w:sz w:val="20"/>
                <w:szCs w:val="20"/>
                <w:lang w:eastAsia="en-ID"/>
              </w:rPr>
              <w:t>583</w:t>
            </w:r>
            <w:r w:rsidR="003C02A1" w:rsidRPr="003C4405">
              <w:rPr>
                <w:rFonts w:ascii="Arial" w:eastAsia="Times New Roman" w:hAnsi="Arial" w:cs="Arial"/>
                <w:sz w:val="20"/>
                <w:szCs w:val="20"/>
                <w:lang w:eastAsia="en-ID"/>
              </w:rPr>
              <w:t>.</w:t>
            </w:r>
            <w:r w:rsidRPr="003C4405">
              <w:rPr>
                <w:rFonts w:ascii="Arial" w:eastAsia="Times New Roman" w:hAnsi="Arial" w:cs="Arial"/>
                <w:sz w:val="20"/>
                <w:szCs w:val="20"/>
                <w:lang w:eastAsia="en-ID"/>
              </w:rPr>
              <w:t>9 ± 2.59</w:t>
            </w:r>
            <w:r w:rsidR="00394E10" w:rsidRPr="003C4405">
              <w:rPr>
                <w:rFonts w:ascii="Arial" w:eastAsia="Times New Roman" w:hAnsi="Arial" w:cs="Arial"/>
                <w:sz w:val="20"/>
                <w:szCs w:val="20"/>
                <w:vertAlign w:val="superscript"/>
                <w:lang w:eastAsia="en-ID"/>
              </w:rPr>
              <w:t>e</w:t>
            </w:r>
          </w:p>
        </w:tc>
        <w:tc>
          <w:tcPr>
            <w:tcW w:w="2970" w:type="dxa"/>
            <w:tcBorders>
              <w:top w:val="nil"/>
              <w:left w:val="nil"/>
              <w:bottom w:val="nil"/>
              <w:right w:val="nil"/>
            </w:tcBorders>
            <w:shd w:val="clear" w:color="auto" w:fill="auto"/>
            <w:noWrap/>
            <w:vAlign w:val="bottom"/>
          </w:tcPr>
          <w:p w14:paraId="4945FEEE" w14:textId="6FB3DFD2" w:rsidR="00807E60" w:rsidRPr="003C4405" w:rsidRDefault="008048D1" w:rsidP="00807E60">
            <w:pPr>
              <w:spacing w:after="0" w:line="240" w:lineRule="auto"/>
              <w:jc w:val="center"/>
              <w:rPr>
                <w:rFonts w:ascii="Arial" w:eastAsia="Times New Roman" w:hAnsi="Arial" w:cs="Arial"/>
                <w:sz w:val="20"/>
                <w:szCs w:val="20"/>
                <w:lang w:eastAsia="en-ID"/>
              </w:rPr>
            </w:pPr>
            <w:r w:rsidRPr="003C4405">
              <w:rPr>
                <w:rFonts w:ascii="Arial" w:eastAsia="Times New Roman" w:hAnsi="Arial" w:cs="Arial"/>
                <w:sz w:val="20"/>
                <w:szCs w:val="20"/>
                <w:lang w:eastAsia="en-ID"/>
              </w:rPr>
              <w:t>66.67 ± 0.33</w:t>
            </w:r>
            <w:r w:rsidRPr="003C4405">
              <w:rPr>
                <w:rFonts w:ascii="Arial" w:eastAsia="Times New Roman" w:hAnsi="Arial" w:cs="Arial"/>
                <w:sz w:val="20"/>
                <w:szCs w:val="20"/>
                <w:vertAlign w:val="superscript"/>
                <w:lang w:eastAsia="en-ID"/>
              </w:rPr>
              <w:t>a</w:t>
            </w:r>
          </w:p>
        </w:tc>
        <w:tc>
          <w:tcPr>
            <w:tcW w:w="2457" w:type="dxa"/>
            <w:tcBorders>
              <w:top w:val="nil"/>
              <w:left w:val="nil"/>
              <w:bottom w:val="nil"/>
              <w:right w:val="nil"/>
            </w:tcBorders>
            <w:shd w:val="clear" w:color="auto" w:fill="auto"/>
            <w:noWrap/>
            <w:vAlign w:val="bottom"/>
            <w:hideMark/>
          </w:tcPr>
          <w:p w14:paraId="1D51CB80" w14:textId="22214BA6" w:rsidR="00807E60" w:rsidRPr="003C4405" w:rsidRDefault="00807E60" w:rsidP="00807E60">
            <w:pPr>
              <w:spacing w:after="0" w:line="240" w:lineRule="auto"/>
              <w:jc w:val="center"/>
              <w:rPr>
                <w:rFonts w:ascii="Arial" w:eastAsia="Times New Roman" w:hAnsi="Arial" w:cs="Arial"/>
                <w:sz w:val="20"/>
                <w:szCs w:val="20"/>
                <w:lang w:eastAsia="en-ID"/>
              </w:rPr>
            </w:pPr>
            <w:r w:rsidRPr="003C4405">
              <w:rPr>
                <w:rFonts w:ascii="Arial" w:eastAsia="Times New Roman" w:hAnsi="Arial" w:cs="Arial"/>
                <w:sz w:val="20"/>
                <w:szCs w:val="20"/>
                <w:lang w:eastAsia="en-ID"/>
              </w:rPr>
              <w:t>0</w:t>
            </w:r>
            <w:r w:rsidR="003C02A1" w:rsidRPr="003C4405">
              <w:rPr>
                <w:rFonts w:ascii="Arial" w:eastAsia="Times New Roman" w:hAnsi="Arial" w:cs="Arial"/>
                <w:sz w:val="20"/>
                <w:szCs w:val="20"/>
                <w:lang w:eastAsia="en-ID"/>
              </w:rPr>
              <w:t>.</w:t>
            </w:r>
            <w:r w:rsidRPr="003C4405">
              <w:rPr>
                <w:rFonts w:ascii="Arial" w:eastAsia="Times New Roman" w:hAnsi="Arial" w:cs="Arial"/>
                <w:sz w:val="20"/>
                <w:szCs w:val="20"/>
                <w:lang w:eastAsia="en-ID"/>
              </w:rPr>
              <w:t>96 ± 0.07</w:t>
            </w:r>
            <w:r w:rsidR="00770748" w:rsidRPr="003C4405">
              <w:rPr>
                <w:rFonts w:ascii="Arial" w:eastAsia="Times New Roman" w:hAnsi="Arial" w:cs="Arial"/>
                <w:sz w:val="20"/>
                <w:szCs w:val="20"/>
                <w:vertAlign w:val="superscript"/>
                <w:lang w:eastAsia="en-ID"/>
              </w:rPr>
              <w:t>a</w:t>
            </w:r>
          </w:p>
        </w:tc>
      </w:tr>
      <w:tr w:rsidR="003C4405" w:rsidRPr="003C4405" w14:paraId="247B5C3D" w14:textId="77777777" w:rsidTr="00CB1604">
        <w:trPr>
          <w:trHeight w:val="292"/>
        </w:trPr>
        <w:tc>
          <w:tcPr>
            <w:tcW w:w="1710" w:type="dxa"/>
            <w:tcBorders>
              <w:top w:val="nil"/>
              <w:left w:val="nil"/>
              <w:bottom w:val="nil"/>
              <w:right w:val="nil"/>
            </w:tcBorders>
            <w:shd w:val="clear" w:color="auto" w:fill="auto"/>
            <w:noWrap/>
            <w:vAlign w:val="bottom"/>
            <w:hideMark/>
          </w:tcPr>
          <w:p w14:paraId="1240DA96" w14:textId="77777777" w:rsidR="00807E60" w:rsidRPr="003C4405" w:rsidRDefault="00807E60" w:rsidP="00807E60">
            <w:pPr>
              <w:spacing w:after="0" w:line="240" w:lineRule="auto"/>
              <w:rPr>
                <w:rFonts w:ascii="Arial" w:eastAsia="Times New Roman" w:hAnsi="Arial" w:cs="Arial"/>
                <w:sz w:val="20"/>
                <w:szCs w:val="20"/>
                <w:lang w:eastAsia="en-ID"/>
              </w:rPr>
            </w:pPr>
            <w:r w:rsidRPr="003C4405">
              <w:rPr>
                <w:rFonts w:ascii="Arial" w:eastAsia="Times New Roman" w:hAnsi="Arial" w:cs="Arial"/>
                <w:sz w:val="20"/>
                <w:szCs w:val="20"/>
                <w:lang w:eastAsia="en-ID"/>
              </w:rPr>
              <w:t>C10S0</w:t>
            </w:r>
          </w:p>
        </w:tc>
        <w:tc>
          <w:tcPr>
            <w:tcW w:w="2430" w:type="dxa"/>
            <w:tcBorders>
              <w:top w:val="nil"/>
              <w:left w:val="nil"/>
              <w:bottom w:val="nil"/>
              <w:right w:val="nil"/>
            </w:tcBorders>
            <w:shd w:val="clear" w:color="auto" w:fill="auto"/>
            <w:noWrap/>
            <w:vAlign w:val="bottom"/>
            <w:hideMark/>
          </w:tcPr>
          <w:p w14:paraId="5D0E5A59" w14:textId="5F6C54D8" w:rsidR="00807E60" w:rsidRPr="003C4405" w:rsidRDefault="00807E60" w:rsidP="00807E60">
            <w:pPr>
              <w:spacing w:after="0" w:line="240" w:lineRule="auto"/>
              <w:jc w:val="center"/>
              <w:rPr>
                <w:rFonts w:ascii="Arial" w:eastAsia="Times New Roman" w:hAnsi="Arial" w:cs="Arial"/>
                <w:sz w:val="20"/>
                <w:szCs w:val="20"/>
                <w:lang w:eastAsia="en-ID"/>
              </w:rPr>
            </w:pPr>
            <w:r w:rsidRPr="003C4405">
              <w:rPr>
                <w:rFonts w:ascii="Arial" w:eastAsia="Times New Roman" w:hAnsi="Arial" w:cs="Arial"/>
                <w:sz w:val="20"/>
                <w:szCs w:val="20"/>
                <w:lang w:eastAsia="en-ID"/>
              </w:rPr>
              <w:t>615</w:t>
            </w:r>
            <w:r w:rsidR="003C02A1" w:rsidRPr="003C4405">
              <w:rPr>
                <w:rFonts w:ascii="Arial" w:eastAsia="Times New Roman" w:hAnsi="Arial" w:cs="Arial"/>
                <w:sz w:val="20"/>
                <w:szCs w:val="20"/>
                <w:lang w:eastAsia="en-ID"/>
              </w:rPr>
              <w:t>.</w:t>
            </w:r>
            <w:r w:rsidRPr="003C4405">
              <w:rPr>
                <w:rFonts w:ascii="Arial" w:eastAsia="Times New Roman" w:hAnsi="Arial" w:cs="Arial"/>
                <w:sz w:val="20"/>
                <w:szCs w:val="20"/>
                <w:lang w:eastAsia="en-ID"/>
              </w:rPr>
              <w:t>8 ± 1.15</w:t>
            </w:r>
            <w:r w:rsidR="00394E10" w:rsidRPr="003C4405">
              <w:rPr>
                <w:rFonts w:ascii="Arial" w:eastAsia="Times New Roman" w:hAnsi="Arial" w:cs="Arial"/>
                <w:sz w:val="20"/>
                <w:szCs w:val="20"/>
                <w:vertAlign w:val="superscript"/>
                <w:lang w:eastAsia="en-ID"/>
              </w:rPr>
              <w:t>g</w:t>
            </w:r>
          </w:p>
        </w:tc>
        <w:tc>
          <w:tcPr>
            <w:tcW w:w="2970" w:type="dxa"/>
            <w:tcBorders>
              <w:top w:val="nil"/>
              <w:left w:val="nil"/>
              <w:bottom w:val="nil"/>
              <w:right w:val="nil"/>
            </w:tcBorders>
            <w:shd w:val="clear" w:color="auto" w:fill="auto"/>
            <w:noWrap/>
            <w:vAlign w:val="bottom"/>
          </w:tcPr>
          <w:p w14:paraId="0AACE878" w14:textId="629E671C" w:rsidR="00807E60" w:rsidRPr="003C4405" w:rsidRDefault="008048D1" w:rsidP="00807E60">
            <w:pPr>
              <w:spacing w:after="0" w:line="240" w:lineRule="auto"/>
              <w:jc w:val="center"/>
              <w:rPr>
                <w:rFonts w:ascii="Arial" w:eastAsia="Times New Roman" w:hAnsi="Arial" w:cs="Arial"/>
                <w:sz w:val="20"/>
                <w:szCs w:val="20"/>
                <w:lang w:eastAsia="en-ID"/>
              </w:rPr>
            </w:pPr>
            <w:r w:rsidRPr="003C4405">
              <w:rPr>
                <w:rFonts w:ascii="Arial" w:eastAsia="Times New Roman" w:hAnsi="Arial" w:cs="Arial"/>
                <w:sz w:val="20"/>
                <w:szCs w:val="20"/>
                <w:lang w:eastAsia="en-ID"/>
              </w:rPr>
              <w:t>73.33 ± 0.42</w:t>
            </w:r>
            <w:r w:rsidR="00770748" w:rsidRPr="003C4405">
              <w:rPr>
                <w:rFonts w:ascii="Arial" w:eastAsia="Times New Roman" w:hAnsi="Arial" w:cs="Arial"/>
                <w:sz w:val="20"/>
                <w:szCs w:val="20"/>
                <w:vertAlign w:val="superscript"/>
                <w:lang w:eastAsia="en-ID"/>
              </w:rPr>
              <w:t>c</w:t>
            </w:r>
          </w:p>
        </w:tc>
        <w:tc>
          <w:tcPr>
            <w:tcW w:w="2457" w:type="dxa"/>
            <w:tcBorders>
              <w:top w:val="nil"/>
              <w:left w:val="nil"/>
              <w:bottom w:val="nil"/>
              <w:right w:val="nil"/>
            </w:tcBorders>
            <w:shd w:val="clear" w:color="auto" w:fill="auto"/>
            <w:noWrap/>
            <w:vAlign w:val="bottom"/>
            <w:hideMark/>
          </w:tcPr>
          <w:p w14:paraId="265EF8CB" w14:textId="668CB61F" w:rsidR="00807E60" w:rsidRPr="003C4405" w:rsidRDefault="00807E60" w:rsidP="00807E60">
            <w:pPr>
              <w:spacing w:after="0" w:line="240" w:lineRule="auto"/>
              <w:jc w:val="center"/>
              <w:rPr>
                <w:rFonts w:ascii="Arial" w:eastAsia="Times New Roman" w:hAnsi="Arial" w:cs="Arial"/>
                <w:sz w:val="20"/>
                <w:szCs w:val="20"/>
                <w:lang w:eastAsia="en-ID"/>
              </w:rPr>
            </w:pPr>
            <w:r w:rsidRPr="003C4405">
              <w:rPr>
                <w:rFonts w:ascii="Arial" w:eastAsia="Times New Roman" w:hAnsi="Arial" w:cs="Arial"/>
                <w:sz w:val="20"/>
                <w:szCs w:val="20"/>
                <w:lang w:eastAsia="en-ID"/>
              </w:rPr>
              <w:t>1</w:t>
            </w:r>
            <w:r w:rsidR="003C02A1" w:rsidRPr="003C4405">
              <w:rPr>
                <w:rFonts w:ascii="Arial" w:eastAsia="Times New Roman" w:hAnsi="Arial" w:cs="Arial"/>
                <w:sz w:val="20"/>
                <w:szCs w:val="20"/>
                <w:lang w:eastAsia="en-ID"/>
              </w:rPr>
              <w:t>.</w:t>
            </w:r>
            <w:r w:rsidRPr="003C4405">
              <w:rPr>
                <w:rFonts w:ascii="Arial" w:eastAsia="Times New Roman" w:hAnsi="Arial" w:cs="Arial"/>
                <w:sz w:val="20"/>
                <w:szCs w:val="20"/>
                <w:lang w:eastAsia="en-ID"/>
              </w:rPr>
              <w:t>56 ± 0.09</w:t>
            </w:r>
            <w:r w:rsidR="00770748" w:rsidRPr="003C4405">
              <w:rPr>
                <w:rFonts w:ascii="Arial" w:eastAsia="Times New Roman" w:hAnsi="Arial" w:cs="Arial"/>
                <w:sz w:val="20"/>
                <w:szCs w:val="20"/>
                <w:vertAlign w:val="superscript"/>
                <w:lang w:eastAsia="en-ID"/>
              </w:rPr>
              <w:t>c</w:t>
            </w:r>
          </w:p>
        </w:tc>
      </w:tr>
      <w:tr w:rsidR="003C4405" w:rsidRPr="003C4405" w14:paraId="570F0C8E" w14:textId="77777777" w:rsidTr="00CB1604">
        <w:trPr>
          <w:trHeight w:val="292"/>
        </w:trPr>
        <w:tc>
          <w:tcPr>
            <w:tcW w:w="1710" w:type="dxa"/>
            <w:tcBorders>
              <w:top w:val="nil"/>
              <w:left w:val="nil"/>
              <w:bottom w:val="nil"/>
              <w:right w:val="nil"/>
            </w:tcBorders>
            <w:shd w:val="clear" w:color="auto" w:fill="auto"/>
            <w:noWrap/>
            <w:vAlign w:val="bottom"/>
            <w:hideMark/>
          </w:tcPr>
          <w:p w14:paraId="2B8E577E" w14:textId="77777777" w:rsidR="00807E60" w:rsidRPr="003C4405" w:rsidRDefault="00807E60" w:rsidP="00807E60">
            <w:pPr>
              <w:spacing w:after="0" w:line="240" w:lineRule="auto"/>
              <w:rPr>
                <w:rFonts w:ascii="Arial" w:eastAsia="Times New Roman" w:hAnsi="Arial" w:cs="Arial"/>
                <w:sz w:val="20"/>
                <w:szCs w:val="20"/>
                <w:lang w:eastAsia="en-ID"/>
              </w:rPr>
            </w:pPr>
            <w:r w:rsidRPr="003C4405">
              <w:rPr>
                <w:rFonts w:ascii="Arial" w:eastAsia="Times New Roman" w:hAnsi="Arial" w:cs="Arial"/>
                <w:sz w:val="20"/>
                <w:szCs w:val="20"/>
                <w:lang w:eastAsia="en-ID"/>
              </w:rPr>
              <w:t>C6S4</w:t>
            </w:r>
          </w:p>
        </w:tc>
        <w:tc>
          <w:tcPr>
            <w:tcW w:w="2430" w:type="dxa"/>
            <w:tcBorders>
              <w:top w:val="nil"/>
              <w:left w:val="nil"/>
              <w:bottom w:val="nil"/>
              <w:right w:val="nil"/>
            </w:tcBorders>
            <w:shd w:val="clear" w:color="auto" w:fill="auto"/>
            <w:noWrap/>
            <w:vAlign w:val="bottom"/>
            <w:hideMark/>
          </w:tcPr>
          <w:p w14:paraId="0EBF539E" w14:textId="473202F8" w:rsidR="00807E60" w:rsidRPr="003C4405" w:rsidRDefault="00807E60" w:rsidP="00807E60">
            <w:pPr>
              <w:spacing w:after="0" w:line="240" w:lineRule="auto"/>
              <w:jc w:val="center"/>
              <w:rPr>
                <w:rFonts w:ascii="Arial" w:eastAsia="Times New Roman" w:hAnsi="Arial" w:cs="Arial"/>
                <w:sz w:val="20"/>
                <w:szCs w:val="20"/>
                <w:lang w:eastAsia="en-ID"/>
              </w:rPr>
            </w:pPr>
            <w:r w:rsidRPr="003C4405">
              <w:rPr>
                <w:rFonts w:ascii="Arial" w:eastAsia="Times New Roman" w:hAnsi="Arial" w:cs="Arial"/>
                <w:sz w:val="20"/>
                <w:szCs w:val="20"/>
                <w:lang w:eastAsia="en-ID"/>
              </w:rPr>
              <w:t>666</w:t>
            </w:r>
            <w:r w:rsidR="003C02A1" w:rsidRPr="003C4405">
              <w:rPr>
                <w:rFonts w:ascii="Arial" w:eastAsia="Times New Roman" w:hAnsi="Arial" w:cs="Arial"/>
                <w:sz w:val="20"/>
                <w:szCs w:val="20"/>
                <w:lang w:eastAsia="en-ID"/>
              </w:rPr>
              <w:t>.</w:t>
            </w:r>
            <w:r w:rsidRPr="003C4405">
              <w:rPr>
                <w:rFonts w:ascii="Arial" w:eastAsia="Times New Roman" w:hAnsi="Arial" w:cs="Arial"/>
                <w:sz w:val="20"/>
                <w:szCs w:val="20"/>
                <w:lang w:eastAsia="en-ID"/>
              </w:rPr>
              <w:t>4 ± 1.04</w:t>
            </w:r>
            <w:r w:rsidR="00394E10" w:rsidRPr="003C4405">
              <w:rPr>
                <w:rFonts w:ascii="Arial" w:eastAsia="Times New Roman" w:hAnsi="Arial" w:cs="Arial"/>
                <w:sz w:val="20"/>
                <w:szCs w:val="20"/>
                <w:vertAlign w:val="superscript"/>
                <w:lang w:eastAsia="en-ID"/>
              </w:rPr>
              <w:t>h</w:t>
            </w:r>
          </w:p>
        </w:tc>
        <w:tc>
          <w:tcPr>
            <w:tcW w:w="2970" w:type="dxa"/>
            <w:tcBorders>
              <w:top w:val="nil"/>
              <w:left w:val="nil"/>
              <w:bottom w:val="nil"/>
              <w:right w:val="nil"/>
            </w:tcBorders>
            <w:shd w:val="clear" w:color="auto" w:fill="auto"/>
            <w:noWrap/>
            <w:vAlign w:val="bottom"/>
          </w:tcPr>
          <w:p w14:paraId="5CF79BE1" w14:textId="71E685B2" w:rsidR="00807E60" w:rsidRPr="003C4405" w:rsidRDefault="008048D1" w:rsidP="00807E60">
            <w:pPr>
              <w:spacing w:after="0" w:line="240" w:lineRule="auto"/>
              <w:jc w:val="center"/>
              <w:rPr>
                <w:rFonts w:ascii="Arial" w:eastAsia="Times New Roman" w:hAnsi="Arial" w:cs="Arial"/>
                <w:sz w:val="20"/>
                <w:szCs w:val="20"/>
                <w:lang w:eastAsia="en-ID"/>
              </w:rPr>
            </w:pPr>
            <w:r w:rsidRPr="003C4405">
              <w:rPr>
                <w:rFonts w:ascii="Arial" w:eastAsia="Times New Roman" w:hAnsi="Arial" w:cs="Arial"/>
                <w:sz w:val="20"/>
                <w:szCs w:val="20"/>
                <w:lang w:eastAsia="en-ID"/>
              </w:rPr>
              <w:t>78.60 ± 0.22</w:t>
            </w:r>
            <w:r w:rsidR="00770748" w:rsidRPr="003C4405">
              <w:rPr>
                <w:rFonts w:ascii="Arial" w:eastAsia="Times New Roman" w:hAnsi="Arial" w:cs="Arial"/>
                <w:sz w:val="20"/>
                <w:szCs w:val="20"/>
                <w:vertAlign w:val="superscript"/>
                <w:lang w:eastAsia="en-ID"/>
              </w:rPr>
              <w:t>e</w:t>
            </w:r>
          </w:p>
        </w:tc>
        <w:tc>
          <w:tcPr>
            <w:tcW w:w="2457" w:type="dxa"/>
            <w:tcBorders>
              <w:top w:val="nil"/>
              <w:left w:val="nil"/>
              <w:bottom w:val="nil"/>
              <w:right w:val="nil"/>
            </w:tcBorders>
            <w:shd w:val="clear" w:color="auto" w:fill="auto"/>
            <w:noWrap/>
            <w:vAlign w:val="bottom"/>
            <w:hideMark/>
          </w:tcPr>
          <w:p w14:paraId="2223EB85" w14:textId="3BF62AE9" w:rsidR="00807E60" w:rsidRPr="003C4405" w:rsidRDefault="00807E60" w:rsidP="00807E60">
            <w:pPr>
              <w:spacing w:after="0" w:line="240" w:lineRule="auto"/>
              <w:jc w:val="center"/>
              <w:rPr>
                <w:rFonts w:ascii="Arial" w:eastAsia="Times New Roman" w:hAnsi="Arial" w:cs="Arial"/>
                <w:sz w:val="20"/>
                <w:szCs w:val="20"/>
                <w:lang w:eastAsia="en-ID"/>
              </w:rPr>
            </w:pPr>
            <w:r w:rsidRPr="003C4405">
              <w:rPr>
                <w:rFonts w:ascii="Arial" w:eastAsia="Times New Roman" w:hAnsi="Arial" w:cs="Arial"/>
                <w:sz w:val="20"/>
                <w:szCs w:val="20"/>
                <w:lang w:eastAsia="en-ID"/>
              </w:rPr>
              <w:t>1</w:t>
            </w:r>
            <w:r w:rsidR="003C02A1" w:rsidRPr="003C4405">
              <w:rPr>
                <w:rFonts w:ascii="Arial" w:eastAsia="Times New Roman" w:hAnsi="Arial" w:cs="Arial"/>
                <w:sz w:val="20"/>
                <w:szCs w:val="20"/>
                <w:lang w:eastAsia="en-ID"/>
              </w:rPr>
              <w:t>.</w:t>
            </w:r>
            <w:r w:rsidRPr="003C4405">
              <w:rPr>
                <w:rFonts w:ascii="Arial" w:eastAsia="Times New Roman" w:hAnsi="Arial" w:cs="Arial"/>
                <w:sz w:val="20"/>
                <w:szCs w:val="20"/>
                <w:lang w:eastAsia="en-ID"/>
              </w:rPr>
              <w:t>42 ± 0.05</w:t>
            </w:r>
            <w:r w:rsidR="00770748" w:rsidRPr="003C4405">
              <w:rPr>
                <w:rFonts w:ascii="Arial" w:eastAsia="Times New Roman" w:hAnsi="Arial" w:cs="Arial"/>
                <w:sz w:val="20"/>
                <w:szCs w:val="20"/>
                <w:vertAlign w:val="superscript"/>
                <w:lang w:eastAsia="en-ID"/>
              </w:rPr>
              <w:t>bc</w:t>
            </w:r>
          </w:p>
        </w:tc>
      </w:tr>
      <w:tr w:rsidR="003C4405" w:rsidRPr="003C4405" w14:paraId="531580FA" w14:textId="77777777" w:rsidTr="00CB1604">
        <w:trPr>
          <w:trHeight w:val="292"/>
        </w:trPr>
        <w:tc>
          <w:tcPr>
            <w:tcW w:w="1710" w:type="dxa"/>
            <w:tcBorders>
              <w:top w:val="nil"/>
              <w:left w:val="nil"/>
              <w:bottom w:val="nil"/>
              <w:right w:val="nil"/>
            </w:tcBorders>
            <w:shd w:val="clear" w:color="auto" w:fill="auto"/>
            <w:noWrap/>
            <w:vAlign w:val="bottom"/>
            <w:hideMark/>
          </w:tcPr>
          <w:p w14:paraId="7761891C" w14:textId="77777777" w:rsidR="00807E60" w:rsidRPr="003C4405" w:rsidRDefault="00807E60" w:rsidP="00807E60">
            <w:pPr>
              <w:spacing w:after="0" w:line="240" w:lineRule="auto"/>
              <w:rPr>
                <w:rFonts w:ascii="Arial" w:eastAsia="Times New Roman" w:hAnsi="Arial" w:cs="Arial"/>
                <w:sz w:val="20"/>
                <w:szCs w:val="20"/>
                <w:lang w:eastAsia="en-ID"/>
              </w:rPr>
            </w:pPr>
            <w:r w:rsidRPr="003C4405">
              <w:rPr>
                <w:rFonts w:ascii="Arial" w:eastAsia="Times New Roman" w:hAnsi="Arial" w:cs="Arial"/>
                <w:sz w:val="20"/>
                <w:szCs w:val="20"/>
                <w:lang w:eastAsia="en-ID"/>
              </w:rPr>
              <w:t>C8S4</w:t>
            </w:r>
          </w:p>
        </w:tc>
        <w:tc>
          <w:tcPr>
            <w:tcW w:w="2430" w:type="dxa"/>
            <w:tcBorders>
              <w:top w:val="nil"/>
              <w:left w:val="nil"/>
              <w:bottom w:val="nil"/>
              <w:right w:val="nil"/>
            </w:tcBorders>
            <w:shd w:val="clear" w:color="auto" w:fill="auto"/>
            <w:noWrap/>
            <w:vAlign w:val="bottom"/>
            <w:hideMark/>
          </w:tcPr>
          <w:p w14:paraId="73D5FC18" w14:textId="38464E9A" w:rsidR="00807E60" w:rsidRPr="003C4405" w:rsidRDefault="00807E60" w:rsidP="00807E60">
            <w:pPr>
              <w:spacing w:after="0" w:line="240" w:lineRule="auto"/>
              <w:jc w:val="center"/>
              <w:rPr>
                <w:rFonts w:ascii="Arial" w:eastAsia="Times New Roman" w:hAnsi="Arial" w:cs="Arial"/>
                <w:sz w:val="20"/>
                <w:szCs w:val="20"/>
                <w:lang w:eastAsia="en-ID"/>
              </w:rPr>
            </w:pPr>
            <w:r w:rsidRPr="003C4405">
              <w:rPr>
                <w:rFonts w:ascii="Arial" w:eastAsia="Times New Roman" w:hAnsi="Arial" w:cs="Arial"/>
                <w:sz w:val="20"/>
                <w:szCs w:val="20"/>
                <w:lang w:eastAsia="en-ID"/>
              </w:rPr>
              <w:t>524</w:t>
            </w:r>
            <w:r w:rsidR="003C02A1" w:rsidRPr="003C4405">
              <w:rPr>
                <w:rFonts w:ascii="Arial" w:eastAsia="Times New Roman" w:hAnsi="Arial" w:cs="Arial"/>
                <w:sz w:val="20"/>
                <w:szCs w:val="20"/>
                <w:lang w:eastAsia="en-ID"/>
              </w:rPr>
              <w:t>.</w:t>
            </w:r>
            <w:r w:rsidRPr="003C4405">
              <w:rPr>
                <w:rFonts w:ascii="Arial" w:eastAsia="Times New Roman" w:hAnsi="Arial" w:cs="Arial"/>
                <w:sz w:val="20"/>
                <w:szCs w:val="20"/>
                <w:lang w:eastAsia="en-ID"/>
              </w:rPr>
              <w:t>7 ± 1.59</w:t>
            </w:r>
            <w:r w:rsidR="00394E10" w:rsidRPr="003C4405">
              <w:rPr>
                <w:rFonts w:ascii="Arial" w:eastAsia="Times New Roman" w:hAnsi="Arial" w:cs="Arial"/>
                <w:sz w:val="20"/>
                <w:szCs w:val="20"/>
                <w:vertAlign w:val="superscript"/>
                <w:lang w:eastAsia="en-ID"/>
              </w:rPr>
              <w:t>b</w:t>
            </w:r>
          </w:p>
        </w:tc>
        <w:tc>
          <w:tcPr>
            <w:tcW w:w="2970" w:type="dxa"/>
            <w:tcBorders>
              <w:top w:val="nil"/>
              <w:left w:val="nil"/>
              <w:bottom w:val="nil"/>
              <w:right w:val="nil"/>
            </w:tcBorders>
            <w:shd w:val="clear" w:color="auto" w:fill="auto"/>
            <w:noWrap/>
            <w:vAlign w:val="bottom"/>
          </w:tcPr>
          <w:p w14:paraId="7335078C" w14:textId="33A3E66A" w:rsidR="00807E60" w:rsidRPr="003C4405" w:rsidRDefault="008048D1" w:rsidP="00807E60">
            <w:pPr>
              <w:spacing w:after="0" w:line="240" w:lineRule="auto"/>
              <w:jc w:val="center"/>
              <w:rPr>
                <w:rFonts w:ascii="Arial" w:eastAsia="Times New Roman" w:hAnsi="Arial" w:cs="Arial"/>
                <w:sz w:val="20"/>
                <w:szCs w:val="20"/>
                <w:lang w:eastAsia="en-ID"/>
              </w:rPr>
            </w:pPr>
            <w:r w:rsidRPr="003C4405">
              <w:rPr>
                <w:rFonts w:ascii="Arial" w:eastAsia="Times New Roman" w:hAnsi="Arial" w:cs="Arial"/>
                <w:sz w:val="20"/>
                <w:szCs w:val="20"/>
                <w:lang w:eastAsia="en-ID"/>
              </w:rPr>
              <w:t>72.67 ± 0.09</w:t>
            </w:r>
            <w:r w:rsidR="00770748" w:rsidRPr="003C4405">
              <w:rPr>
                <w:rFonts w:ascii="Arial" w:eastAsia="Times New Roman" w:hAnsi="Arial" w:cs="Arial"/>
                <w:sz w:val="20"/>
                <w:szCs w:val="20"/>
                <w:vertAlign w:val="superscript"/>
                <w:lang w:eastAsia="en-ID"/>
              </w:rPr>
              <w:t>b</w:t>
            </w:r>
          </w:p>
        </w:tc>
        <w:tc>
          <w:tcPr>
            <w:tcW w:w="2457" w:type="dxa"/>
            <w:tcBorders>
              <w:top w:val="nil"/>
              <w:left w:val="nil"/>
              <w:bottom w:val="nil"/>
              <w:right w:val="nil"/>
            </w:tcBorders>
            <w:shd w:val="clear" w:color="auto" w:fill="auto"/>
            <w:noWrap/>
            <w:vAlign w:val="bottom"/>
            <w:hideMark/>
          </w:tcPr>
          <w:p w14:paraId="546F762D" w14:textId="363CFE5D" w:rsidR="00807E60" w:rsidRPr="003C4405" w:rsidRDefault="00807E60" w:rsidP="00807E60">
            <w:pPr>
              <w:spacing w:after="0" w:line="240" w:lineRule="auto"/>
              <w:jc w:val="center"/>
              <w:rPr>
                <w:rFonts w:ascii="Arial" w:eastAsia="Times New Roman" w:hAnsi="Arial" w:cs="Arial"/>
                <w:sz w:val="20"/>
                <w:szCs w:val="20"/>
                <w:lang w:eastAsia="en-ID"/>
              </w:rPr>
            </w:pPr>
            <w:r w:rsidRPr="003C4405">
              <w:rPr>
                <w:rFonts w:ascii="Arial" w:eastAsia="Times New Roman" w:hAnsi="Arial" w:cs="Arial"/>
                <w:sz w:val="20"/>
                <w:szCs w:val="20"/>
                <w:lang w:eastAsia="en-ID"/>
              </w:rPr>
              <w:t>0</w:t>
            </w:r>
            <w:r w:rsidR="003C02A1" w:rsidRPr="003C4405">
              <w:rPr>
                <w:rFonts w:ascii="Arial" w:eastAsia="Times New Roman" w:hAnsi="Arial" w:cs="Arial"/>
                <w:sz w:val="20"/>
                <w:szCs w:val="20"/>
                <w:lang w:eastAsia="en-ID"/>
              </w:rPr>
              <w:t>.</w:t>
            </w:r>
            <w:r w:rsidRPr="003C4405">
              <w:rPr>
                <w:rFonts w:ascii="Arial" w:eastAsia="Times New Roman" w:hAnsi="Arial" w:cs="Arial"/>
                <w:sz w:val="20"/>
                <w:szCs w:val="20"/>
                <w:lang w:eastAsia="en-ID"/>
              </w:rPr>
              <w:t>74 ± 0.15</w:t>
            </w:r>
            <w:r w:rsidR="00FA57DC" w:rsidRPr="003C4405">
              <w:rPr>
                <w:rFonts w:ascii="Arial" w:eastAsia="Times New Roman" w:hAnsi="Arial" w:cs="Arial"/>
                <w:sz w:val="20"/>
                <w:szCs w:val="20"/>
                <w:vertAlign w:val="superscript"/>
                <w:lang w:eastAsia="en-ID"/>
              </w:rPr>
              <w:t>a</w:t>
            </w:r>
          </w:p>
        </w:tc>
      </w:tr>
      <w:tr w:rsidR="003C4405" w:rsidRPr="003C4405" w14:paraId="3771ABDC" w14:textId="77777777" w:rsidTr="00CB1604">
        <w:trPr>
          <w:trHeight w:val="292"/>
        </w:trPr>
        <w:tc>
          <w:tcPr>
            <w:tcW w:w="1710" w:type="dxa"/>
            <w:tcBorders>
              <w:top w:val="nil"/>
              <w:left w:val="nil"/>
              <w:bottom w:val="nil"/>
              <w:right w:val="nil"/>
            </w:tcBorders>
            <w:shd w:val="clear" w:color="auto" w:fill="auto"/>
            <w:noWrap/>
            <w:vAlign w:val="bottom"/>
            <w:hideMark/>
          </w:tcPr>
          <w:p w14:paraId="7B01CE7C" w14:textId="77777777" w:rsidR="00807E60" w:rsidRPr="003C4405" w:rsidRDefault="00807E60" w:rsidP="00807E60">
            <w:pPr>
              <w:spacing w:after="0" w:line="240" w:lineRule="auto"/>
              <w:rPr>
                <w:rFonts w:ascii="Arial" w:eastAsia="Times New Roman" w:hAnsi="Arial" w:cs="Arial"/>
                <w:sz w:val="20"/>
                <w:szCs w:val="20"/>
                <w:lang w:eastAsia="en-ID"/>
              </w:rPr>
            </w:pPr>
            <w:r w:rsidRPr="003C4405">
              <w:rPr>
                <w:rFonts w:ascii="Arial" w:eastAsia="Times New Roman" w:hAnsi="Arial" w:cs="Arial"/>
                <w:sz w:val="20"/>
                <w:szCs w:val="20"/>
                <w:lang w:eastAsia="en-ID"/>
              </w:rPr>
              <w:t>C10S4</w:t>
            </w:r>
          </w:p>
        </w:tc>
        <w:tc>
          <w:tcPr>
            <w:tcW w:w="2430" w:type="dxa"/>
            <w:tcBorders>
              <w:top w:val="nil"/>
              <w:left w:val="nil"/>
              <w:bottom w:val="nil"/>
              <w:right w:val="nil"/>
            </w:tcBorders>
            <w:shd w:val="clear" w:color="auto" w:fill="auto"/>
            <w:noWrap/>
            <w:vAlign w:val="bottom"/>
            <w:hideMark/>
          </w:tcPr>
          <w:p w14:paraId="0F5B58D2" w14:textId="132358C5" w:rsidR="00807E60" w:rsidRPr="003C4405" w:rsidRDefault="00807E60" w:rsidP="00807E60">
            <w:pPr>
              <w:spacing w:after="0" w:line="240" w:lineRule="auto"/>
              <w:jc w:val="center"/>
              <w:rPr>
                <w:rFonts w:ascii="Arial" w:eastAsia="Times New Roman" w:hAnsi="Arial" w:cs="Arial"/>
                <w:sz w:val="20"/>
                <w:szCs w:val="20"/>
                <w:lang w:eastAsia="en-ID"/>
              </w:rPr>
            </w:pPr>
            <w:r w:rsidRPr="003C4405">
              <w:rPr>
                <w:rFonts w:ascii="Arial" w:eastAsia="Times New Roman" w:hAnsi="Arial" w:cs="Arial"/>
                <w:sz w:val="20"/>
                <w:szCs w:val="20"/>
                <w:lang w:eastAsia="en-ID"/>
              </w:rPr>
              <w:t>599 ± 2.3</w:t>
            </w:r>
            <w:r w:rsidR="00394E10" w:rsidRPr="003C4405">
              <w:rPr>
                <w:rFonts w:ascii="Arial" w:eastAsia="Times New Roman" w:hAnsi="Arial" w:cs="Arial"/>
                <w:sz w:val="20"/>
                <w:szCs w:val="20"/>
                <w:lang w:eastAsia="en-ID"/>
              </w:rPr>
              <w:t>1</w:t>
            </w:r>
            <w:r w:rsidR="00394E10" w:rsidRPr="003C4405">
              <w:rPr>
                <w:rFonts w:ascii="Arial" w:eastAsia="Times New Roman" w:hAnsi="Arial" w:cs="Arial"/>
                <w:sz w:val="20"/>
                <w:szCs w:val="20"/>
                <w:vertAlign w:val="superscript"/>
                <w:lang w:eastAsia="en-ID"/>
              </w:rPr>
              <w:t>f</w:t>
            </w:r>
          </w:p>
        </w:tc>
        <w:tc>
          <w:tcPr>
            <w:tcW w:w="2970" w:type="dxa"/>
            <w:tcBorders>
              <w:top w:val="nil"/>
              <w:left w:val="nil"/>
              <w:bottom w:val="nil"/>
              <w:right w:val="nil"/>
            </w:tcBorders>
            <w:shd w:val="clear" w:color="auto" w:fill="auto"/>
            <w:noWrap/>
            <w:vAlign w:val="bottom"/>
          </w:tcPr>
          <w:p w14:paraId="3E6B27D0" w14:textId="31CB47F3" w:rsidR="00807E60" w:rsidRPr="003C4405" w:rsidRDefault="008048D1" w:rsidP="00807E60">
            <w:pPr>
              <w:spacing w:after="0" w:line="240" w:lineRule="auto"/>
              <w:jc w:val="center"/>
              <w:rPr>
                <w:rFonts w:ascii="Arial" w:eastAsia="Times New Roman" w:hAnsi="Arial" w:cs="Arial"/>
                <w:sz w:val="20"/>
                <w:szCs w:val="20"/>
                <w:lang w:eastAsia="en-ID"/>
              </w:rPr>
            </w:pPr>
            <w:r w:rsidRPr="003C4405">
              <w:rPr>
                <w:rFonts w:ascii="Arial" w:eastAsia="Times New Roman" w:hAnsi="Arial" w:cs="Arial"/>
                <w:sz w:val="20"/>
                <w:szCs w:val="20"/>
                <w:lang w:eastAsia="en-ID"/>
              </w:rPr>
              <w:t>79.33 ± 0.35</w:t>
            </w:r>
            <w:r w:rsidR="00770748" w:rsidRPr="003C4405">
              <w:rPr>
                <w:rFonts w:ascii="Arial" w:eastAsia="Times New Roman" w:hAnsi="Arial" w:cs="Arial"/>
                <w:sz w:val="20"/>
                <w:szCs w:val="20"/>
                <w:vertAlign w:val="superscript"/>
                <w:lang w:eastAsia="en-ID"/>
              </w:rPr>
              <w:t>f</w:t>
            </w:r>
          </w:p>
        </w:tc>
        <w:tc>
          <w:tcPr>
            <w:tcW w:w="2457" w:type="dxa"/>
            <w:tcBorders>
              <w:top w:val="nil"/>
              <w:left w:val="nil"/>
              <w:bottom w:val="nil"/>
              <w:right w:val="nil"/>
            </w:tcBorders>
            <w:shd w:val="clear" w:color="auto" w:fill="auto"/>
            <w:noWrap/>
            <w:vAlign w:val="bottom"/>
            <w:hideMark/>
          </w:tcPr>
          <w:p w14:paraId="2FE320E5" w14:textId="0AB25ABC" w:rsidR="00807E60" w:rsidRPr="003C4405" w:rsidRDefault="00807E60" w:rsidP="00807E60">
            <w:pPr>
              <w:spacing w:after="0" w:line="240" w:lineRule="auto"/>
              <w:jc w:val="center"/>
              <w:rPr>
                <w:rFonts w:ascii="Arial" w:eastAsia="Times New Roman" w:hAnsi="Arial" w:cs="Arial"/>
                <w:sz w:val="20"/>
                <w:szCs w:val="20"/>
                <w:lang w:eastAsia="en-ID"/>
              </w:rPr>
            </w:pPr>
            <w:r w:rsidRPr="003C4405">
              <w:rPr>
                <w:rFonts w:ascii="Arial" w:eastAsia="Times New Roman" w:hAnsi="Arial" w:cs="Arial"/>
                <w:sz w:val="20"/>
                <w:szCs w:val="20"/>
                <w:lang w:eastAsia="en-ID"/>
              </w:rPr>
              <w:t>1</w:t>
            </w:r>
            <w:r w:rsidR="003C02A1" w:rsidRPr="003C4405">
              <w:rPr>
                <w:rFonts w:ascii="Arial" w:eastAsia="Times New Roman" w:hAnsi="Arial" w:cs="Arial"/>
                <w:sz w:val="20"/>
                <w:szCs w:val="20"/>
                <w:lang w:eastAsia="en-ID"/>
              </w:rPr>
              <w:t>.</w:t>
            </w:r>
            <w:r w:rsidRPr="003C4405">
              <w:rPr>
                <w:rFonts w:ascii="Arial" w:eastAsia="Times New Roman" w:hAnsi="Arial" w:cs="Arial"/>
                <w:sz w:val="20"/>
                <w:szCs w:val="20"/>
                <w:lang w:eastAsia="en-ID"/>
              </w:rPr>
              <w:t>41 ± 0.16</w:t>
            </w:r>
            <w:r w:rsidR="00FA57DC" w:rsidRPr="003C4405">
              <w:rPr>
                <w:rFonts w:ascii="Arial" w:eastAsia="Times New Roman" w:hAnsi="Arial" w:cs="Arial"/>
                <w:sz w:val="20"/>
                <w:szCs w:val="20"/>
                <w:vertAlign w:val="superscript"/>
                <w:lang w:eastAsia="en-ID"/>
              </w:rPr>
              <w:t>bc</w:t>
            </w:r>
          </w:p>
        </w:tc>
      </w:tr>
      <w:tr w:rsidR="003C4405" w:rsidRPr="003C4405" w14:paraId="24121255" w14:textId="77777777" w:rsidTr="00CB1604">
        <w:trPr>
          <w:trHeight w:val="292"/>
        </w:trPr>
        <w:tc>
          <w:tcPr>
            <w:tcW w:w="1710" w:type="dxa"/>
            <w:tcBorders>
              <w:top w:val="nil"/>
              <w:left w:val="nil"/>
              <w:bottom w:val="nil"/>
              <w:right w:val="nil"/>
            </w:tcBorders>
            <w:shd w:val="clear" w:color="auto" w:fill="auto"/>
            <w:noWrap/>
            <w:vAlign w:val="bottom"/>
            <w:hideMark/>
          </w:tcPr>
          <w:p w14:paraId="1EDAF961" w14:textId="059A2497" w:rsidR="00807E60" w:rsidRPr="003C4405" w:rsidRDefault="00807E60" w:rsidP="00807E60">
            <w:pPr>
              <w:spacing w:after="0" w:line="240" w:lineRule="auto"/>
              <w:rPr>
                <w:rFonts w:ascii="Arial" w:eastAsia="Times New Roman" w:hAnsi="Arial" w:cs="Arial"/>
                <w:sz w:val="20"/>
                <w:szCs w:val="20"/>
                <w:lang w:eastAsia="en-ID"/>
              </w:rPr>
            </w:pPr>
            <w:r w:rsidRPr="003C4405">
              <w:rPr>
                <w:rFonts w:ascii="Arial" w:eastAsia="Times New Roman" w:hAnsi="Arial" w:cs="Arial"/>
                <w:sz w:val="20"/>
                <w:szCs w:val="20"/>
                <w:lang w:eastAsia="en-ID"/>
              </w:rPr>
              <w:t>C6S6</w:t>
            </w:r>
          </w:p>
        </w:tc>
        <w:tc>
          <w:tcPr>
            <w:tcW w:w="2430" w:type="dxa"/>
            <w:tcBorders>
              <w:top w:val="nil"/>
              <w:left w:val="nil"/>
              <w:bottom w:val="nil"/>
              <w:right w:val="nil"/>
            </w:tcBorders>
            <w:shd w:val="clear" w:color="auto" w:fill="auto"/>
            <w:noWrap/>
            <w:vAlign w:val="bottom"/>
            <w:hideMark/>
          </w:tcPr>
          <w:p w14:paraId="519DCBA3" w14:textId="12B12468" w:rsidR="00807E60" w:rsidRPr="003C4405" w:rsidRDefault="00807E60" w:rsidP="00807E60">
            <w:pPr>
              <w:spacing w:after="0" w:line="240" w:lineRule="auto"/>
              <w:jc w:val="center"/>
              <w:rPr>
                <w:rFonts w:ascii="Arial" w:eastAsia="Times New Roman" w:hAnsi="Arial" w:cs="Arial"/>
                <w:sz w:val="20"/>
                <w:szCs w:val="20"/>
                <w:lang w:eastAsia="en-ID"/>
              </w:rPr>
            </w:pPr>
            <w:r w:rsidRPr="003C4405">
              <w:rPr>
                <w:rFonts w:ascii="Arial" w:eastAsia="Times New Roman" w:hAnsi="Arial" w:cs="Arial"/>
                <w:sz w:val="20"/>
                <w:szCs w:val="20"/>
                <w:lang w:eastAsia="en-ID"/>
              </w:rPr>
              <w:t>516</w:t>
            </w:r>
            <w:r w:rsidR="003C02A1" w:rsidRPr="003C4405">
              <w:rPr>
                <w:rFonts w:ascii="Arial" w:eastAsia="Times New Roman" w:hAnsi="Arial" w:cs="Arial"/>
                <w:sz w:val="20"/>
                <w:szCs w:val="20"/>
                <w:lang w:eastAsia="en-ID"/>
              </w:rPr>
              <w:t>.</w:t>
            </w:r>
            <w:r w:rsidRPr="003C4405">
              <w:rPr>
                <w:rFonts w:ascii="Arial" w:eastAsia="Times New Roman" w:hAnsi="Arial" w:cs="Arial"/>
                <w:sz w:val="20"/>
                <w:szCs w:val="20"/>
                <w:lang w:eastAsia="en-ID"/>
              </w:rPr>
              <w:t>6 ± 1.31</w:t>
            </w:r>
            <w:r w:rsidR="00394E10" w:rsidRPr="003C4405">
              <w:rPr>
                <w:rFonts w:ascii="Arial" w:eastAsia="Times New Roman" w:hAnsi="Arial" w:cs="Arial"/>
                <w:sz w:val="20"/>
                <w:szCs w:val="20"/>
                <w:vertAlign w:val="superscript"/>
                <w:lang w:eastAsia="en-ID"/>
              </w:rPr>
              <w:t>a</w:t>
            </w:r>
          </w:p>
        </w:tc>
        <w:tc>
          <w:tcPr>
            <w:tcW w:w="2970" w:type="dxa"/>
            <w:tcBorders>
              <w:top w:val="nil"/>
              <w:left w:val="nil"/>
              <w:bottom w:val="nil"/>
              <w:right w:val="nil"/>
            </w:tcBorders>
            <w:shd w:val="clear" w:color="auto" w:fill="auto"/>
            <w:noWrap/>
            <w:vAlign w:val="bottom"/>
          </w:tcPr>
          <w:p w14:paraId="2D9A1E68" w14:textId="5E940E24" w:rsidR="00807E60" w:rsidRPr="003C4405" w:rsidRDefault="008048D1" w:rsidP="00807E60">
            <w:pPr>
              <w:spacing w:after="0" w:line="240" w:lineRule="auto"/>
              <w:jc w:val="center"/>
              <w:rPr>
                <w:rFonts w:ascii="Arial" w:eastAsia="Times New Roman" w:hAnsi="Arial" w:cs="Arial"/>
                <w:sz w:val="20"/>
                <w:szCs w:val="20"/>
                <w:lang w:eastAsia="en-ID"/>
              </w:rPr>
            </w:pPr>
            <w:r w:rsidRPr="003C4405">
              <w:rPr>
                <w:rFonts w:ascii="Arial" w:eastAsia="Times New Roman" w:hAnsi="Arial" w:cs="Arial"/>
                <w:sz w:val="20"/>
                <w:szCs w:val="20"/>
                <w:lang w:eastAsia="en-ID"/>
              </w:rPr>
              <w:t>79.33 ± 0.08</w:t>
            </w:r>
            <w:r w:rsidR="00770748" w:rsidRPr="003C4405">
              <w:rPr>
                <w:rFonts w:ascii="Arial" w:eastAsia="Times New Roman" w:hAnsi="Arial" w:cs="Arial"/>
                <w:sz w:val="20"/>
                <w:szCs w:val="20"/>
                <w:vertAlign w:val="superscript"/>
                <w:lang w:eastAsia="en-ID"/>
              </w:rPr>
              <w:t>f</w:t>
            </w:r>
          </w:p>
        </w:tc>
        <w:tc>
          <w:tcPr>
            <w:tcW w:w="2457" w:type="dxa"/>
            <w:tcBorders>
              <w:top w:val="nil"/>
              <w:left w:val="nil"/>
              <w:bottom w:val="nil"/>
              <w:right w:val="nil"/>
            </w:tcBorders>
            <w:shd w:val="clear" w:color="auto" w:fill="auto"/>
            <w:noWrap/>
            <w:vAlign w:val="bottom"/>
            <w:hideMark/>
          </w:tcPr>
          <w:p w14:paraId="0C8D4EBB" w14:textId="43B1DDED" w:rsidR="00807E60" w:rsidRPr="003C4405" w:rsidRDefault="00807E60" w:rsidP="00807E60">
            <w:pPr>
              <w:spacing w:after="0" w:line="240" w:lineRule="auto"/>
              <w:jc w:val="center"/>
              <w:rPr>
                <w:rFonts w:ascii="Arial" w:eastAsia="Times New Roman" w:hAnsi="Arial" w:cs="Arial"/>
                <w:sz w:val="20"/>
                <w:szCs w:val="20"/>
                <w:lang w:eastAsia="en-ID"/>
              </w:rPr>
            </w:pPr>
            <w:r w:rsidRPr="003C4405">
              <w:rPr>
                <w:rFonts w:ascii="Arial" w:eastAsia="Times New Roman" w:hAnsi="Arial" w:cs="Arial"/>
                <w:sz w:val="20"/>
                <w:szCs w:val="20"/>
                <w:lang w:eastAsia="en-ID"/>
              </w:rPr>
              <w:t>1</w:t>
            </w:r>
            <w:r w:rsidR="003C02A1" w:rsidRPr="003C4405">
              <w:rPr>
                <w:rFonts w:ascii="Arial" w:eastAsia="Times New Roman" w:hAnsi="Arial" w:cs="Arial"/>
                <w:sz w:val="20"/>
                <w:szCs w:val="20"/>
                <w:lang w:eastAsia="en-ID"/>
              </w:rPr>
              <w:t>.</w:t>
            </w:r>
            <w:r w:rsidRPr="003C4405">
              <w:rPr>
                <w:rFonts w:ascii="Arial" w:eastAsia="Times New Roman" w:hAnsi="Arial" w:cs="Arial"/>
                <w:sz w:val="20"/>
                <w:szCs w:val="20"/>
                <w:lang w:eastAsia="en-ID"/>
              </w:rPr>
              <w:t>38 ± 0.15</w:t>
            </w:r>
            <w:r w:rsidR="00770748" w:rsidRPr="003C4405">
              <w:rPr>
                <w:rFonts w:ascii="Arial" w:eastAsia="Times New Roman" w:hAnsi="Arial" w:cs="Arial"/>
                <w:sz w:val="20"/>
                <w:szCs w:val="20"/>
                <w:vertAlign w:val="superscript"/>
                <w:lang w:eastAsia="en-ID"/>
              </w:rPr>
              <w:t>bc</w:t>
            </w:r>
          </w:p>
        </w:tc>
      </w:tr>
      <w:tr w:rsidR="003C4405" w:rsidRPr="003C4405" w14:paraId="2F578690" w14:textId="77777777" w:rsidTr="00CB1604">
        <w:trPr>
          <w:trHeight w:val="292"/>
        </w:trPr>
        <w:tc>
          <w:tcPr>
            <w:tcW w:w="1710" w:type="dxa"/>
            <w:tcBorders>
              <w:top w:val="nil"/>
              <w:left w:val="nil"/>
              <w:bottom w:val="nil"/>
              <w:right w:val="nil"/>
            </w:tcBorders>
            <w:shd w:val="clear" w:color="auto" w:fill="auto"/>
            <w:noWrap/>
            <w:vAlign w:val="bottom"/>
            <w:hideMark/>
          </w:tcPr>
          <w:p w14:paraId="64561BC5" w14:textId="77777777" w:rsidR="00807E60" w:rsidRPr="003C4405" w:rsidRDefault="00807E60" w:rsidP="00807E60">
            <w:pPr>
              <w:spacing w:after="0" w:line="240" w:lineRule="auto"/>
              <w:rPr>
                <w:rFonts w:ascii="Arial" w:eastAsia="Times New Roman" w:hAnsi="Arial" w:cs="Arial"/>
                <w:sz w:val="20"/>
                <w:szCs w:val="20"/>
                <w:lang w:eastAsia="en-ID"/>
              </w:rPr>
            </w:pPr>
            <w:r w:rsidRPr="003C4405">
              <w:rPr>
                <w:rFonts w:ascii="Arial" w:eastAsia="Times New Roman" w:hAnsi="Arial" w:cs="Arial"/>
                <w:sz w:val="20"/>
                <w:szCs w:val="20"/>
                <w:lang w:eastAsia="en-ID"/>
              </w:rPr>
              <w:t>C8S6</w:t>
            </w:r>
          </w:p>
        </w:tc>
        <w:tc>
          <w:tcPr>
            <w:tcW w:w="2430" w:type="dxa"/>
            <w:tcBorders>
              <w:top w:val="nil"/>
              <w:left w:val="nil"/>
              <w:bottom w:val="nil"/>
              <w:right w:val="nil"/>
            </w:tcBorders>
            <w:shd w:val="clear" w:color="auto" w:fill="auto"/>
            <w:noWrap/>
            <w:vAlign w:val="bottom"/>
            <w:hideMark/>
          </w:tcPr>
          <w:p w14:paraId="56744D0D" w14:textId="76EB0982" w:rsidR="00807E60" w:rsidRPr="003C4405" w:rsidRDefault="00807E60" w:rsidP="00807E60">
            <w:pPr>
              <w:spacing w:after="0" w:line="240" w:lineRule="auto"/>
              <w:jc w:val="center"/>
              <w:rPr>
                <w:rFonts w:ascii="Arial" w:eastAsia="Times New Roman" w:hAnsi="Arial" w:cs="Arial"/>
                <w:sz w:val="20"/>
                <w:szCs w:val="20"/>
                <w:lang w:eastAsia="en-ID"/>
              </w:rPr>
            </w:pPr>
            <w:r w:rsidRPr="003C4405">
              <w:rPr>
                <w:rFonts w:ascii="Arial" w:eastAsia="Times New Roman" w:hAnsi="Arial" w:cs="Arial"/>
                <w:sz w:val="20"/>
                <w:szCs w:val="20"/>
                <w:lang w:eastAsia="en-ID"/>
              </w:rPr>
              <w:t>542</w:t>
            </w:r>
            <w:r w:rsidR="003C02A1" w:rsidRPr="003C4405">
              <w:rPr>
                <w:rFonts w:ascii="Arial" w:eastAsia="Times New Roman" w:hAnsi="Arial" w:cs="Arial"/>
                <w:sz w:val="20"/>
                <w:szCs w:val="20"/>
                <w:lang w:eastAsia="en-ID"/>
              </w:rPr>
              <w:t>.</w:t>
            </w:r>
            <w:r w:rsidRPr="003C4405">
              <w:rPr>
                <w:rFonts w:ascii="Arial" w:eastAsia="Times New Roman" w:hAnsi="Arial" w:cs="Arial"/>
                <w:sz w:val="20"/>
                <w:szCs w:val="20"/>
                <w:lang w:eastAsia="en-ID"/>
              </w:rPr>
              <w:t>33 ± 0.25</w:t>
            </w:r>
            <w:r w:rsidR="00394E10" w:rsidRPr="003C4405">
              <w:rPr>
                <w:rFonts w:ascii="Arial" w:eastAsia="Times New Roman" w:hAnsi="Arial" w:cs="Arial"/>
                <w:sz w:val="20"/>
                <w:szCs w:val="20"/>
                <w:vertAlign w:val="superscript"/>
                <w:lang w:eastAsia="en-ID"/>
              </w:rPr>
              <w:t>c</w:t>
            </w:r>
          </w:p>
        </w:tc>
        <w:tc>
          <w:tcPr>
            <w:tcW w:w="2970" w:type="dxa"/>
            <w:tcBorders>
              <w:top w:val="nil"/>
              <w:left w:val="nil"/>
              <w:bottom w:val="nil"/>
              <w:right w:val="nil"/>
            </w:tcBorders>
            <w:shd w:val="clear" w:color="auto" w:fill="auto"/>
            <w:noWrap/>
            <w:vAlign w:val="bottom"/>
          </w:tcPr>
          <w:p w14:paraId="46BCC88F" w14:textId="70EF6540" w:rsidR="00807E60" w:rsidRPr="003C4405" w:rsidRDefault="008048D1" w:rsidP="00807E60">
            <w:pPr>
              <w:spacing w:after="0" w:line="240" w:lineRule="auto"/>
              <w:jc w:val="center"/>
              <w:rPr>
                <w:rFonts w:ascii="Arial" w:eastAsia="Times New Roman" w:hAnsi="Arial" w:cs="Arial"/>
                <w:sz w:val="20"/>
                <w:szCs w:val="20"/>
                <w:lang w:eastAsia="en-ID"/>
              </w:rPr>
            </w:pPr>
            <w:r w:rsidRPr="003C4405">
              <w:rPr>
                <w:rFonts w:ascii="Arial" w:eastAsia="Times New Roman" w:hAnsi="Arial" w:cs="Arial"/>
                <w:sz w:val="20"/>
                <w:szCs w:val="20"/>
                <w:lang w:eastAsia="en-ID"/>
              </w:rPr>
              <w:t>75.00 ± 0.19</w:t>
            </w:r>
            <w:r w:rsidR="00770748" w:rsidRPr="003C4405">
              <w:rPr>
                <w:rFonts w:ascii="Arial" w:eastAsia="Times New Roman" w:hAnsi="Arial" w:cs="Arial"/>
                <w:sz w:val="20"/>
                <w:szCs w:val="20"/>
                <w:vertAlign w:val="superscript"/>
                <w:lang w:eastAsia="en-ID"/>
              </w:rPr>
              <w:t>d</w:t>
            </w:r>
          </w:p>
        </w:tc>
        <w:tc>
          <w:tcPr>
            <w:tcW w:w="2457" w:type="dxa"/>
            <w:tcBorders>
              <w:top w:val="nil"/>
              <w:left w:val="nil"/>
              <w:bottom w:val="nil"/>
              <w:right w:val="nil"/>
            </w:tcBorders>
            <w:shd w:val="clear" w:color="auto" w:fill="auto"/>
            <w:noWrap/>
            <w:vAlign w:val="bottom"/>
            <w:hideMark/>
          </w:tcPr>
          <w:p w14:paraId="5366F1CF" w14:textId="06067858" w:rsidR="00807E60" w:rsidRPr="003C4405" w:rsidRDefault="00807E60" w:rsidP="00807E60">
            <w:pPr>
              <w:spacing w:after="0" w:line="240" w:lineRule="auto"/>
              <w:jc w:val="center"/>
              <w:rPr>
                <w:rFonts w:ascii="Arial" w:eastAsia="Times New Roman" w:hAnsi="Arial" w:cs="Arial"/>
                <w:sz w:val="20"/>
                <w:szCs w:val="20"/>
                <w:lang w:eastAsia="en-ID"/>
              </w:rPr>
            </w:pPr>
            <w:r w:rsidRPr="003C4405">
              <w:rPr>
                <w:rFonts w:ascii="Arial" w:eastAsia="Times New Roman" w:hAnsi="Arial" w:cs="Arial"/>
                <w:sz w:val="20"/>
                <w:szCs w:val="20"/>
                <w:lang w:eastAsia="en-ID"/>
              </w:rPr>
              <w:t>1</w:t>
            </w:r>
            <w:r w:rsidR="003C02A1" w:rsidRPr="003C4405">
              <w:rPr>
                <w:rFonts w:ascii="Arial" w:eastAsia="Times New Roman" w:hAnsi="Arial" w:cs="Arial"/>
                <w:sz w:val="20"/>
                <w:szCs w:val="20"/>
                <w:lang w:eastAsia="en-ID"/>
              </w:rPr>
              <w:t>.</w:t>
            </w:r>
            <w:r w:rsidRPr="003C4405">
              <w:rPr>
                <w:rFonts w:ascii="Arial" w:eastAsia="Times New Roman" w:hAnsi="Arial" w:cs="Arial"/>
                <w:sz w:val="20"/>
                <w:szCs w:val="20"/>
                <w:lang w:eastAsia="en-ID"/>
              </w:rPr>
              <w:t>21 ± 0.09</w:t>
            </w:r>
            <w:r w:rsidR="00FA57DC" w:rsidRPr="003C4405">
              <w:rPr>
                <w:rFonts w:ascii="Arial" w:eastAsia="Times New Roman" w:hAnsi="Arial" w:cs="Arial"/>
                <w:sz w:val="20"/>
                <w:szCs w:val="20"/>
                <w:vertAlign w:val="superscript"/>
                <w:lang w:eastAsia="en-ID"/>
              </w:rPr>
              <w:t>b</w:t>
            </w:r>
          </w:p>
        </w:tc>
      </w:tr>
      <w:tr w:rsidR="003C4405" w:rsidRPr="003C4405" w14:paraId="7AD6D724" w14:textId="77777777" w:rsidTr="00CB1604">
        <w:trPr>
          <w:trHeight w:val="292"/>
        </w:trPr>
        <w:tc>
          <w:tcPr>
            <w:tcW w:w="1710" w:type="dxa"/>
            <w:tcBorders>
              <w:top w:val="nil"/>
              <w:left w:val="nil"/>
              <w:right w:val="nil"/>
            </w:tcBorders>
            <w:shd w:val="clear" w:color="auto" w:fill="auto"/>
            <w:noWrap/>
            <w:vAlign w:val="bottom"/>
            <w:hideMark/>
          </w:tcPr>
          <w:p w14:paraId="4BD21F86" w14:textId="77777777" w:rsidR="00807E60" w:rsidRPr="003C4405" w:rsidRDefault="00807E60" w:rsidP="00807E60">
            <w:pPr>
              <w:spacing w:after="0" w:line="240" w:lineRule="auto"/>
              <w:rPr>
                <w:rFonts w:ascii="Arial" w:eastAsia="Times New Roman" w:hAnsi="Arial" w:cs="Arial"/>
                <w:sz w:val="20"/>
                <w:szCs w:val="20"/>
                <w:lang w:eastAsia="en-ID"/>
              </w:rPr>
            </w:pPr>
            <w:r w:rsidRPr="003C4405">
              <w:rPr>
                <w:rFonts w:ascii="Arial" w:eastAsia="Times New Roman" w:hAnsi="Arial" w:cs="Arial"/>
                <w:sz w:val="20"/>
                <w:szCs w:val="20"/>
                <w:lang w:eastAsia="en-ID"/>
              </w:rPr>
              <w:t>C10S6</w:t>
            </w:r>
          </w:p>
        </w:tc>
        <w:tc>
          <w:tcPr>
            <w:tcW w:w="2430" w:type="dxa"/>
            <w:tcBorders>
              <w:top w:val="nil"/>
              <w:left w:val="nil"/>
              <w:right w:val="nil"/>
            </w:tcBorders>
            <w:shd w:val="clear" w:color="auto" w:fill="auto"/>
            <w:noWrap/>
            <w:vAlign w:val="bottom"/>
            <w:hideMark/>
          </w:tcPr>
          <w:p w14:paraId="57103005" w14:textId="0DBAE48E" w:rsidR="00807E60" w:rsidRPr="003C4405" w:rsidRDefault="00807E60" w:rsidP="00807E60">
            <w:pPr>
              <w:spacing w:after="0" w:line="240" w:lineRule="auto"/>
              <w:jc w:val="center"/>
              <w:rPr>
                <w:rFonts w:ascii="Arial" w:eastAsia="Times New Roman" w:hAnsi="Arial" w:cs="Arial"/>
                <w:sz w:val="20"/>
                <w:szCs w:val="20"/>
                <w:lang w:eastAsia="en-ID"/>
              </w:rPr>
            </w:pPr>
            <w:r w:rsidRPr="003C4405">
              <w:rPr>
                <w:rFonts w:ascii="Arial" w:eastAsia="Times New Roman" w:hAnsi="Arial" w:cs="Arial"/>
                <w:sz w:val="20"/>
                <w:szCs w:val="20"/>
                <w:lang w:eastAsia="en-ID"/>
              </w:rPr>
              <w:t>797</w:t>
            </w:r>
            <w:r w:rsidR="003C02A1" w:rsidRPr="003C4405">
              <w:rPr>
                <w:rFonts w:ascii="Arial" w:eastAsia="Times New Roman" w:hAnsi="Arial" w:cs="Arial"/>
                <w:sz w:val="20"/>
                <w:szCs w:val="20"/>
                <w:lang w:eastAsia="en-ID"/>
              </w:rPr>
              <w:t>.</w:t>
            </w:r>
            <w:r w:rsidRPr="003C4405">
              <w:rPr>
                <w:rFonts w:ascii="Arial" w:eastAsia="Times New Roman" w:hAnsi="Arial" w:cs="Arial"/>
                <w:sz w:val="20"/>
                <w:szCs w:val="20"/>
                <w:lang w:eastAsia="en-ID"/>
              </w:rPr>
              <w:t>2 ± 1.8</w:t>
            </w:r>
            <w:r w:rsidR="00394E10" w:rsidRPr="003C4405">
              <w:rPr>
                <w:rFonts w:ascii="Arial" w:eastAsia="Times New Roman" w:hAnsi="Arial" w:cs="Arial"/>
                <w:sz w:val="20"/>
                <w:szCs w:val="20"/>
                <w:vertAlign w:val="superscript"/>
                <w:lang w:eastAsia="en-ID"/>
              </w:rPr>
              <w:t xml:space="preserve">I </w:t>
            </w:r>
          </w:p>
        </w:tc>
        <w:tc>
          <w:tcPr>
            <w:tcW w:w="2970" w:type="dxa"/>
            <w:tcBorders>
              <w:top w:val="nil"/>
              <w:left w:val="nil"/>
              <w:right w:val="nil"/>
            </w:tcBorders>
            <w:shd w:val="clear" w:color="auto" w:fill="auto"/>
            <w:noWrap/>
            <w:vAlign w:val="bottom"/>
          </w:tcPr>
          <w:p w14:paraId="230F0F94" w14:textId="2B0C30DA" w:rsidR="00807E60" w:rsidRPr="003C4405" w:rsidRDefault="008048D1" w:rsidP="00807E60">
            <w:pPr>
              <w:spacing w:after="0" w:line="240" w:lineRule="auto"/>
              <w:jc w:val="center"/>
              <w:rPr>
                <w:rFonts w:ascii="Arial" w:eastAsia="Times New Roman" w:hAnsi="Arial" w:cs="Arial"/>
                <w:sz w:val="20"/>
                <w:szCs w:val="20"/>
                <w:lang w:eastAsia="en-ID"/>
              </w:rPr>
            </w:pPr>
            <w:r w:rsidRPr="003C4405">
              <w:rPr>
                <w:rFonts w:ascii="Arial" w:eastAsia="Times New Roman" w:hAnsi="Arial" w:cs="Arial"/>
                <w:sz w:val="20"/>
                <w:szCs w:val="20"/>
                <w:lang w:eastAsia="en-ID"/>
              </w:rPr>
              <w:t>80.67 ± 0.19</w:t>
            </w:r>
            <w:r w:rsidR="00770748" w:rsidRPr="003C4405">
              <w:rPr>
                <w:rFonts w:ascii="Arial" w:eastAsia="Times New Roman" w:hAnsi="Arial" w:cs="Arial"/>
                <w:sz w:val="20"/>
                <w:szCs w:val="20"/>
                <w:vertAlign w:val="superscript"/>
                <w:lang w:eastAsia="en-ID"/>
              </w:rPr>
              <w:t>g</w:t>
            </w:r>
          </w:p>
        </w:tc>
        <w:tc>
          <w:tcPr>
            <w:tcW w:w="2457" w:type="dxa"/>
            <w:tcBorders>
              <w:top w:val="nil"/>
              <w:left w:val="nil"/>
              <w:right w:val="nil"/>
            </w:tcBorders>
            <w:shd w:val="clear" w:color="auto" w:fill="auto"/>
            <w:noWrap/>
            <w:vAlign w:val="bottom"/>
            <w:hideMark/>
          </w:tcPr>
          <w:p w14:paraId="13D5597D" w14:textId="52CCEE24" w:rsidR="00807E60" w:rsidRPr="003C4405" w:rsidRDefault="00807E60" w:rsidP="00807E60">
            <w:pPr>
              <w:spacing w:after="0" w:line="240" w:lineRule="auto"/>
              <w:jc w:val="center"/>
              <w:rPr>
                <w:rFonts w:ascii="Arial" w:eastAsia="Times New Roman" w:hAnsi="Arial" w:cs="Arial"/>
                <w:sz w:val="20"/>
                <w:szCs w:val="20"/>
                <w:lang w:eastAsia="en-ID"/>
              </w:rPr>
            </w:pPr>
            <w:r w:rsidRPr="003C4405">
              <w:rPr>
                <w:rFonts w:ascii="Arial" w:eastAsia="Times New Roman" w:hAnsi="Arial" w:cs="Arial"/>
                <w:sz w:val="20"/>
                <w:szCs w:val="20"/>
                <w:lang w:eastAsia="en-ID"/>
              </w:rPr>
              <w:t>1</w:t>
            </w:r>
            <w:r w:rsidR="003C02A1" w:rsidRPr="003C4405">
              <w:rPr>
                <w:rFonts w:ascii="Arial" w:eastAsia="Times New Roman" w:hAnsi="Arial" w:cs="Arial"/>
                <w:sz w:val="20"/>
                <w:szCs w:val="20"/>
                <w:lang w:eastAsia="en-ID"/>
              </w:rPr>
              <w:t>.</w:t>
            </w:r>
            <w:r w:rsidRPr="003C4405">
              <w:rPr>
                <w:rFonts w:ascii="Arial" w:eastAsia="Times New Roman" w:hAnsi="Arial" w:cs="Arial"/>
                <w:sz w:val="20"/>
                <w:szCs w:val="20"/>
                <w:lang w:eastAsia="en-ID"/>
              </w:rPr>
              <w:t>48 ± 0.15</w:t>
            </w:r>
            <w:r w:rsidR="00770748" w:rsidRPr="003C4405">
              <w:rPr>
                <w:rFonts w:ascii="Arial" w:eastAsia="Times New Roman" w:hAnsi="Arial" w:cs="Arial"/>
                <w:sz w:val="20"/>
                <w:szCs w:val="20"/>
                <w:vertAlign w:val="superscript"/>
                <w:lang w:eastAsia="en-ID"/>
              </w:rPr>
              <w:t>c</w:t>
            </w:r>
          </w:p>
        </w:tc>
      </w:tr>
      <w:tr w:rsidR="003C4405" w:rsidRPr="003C4405" w14:paraId="47497D64" w14:textId="77777777" w:rsidTr="00CB1604">
        <w:trPr>
          <w:trHeight w:val="343"/>
        </w:trPr>
        <w:tc>
          <w:tcPr>
            <w:tcW w:w="1710" w:type="dxa"/>
            <w:tcBorders>
              <w:top w:val="nil"/>
              <w:left w:val="nil"/>
              <w:bottom w:val="single" w:sz="4" w:space="0" w:color="auto"/>
              <w:right w:val="nil"/>
            </w:tcBorders>
            <w:shd w:val="clear" w:color="auto" w:fill="auto"/>
            <w:noWrap/>
            <w:vAlign w:val="bottom"/>
            <w:hideMark/>
          </w:tcPr>
          <w:p w14:paraId="1F086BE7" w14:textId="13330137" w:rsidR="007F3A1C" w:rsidRPr="003C4405" w:rsidRDefault="003C02A1" w:rsidP="007F3A1C">
            <w:pPr>
              <w:spacing w:after="0" w:line="240" w:lineRule="auto"/>
              <w:rPr>
                <w:rFonts w:ascii="Arial" w:eastAsia="Times New Roman" w:hAnsi="Arial" w:cs="Arial"/>
                <w:sz w:val="20"/>
                <w:szCs w:val="20"/>
                <w:lang w:eastAsia="en-ID"/>
              </w:rPr>
            </w:pPr>
            <w:r w:rsidRPr="003C4405">
              <w:rPr>
                <w:rFonts w:ascii="Arial" w:eastAsia="Times New Roman" w:hAnsi="Arial" w:cs="Arial"/>
                <w:sz w:val="20"/>
                <w:szCs w:val="20"/>
                <w:lang w:eastAsia="en-ID"/>
              </w:rPr>
              <w:t>Standard</w:t>
            </w:r>
            <w:r w:rsidR="007F3A1C" w:rsidRPr="003C4405">
              <w:rPr>
                <w:rFonts w:ascii="Arial" w:eastAsia="Times New Roman" w:hAnsi="Arial" w:cs="Arial"/>
                <w:sz w:val="20"/>
                <w:szCs w:val="20"/>
                <w:lang w:eastAsia="en-ID"/>
              </w:rPr>
              <w:t xml:space="preserve"> 06-4263-1996</w:t>
            </w:r>
          </w:p>
        </w:tc>
        <w:tc>
          <w:tcPr>
            <w:tcW w:w="2430" w:type="dxa"/>
            <w:tcBorders>
              <w:top w:val="nil"/>
              <w:left w:val="nil"/>
              <w:bottom w:val="single" w:sz="4" w:space="0" w:color="auto"/>
              <w:right w:val="nil"/>
            </w:tcBorders>
            <w:shd w:val="clear" w:color="auto" w:fill="auto"/>
            <w:noWrap/>
            <w:vAlign w:val="bottom"/>
            <w:hideMark/>
          </w:tcPr>
          <w:p w14:paraId="21203F15" w14:textId="18D34FE3" w:rsidR="00807E60" w:rsidRPr="003C4405" w:rsidRDefault="00807E60" w:rsidP="00807E60">
            <w:pPr>
              <w:spacing w:after="0" w:line="240" w:lineRule="auto"/>
              <w:jc w:val="center"/>
              <w:rPr>
                <w:rFonts w:ascii="Arial" w:eastAsia="Times New Roman" w:hAnsi="Arial" w:cs="Arial"/>
                <w:sz w:val="20"/>
                <w:szCs w:val="20"/>
                <w:lang w:eastAsia="en-ID"/>
              </w:rPr>
            </w:pPr>
            <w:r w:rsidRPr="003C4405">
              <w:rPr>
                <w:rFonts w:ascii="Arial" w:eastAsia="Times New Roman" w:hAnsi="Arial" w:cs="Arial"/>
                <w:sz w:val="20"/>
                <w:szCs w:val="20"/>
                <w:lang w:eastAsia="en-ID"/>
              </w:rPr>
              <w:t xml:space="preserve">min 900 </w:t>
            </w:r>
          </w:p>
        </w:tc>
        <w:tc>
          <w:tcPr>
            <w:tcW w:w="2970" w:type="dxa"/>
            <w:tcBorders>
              <w:top w:val="nil"/>
              <w:left w:val="nil"/>
              <w:bottom w:val="single" w:sz="4" w:space="0" w:color="auto"/>
              <w:right w:val="nil"/>
            </w:tcBorders>
            <w:shd w:val="clear" w:color="auto" w:fill="auto"/>
            <w:noWrap/>
            <w:vAlign w:val="bottom"/>
            <w:hideMark/>
          </w:tcPr>
          <w:p w14:paraId="6D20CB03" w14:textId="5BB31D19" w:rsidR="00807E60" w:rsidRPr="003C4405" w:rsidRDefault="00807E60" w:rsidP="00807E60">
            <w:pPr>
              <w:spacing w:after="0" w:line="240" w:lineRule="auto"/>
              <w:jc w:val="center"/>
              <w:rPr>
                <w:rFonts w:ascii="Arial" w:eastAsia="Times New Roman" w:hAnsi="Arial" w:cs="Arial"/>
                <w:sz w:val="20"/>
                <w:szCs w:val="20"/>
                <w:lang w:eastAsia="en-ID"/>
              </w:rPr>
            </w:pPr>
            <w:r w:rsidRPr="003C4405">
              <w:rPr>
                <w:rFonts w:ascii="Arial" w:eastAsia="Times New Roman" w:hAnsi="Arial" w:cs="Arial"/>
                <w:sz w:val="20"/>
                <w:szCs w:val="20"/>
                <w:lang w:eastAsia="en-ID"/>
              </w:rPr>
              <w:t xml:space="preserve">Min 70 </w:t>
            </w:r>
          </w:p>
        </w:tc>
        <w:tc>
          <w:tcPr>
            <w:tcW w:w="2457" w:type="dxa"/>
            <w:tcBorders>
              <w:top w:val="nil"/>
              <w:left w:val="nil"/>
              <w:bottom w:val="single" w:sz="4" w:space="0" w:color="auto"/>
              <w:right w:val="nil"/>
            </w:tcBorders>
            <w:shd w:val="clear" w:color="auto" w:fill="auto"/>
            <w:noWrap/>
            <w:vAlign w:val="bottom"/>
            <w:hideMark/>
          </w:tcPr>
          <w:p w14:paraId="1E192FBF" w14:textId="48E0093B" w:rsidR="00807E60" w:rsidRPr="003C4405" w:rsidRDefault="00807E60" w:rsidP="00807E60">
            <w:pPr>
              <w:spacing w:after="0" w:line="240" w:lineRule="auto"/>
              <w:jc w:val="center"/>
              <w:rPr>
                <w:rFonts w:ascii="Arial" w:eastAsia="Times New Roman" w:hAnsi="Arial" w:cs="Arial"/>
                <w:sz w:val="20"/>
                <w:szCs w:val="20"/>
                <w:lang w:eastAsia="en-ID"/>
              </w:rPr>
            </w:pPr>
            <w:r w:rsidRPr="003C4405">
              <w:rPr>
                <w:rFonts w:ascii="Arial" w:eastAsia="Times New Roman" w:hAnsi="Arial" w:cs="Arial"/>
                <w:sz w:val="20"/>
                <w:szCs w:val="20"/>
                <w:lang w:eastAsia="en-ID"/>
              </w:rPr>
              <w:t>Max 3</w:t>
            </w:r>
          </w:p>
        </w:tc>
      </w:tr>
    </w:tbl>
    <w:p w14:paraId="425809BC" w14:textId="3E3B67EB" w:rsidR="001D4142" w:rsidRPr="003C4405" w:rsidRDefault="003E35C2" w:rsidP="0031756D">
      <w:pPr>
        <w:jc w:val="both"/>
        <w:rPr>
          <w:rFonts w:ascii="Arial" w:hAnsi="Arial" w:cs="Arial"/>
        </w:rPr>
      </w:pPr>
      <w:r w:rsidRPr="003C4405">
        <w:rPr>
          <w:rFonts w:ascii="Arial" w:hAnsi="Arial" w:cs="Arial"/>
        </w:rPr>
        <w:t xml:space="preserve">    </w:t>
      </w:r>
    </w:p>
    <w:bookmarkEnd w:id="10"/>
    <w:p w14:paraId="5D6B58D8" w14:textId="5D304F4B" w:rsidR="00D86519" w:rsidRPr="00562FF3" w:rsidRDefault="002428D3" w:rsidP="00562FF3">
      <w:pPr>
        <w:spacing w:after="0" w:line="240" w:lineRule="auto"/>
        <w:jc w:val="both"/>
        <w:rPr>
          <w:rFonts w:ascii="Arial" w:hAnsi="Arial" w:cs="Arial"/>
          <w:b/>
          <w:bCs/>
        </w:rPr>
      </w:pPr>
      <w:r w:rsidRPr="00562FF3">
        <w:rPr>
          <w:rFonts w:ascii="Arial" w:hAnsi="Arial" w:cs="Arial"/>
          <w:b/>
          <w:bCs/>
          <w:lang w:val="en"/>
        </w:rPr>
        <w:t xml:space="preserve">The </w:t>
      </w:r>
      <w:r w:rsidR="00A74C0A" w:rsidRPr="00562FF3">
        <w:rPr>
          <w:rFonts w:ascii="Arial" w:hAnsi="Arial" w:cs="Arial"/>
          <w:b/>
          <w:bCs/>
          <w:lang w:val="en"/>
        </w:rPr>
        <w:t xml:space="preserve">Shrinkage </w:t>
      </w:r>
      <w:r w:rsidR="00D86519" w:rsidRPr="00562FF3">
        <w:rPr>
          <w:rFonts w:ascii="Arial" w:hAnsi="Arial" w:cs="Arial"/>
          <w:b/>
          <w:bCs/>
          <w:lang w:val="en"/>
        </w:rPr>
        <w:t xml:space="preserve">Temperature </w:t>
      </w:r>
    </w:p>
    <w:p w14:paraId="1570FBBD" w14:textId="07DE7D68" w:rsidR="00A74C0A" w:rsidRPr="003C4405" w:rsidRDefault="00816B8E" w:rsidP="00A74C0A">
      <w:pPr>
        <w:spacing w:after="0" w:line="240" w:lineRule="auto"/>
        <w:jc w:val="both"/>
        <w:rPr>
          <w:rFonts w:ascii="Arial" w:hAnsi="Arial" w:cs="Arial"/>
          <w:lang w:val="en"/>
        </w:rPr>
      </w:pPr>
      <w:r w:rsidRPr="003C4405">
        <w:rPr>
          <w:rFonts w:ascii="Arial" w:hAnsi="Arial" w:cs="Arial"/>
        </w:rPr>
        <w:t xml:space="preserve">        </w:t>
      </w:r>
      <w:r w:rsidR="00A74C0A" w:rsidRPr="003C4405">
        <w:rPr>
          <w:rFonts w:ascii="Arial" w:hAnsi="Arial" w:cs="Arial"/>
        </w:rPr>
        <w:t>The shrinkage temperature in these various treatments ranged from 66.67</w:t>
      </w:r>
      <w:r w:rsidR="00A74C0A" w:rsidRPr="003C4405">
        <w:rPr>
          <w:rFonts w:ascii="Arial" w:hAnsi="Arial" w:cs="Arial"/>
          <w:vertAlign w:val="superscript"/>
        </w:rPr>
        <w:t>o</w:t>
      </w:r>
      <w:r w:rsidR="00A74C0A" w:rsidRPr="003C4405">
        <w:rPr>
          <w:rFonts w:ascii="Arial" w:hAnsi="Arial" w:cs="Arial"/>
        </w:rPr>
        <w:t>C to 80.67</w:t>
      </w:r>
      <w:r w:rsidR="00A74C0A" w:rsidRPr="003C4405">
        <w:rPr>
          <w:rFonts w:ascii="Arial" w:hAnsi="Arial" w:cs="Arial"/>
          <w:vertAlign w:val="superscript"/>
        </w:rPr>
        <w:t>o</w:t>
      </w:r>
      <w:r w:rsidR="00A74C0A" w:rsidRPr="003C4405">
        <w:rPr>
          <w:rFonts w:ascii="Arial" w:hAnsi="Arial" w:cs="Arial"/>
        </w:rPr>
        <w:t>C. All tanned Chinese herring fish skins met the shrinkage temperature standards issued by SNI 00253 2009, namely 70</w:t>
      </w:r>
      <w:r w:rsidR="00A74C0A" w:rsidRPr="003C4405">
        <w:rPr>
          <w:rFonts w:ascii="Arial" w:hAnsi="Arial" w:cs="Arial"/>
          <w:vertAlign w:val="superscript"/>
        </w:rPr>
        <w:t>o</w:t>
      </w:r>
      <w:r w:rsidR="00A74C0A" w:rsidRPr="003C4405">
        <w:rPr>
          <w:rFonts w:ascii="Arial" w:hAnsi="Arial" w:cs="Arial"/>
        </w:rPr>
        <w:t>C (BSN 2009), except for the tanning treatment with 8% chrome. The shrinkage temperature of the Chinese herring fish skin that was tanned with chrome tanner ranged from 66.60-73.33</w:t>
      </w:r>
      <w:r w:rsidR="00A74C0A" w:rsidRPr="003C4405">
        <w:rPr>
          <w:rFonts w:ascii="Arial" w:hAnsi="Arial" w:cs="Arial"/>
          <w:vertAlign w:val="superscript"/>
        </w:rPr>
        <w:t>o</w:t>
      </w:r>
      <w:r w:rsidR="00A74C0A" w:rsidRPr="003C4405">
        <w:rPr>
          <w:rFonts w:ascii="Arial" w:hAnsi="Arial" w:cs="Arial"/>
        </w:rPr>
        <w:t>C and increased significantly from 75.00-80.67</w:t>
      </w:r>
      <w:r w:rsidR="00A74C0A" w:rsidRPr="003C4405">
        <w:rPr>
          <w:rFonts w:ascii="Arial" w:hAnsi="Arial" w:cs="Arial"/>
          <w:vertAlign w:val="superscript"/>
        </w:rPr>
        <w:t>o</w:t>
      </w:r>
      <w:r w:rsidR="00A74C0A" w:rsidRPr="003C4405">
        <w:rPr>
          <w:rFonts w:ascii="Arial" w:hAnsi="Arial" w:cs="Arial"/>
        </w:rPr>
        <w:t xml:space="preserve">C when tanned with a combination of 6% chrome and synthetic tanning. The increase in shrinkage temperature is due to the increasing number of cross-links between the amine of collagen and the chrome and synthetic tanning materials used. The more collagen that binds to the tanning agent, the more mature the skin is, which </w:t>
      </w:r>
      <w:r w:rsidR="00C41EA1">
        <w:rPr>
          <w:rFonts w:ascii="Arial" w:hAnsi="Arial" w:cs="Arial"/>
        </w:rPr>
        <w:t>increases</w:t>
      </w:r>
      <w:r w:rsidR="00A74C0A" w:rsidRPr="003C4405">
        <w:rPr>
          <w:rFonts w:ascii="Arial" w:hAnsi="Arial" w:cs="Arial"/>
        </w:rPr>
        <w:t xml:space="preserve"> temperature shrinkage (</w:t>
      </w:r>
      <w:r w:rsidR="00876503" w:rsidRPr="003C4405">
        <w:rPr>
          <w:rFonts w:ascii="Arial" w:hAnsi="Arial" w:cs="Arial"/>
        </w:rPr>
        <w:t>39,40)</w:t>
      </w:r>
      <w:r w:rsidR="00F65EF0" w:rsidRPr="003C4405">
        <w:rPr>
          <w:rFonts w:ascii="Arial" w:hAnsi="Arial" w:cs="Arial"/>
        </w:rPr>
        <w:t>.</w:t>
      </w:r>
      <w:r w:rsidR="00A74C0A" w:rsidRPr="003C4405">
        <w:rPr>
          <w:rFonts w:ascii="Arial" w:hAnsi="Arial" w:cs="Arial"/>
        </w:rPr>
        <w:t xml:space="preserve"> The results of the statistical analysis showed that tanning with chrome at a concentration of 6% (C6S0) and 10% (C10S0) produced shrinkage temperatures that were not significantly different (P&gt;0.05). Meanwhile, leather tanned with chrome at a concentration of 8% produced the lowest shrinkage temperature (66.67</w:t>
      </w:r>
      <w:r w:rsidR="00A74C0A" w:rsidRPr="003C4405">
        <w:rPr>
          <w:rFonts w:ascii="Arial" w:hAnsi="Arial" w:cs="Arial"/>
          <w:vertAlign w:val="superscript"/>
        </w:rPr>
        <w:t>o</w:t>
      </w:r>
      <w:r w:rsidR="00A74C0A" w:rsidRPr="003C4405">
        <w:rPr>
          <w:rFonts w:ascii="Arial" w:hAnsi="Arial" w:cs="Arial"/>
        </w:rPr>
        <w:t>C) and was significantly different compared to other treatments. Re-tanning with synthetic tanning caused a significant increase in the shrinkage temperature of the tanned leather (P&lt;0.05). except for the C10 S4 and C6S6 treatments.</w:t>
      </w:r>
      <w:r w:rsidR="004C26BB" w:rsidRPr="003C4405">
        <w:rPr>
          <w:rFonts w:ascii="Arial" w:hAnsi="Arial" w:cs="Arial"/>
          <w:lang w:val="en"/>
        </w:rPr>
        <w:t xml:space="preserve">    </w:t>
      </w:r>
    </w:p>
    <w:p w14:paraId="1A38E522" w14:textId="6659978F" w:rsidR="00A74C0A" w:rsidRPr="003C4405" w:rsidRDefault="004C26BB" w:rsidP="00A74C0A">
      <w:pPr>
        <w:spacing w:after="0" w:line="240" w:lineRule="auto"/>
        <w:jc w:val="both"/>
        <w:rPr>
          <w:rFonts w:ascii="Arial" w:hAnsi="Arial" w:cs="Arial"/>
        </w:rPr>
      </w:pPr>
      <w:r w:rsidRPr="003C4405">
        <w:rPr>
          <w:rFonts w:ascii="Arial" w:hAnsi="Arial" w:cs="Arial"/>
          <w:lang w:val="en"/>
        </w:rPr>
        <w:t xml:space="preserve">     </w:t>
      </w:r>
      <w:r w:rsidR="00816B8E" w:rsidRPr="003C4405">
        <w:rPr>
          <w:rFonts w:ascii="Arial" w:hAnsi="Arial" w:cs="Arial"/>
          <w:lang w:val="en"/>
        </w:rPr>
        <w:t xml:space="preserve">The temperature of the tanned skin produced in this study was relatively low when compared to the shrinkage temperature of tilapia which was tanned with </w:t>
      </w:r>
      <w:r w:rsidR="00A964AC" w:rsidRPr="003C4405">
        <w:rPr>
          <w:rFonts w:ascii="Arial" w:hAnsi="Arial" w:cs="Arial"/>
          <w:lang w:val="en"/>
        </w:rPr>
        <w:t>15% Gambier (</w:t>
      </w:r>
      <w:r w:rsidR="00A964AC" w:rsidRPr="003C4405">
        <w:rPr>
          <w:rFonts w:ascii="Arial" w:hAnsi="Arial" w:cs="Arial"/>
          <w:i/>
          <w:iCs/>
        </w:rPr>
        <w:t>Uncaria gambier</w:t>
      </w:r>
      <w:r w:rsidR="00A964AC" w:rsidRPr="003C4405">
        <w:rPr>
          <w:rFonts w:ascii="Arial" w:hAnsi="Arial" w:cs="Arial"/>
        </w:rPr>
        <w:t>)</w:t>
      </w:r>
      <w:r w:rsidR="00A964AC" w:rsidRPr="003C4405">
        <w:rPr>
          <w:rFonts w:ascii="Arial" w:hAnsi="Arial" w:cs="Arial"/>
          <w:lang w:val="en"/>
        </w:rPr>
        <w:t xml:space="preserve">, </w:t>
      </w:r>
      <w:r w:rsidR="00816B8E" w:rsidRPr="003C4405">
        <w:rPr>
          <w:rFonts w:ascii="Arial" w:hAnsi="Arial" w:cs="Arial"/>
          <w:lang w:val="en"/>
        </w:rPr>
        <w:t xml:space="preserve">which is equal to 104 </w:t>
      </w:r>
      <w:r w:rsidR="00A964AC" w:rsidRPr="003C4405">
        <w:rPr>
          <w:rFonts w:ascii="Arial" w:hAnsi="Arial" w:cs="Arial"/>
          <w:lang w:val="en"/>
        </w:rPr>
        <w:t>±</w:t>
      </w:r>
      <w:r w:rsidR="00816B8E" w:rsidRPr="003C4405">
        <w:rPr>
          <w:rFonts w:ascii="Arial" w:hAnsi="Arial" w:cs="Arial"/>
          <w:lang w:val="en"/>
        </w:rPr>
        <w:t xml:space="preserve"> 2.00</w:t>
      </w:r>
      <w:r w:rsidR="00A9405F" w:rsidRPr="003C4405">
        <w:rPr>
          <w:rFonts w:ascii="Arial" w:hAnsi="Arial" w:cs="Arial"/>
          <w:vertAlign w:val="superscript"/>
          <w:lang w:val="en"/>
        </w:rPr>
        <w:t>o</w:t>
      </w:r>
      <w:r w:rsidR="00A9405F" w:rsidRPr="003C4405">
        <w:rPr>
          <w:rFonts w:ascii="Arial" w:hAnsi="Arial" w:cs="Arial"/>
          <w:lang w:val="en"/>
        </w:rPr>
        <w:t>C</w:t>
      </w:r>
      <w:r w:rsidR="00876503" w:rsidRPr="003C4405">
        <w:rPr>
          <w:rFonts w:ascii="Arial" w:hAnsi="Arial" w:cs="Arial"/>
          <w:lang w:val="en"/>
        </w:rPr>
        <w:t>. The</w:t>
      </w:r>
      <w:r w:rsidR="000F0E31">
        <w:rPr>
          <w:rFonts w:ascii="Arial" w:hAnsi="Arial" w:cs="Arial"/>
          <w:lang w:val="en"/>
        </w:rPr>
        <w:t xml:space="preserve"> </w:t>
      </w:r>
      <w:r w:rsidR="00A9405F" w:rsidRPr="003C4405">
        <w:rPr>
          <w:rFonts w:ascii="Arial" w:hAnsi="Arial" w:cs="Arial"/>
        </w:rPr>
        <w:t>tilapia skin tanned using Gambier can withstand higher heat. 100</w:t>
      </w:r>
      <w:r w:rsidR="00A9405F" w:rsidRPr="003C4405">
        <w:rPr>
          <w:rFonts w:ascii="Arial" w:hAnsi="Arial" w:cs="Arial"/>
          <w:vertAlign w:val="superscript"/>
        </w:rPr>
        <w:t>o</w:t>
      </w:r>
      <w:r w:rsidR="00A9405F" w:rsidRPr="003C4405">
        <w:rPr>
          <w:rFonts w:ascii="Arial" w:hAnsi="Arial" w:cs="Arial"/>
        </w:rPr>
        <w:t>C</w:t>
      </w:r>
      <w:r w:rsidR="00876503" w:rsidRPr="003C4405">
        <w:rPr>
          <w:rFonts w:ascii="Arial" w:hAnsi="Arial" w:cs="Arial"/>
        </w:rPr>
        <w:t xml:space="preserve"> (</w:t>
      </w:r>
      <w:r w:rsidR="009F1E49" w:rsidRPr="003C4405">
        <w:rPr>
          <w:rFonts w:ascii="Arial" w:hAnsi="Arial" w:cs="Arial"/>
        </w:rPr>
        <w:t>Setiawan</w:t>
      </w:r>
      <w:r w:rsidR="009F1E49">
        <w:rPr>
          <w:rFonts w:ascii="Arial" w:hAnsi="Arial" w:cs="Arial"/>
        </w:rPr>
        <w:t xml:space="preserve"> et al., 2015</w:t>
      </w:r>
      <w:r w:rsidR="00876503" w:rsidRPr="003C4405">
        <w:rPr>
          <w:rFonts w:ascii="Arial" w:hAnsi="Arial" w:cs="Arial"/>
        </w:rPr>
        <w:t>)</w:t>
      </w:r>
      <w:r w:rsidR="00F65EF0" w:rsidRPr="003C4405">
        <w:rPr>
          <w:rFonts w:ascii="Arial" w:hAnsi="Arial" w:cs="Arial"/>
        </w:rPr>
        <w:t>.</w:t>
      </w:r>
      <w:r w:rsidR="00876503" w:rsidRPr="003C4405">
        <w:rPr>
          <w:rFonts w:ascii="Arial" w:hAnsi="Arial" w:cs="Arial"/>
        </w:rPr>
        <w:t xml:space="preserve"> </w:t>
      </w:r>
      <w:r w:rsidR="00A9405F" w:rsidRPr="003C4405">
        <w:rPr>
          <w:rFonts w:ascii="Arial" w:hAnsi="Arial" w:cs="Arial"/>
        </w:rPr>
        <w:t>The high shrinkage temperature will provide a flexible temperature for the washing and ironing processes because both processes are carried out below the shrinkage temperature. The shrinkage temperature of the tanned leather produced in this study was influenced by the tanning agent used. Leather tanned with chrome tanning agents has a shrinkage temperature above 100</w:t>
      </w:r>
      <w:r w:rsidR="00A9405F" w:rsidRPr="003C4405">
        <w:rPr>
          <w:rFonts w:ascii="Arial" w:hAnsi="Arial" w:cs="Arial"/>
          <w:vertAlign w:val="superscript"/>
        </w:rPr>
        <w:t>o</w:t>
      </w:r>
      <w:r w:rsidR="00A9405F" w:rsidRPr="003C4405">
        <w:rPr>
          <w:rFonts w:ascii="Arial" w:hAnsi="Arial" w:cs="Arial"/>
        </w:rPr>
        <w:t>C, which is 115</w:t>
      </w:r>
      <w:r w:rsidR="00A9405F" w:rsidRPr="003C4405">
        <w:rPr>
          <w:rFonts w:ascii="Arial" w:hAnsi="Arial" w:cs="Arial"/>
          <w:vertAlign w:val="superscript"/>
        </w:rPr>
        <w:t>o</w:t>
      </w:r>
      <w:r w:rsidR="00A9405F" w:rsidRPr="003C4405">
        <w:rPr>
          <w:rFonts w:ascii="Arial" w:hAnsi="Arial" w:cs="Arial"/>
        </w:rPr>
        <w:t>C (</w:t>
      </w:r>
      <w:r w:rsidR="00876503" w:rsidRPr="003C4405">
        <w:rPr>
          <w:rFonts w:ascii="Arial" w:hAnsi="Arial" w:cs="Arial"/>
        </w:rPr>
        <w:t>41</w:t>
      </w:r>
      <w:r w:rsidR="00A9405F" w:rsidRPr="003C4405">
        <w:rPr>
          <w:rFonts w:ascii="Arial" w:hAnsi="Arial" w:cs="Arial"/>
        </w:rPr>
        <w:t>). Meanwhile, leather tanned with vegetable tanning agents has a shrinkage temperature of 80-85 °C, and leather tanned with aldehydes has a shrinkage temperature of 70-80 °C (</w:t>
      </w:r>
      <w:r w:rsidR="009F1E49">
        <w:rPr>
          <w:rFonts w:ascii="Arial" w:hAnsi="Arial" w:cs="Arial"/>
        </w:rPr>
        <w:t>Maina et al., 2019</w:t>
      </w:r>
      <w:r w:rsidR="00A9405F" w:rsidRPr="003C4405">
        <w:rPr>
          <w:rFonts w:ascii="Arial" w:hAnsi="Arial" w:cs="Arial"/>
        </w:rPr>
        <w:t xml:space="preserve">).   </w:t>
      </w:r>
      <w:r w:rsidR="00876503" w:rsidRPr="003C4405">
        <w:rPr>
          <w:rFonts w:ascii="Arial" w:hAnsi="Arial" w:cs="Arial"/>
        </w:rPr>
        <w:t xml:space="preserve">The </w:t>
      </w:r>
      <w:r w:rsidR="00A9405F" w:rsidRPr="003C4405">
        <w:rPr>
          <w:rFonts w:ascii="Arial" w:hAnsi="Arial" w:cs="Arial"/>
        </w:rPr>
        <w:t>leather products that have a higher shrinkage temperature will last longer because they have a higher heat resistance</w:t>
      </w:r>
      <w:r w:rsidR="00876503" w:rsidRPr="003C4405">
        <w:rPr>
          <w:rFonts w:ascii="Arial" w:hAnsi="Arial" w:cs="Arial"/>
        </w:rPr>
        <w:t xml:space="preserve"> (</w:t>
      </w:r>
      <w:r w:rsidR="009F1E49" w:rsidRPr="003C4405">
        <w:rPr>
          <w:rFonts w:ascii="Arial" w:hAnsi="Arial" w:cs="Arial"/>
          <w:lang w:val="pt-BR"/>
        </w:rPr>
        <w:t>China</w:t>
      </w:r>
      <w:r w:rsidR="009F1E49">
        <w:rPr>
          <w:rFonts w:ascii="Arial" w:hAnsi="Arial" w:cs="Arial"/>
          <w:lang w:val="pt-BR"/>
        </w:rPr>
        <w:t xml:space="preserve"> et al., 2020</w:t>
      </w:r>
      <w:r w:rsidR="00876503" w:rsidRPr="003C4405">
        <w:rPr>
          <w:rFonts w:ascii="Arial" w:hAnsi="Arial" w:cs="Arial"/>
        </w:rPr>
        <w:t>)</w:t>
      </w:r>
      <w:r w:rsidR="00A9405F" w:rsidRPr="003C4405">
        <w:rPr>
          <w:rFonts w:ascii="Arial" w:hAnsi="Arial" w:cs="Arial"/>
        </w:rPr>
        <w:t xml:space="preserve">. The shrinkage temperature is also closely related to the </w:t>
      </w:r>
      <w:r w:rsidR="00C407A1">
        <w:rPr>
          <w:rFonts w:ascii="Arial" w:hAnsi="Arial" w:cs="Arial"/>
        </w:rPr>
        <w:t>number</w:t>
      </w:r>
      <w:r w:rsidR="00A9405F" w:rsidRPr="003C4405">
        <w:rPr>
          <w:rFonts w:ascii="Arial" w:hAnsi="Arial" w:cs="Arial"/>
        </w:rPr>
        <w:t xml:space="preserve"> </w:t>
      </w:r>
      <w:r w:rsidR="00A9405F" w:rsidRPr="003C4405">
        <w:rPr>
          <w:rFonts w:ascii="Arial" w:hAnsi="Arial" w:cs="Arial"/>
        </w:rPr>
        <w:lastRenderedPageBreak/>
        <w:t>of amino acids, especially hydroxyproline, whose amount depends on the temperature of the environment where the fish live, thereby affecting the thermal stability of collagen</w:t>
      </w:r>
      <w:r w:rsidR="007564F3" w:rsidRPr="003C4405">
        <w:rPr>
          <w:rFonts w:ascii="Arial" w:hAnsi="Arial" w:cs="Arial"/>
        </w:rPr>
        <w:t>. In the study of tilapia before tanning, tilapia skin had a shrinkage temperature of 53.33 ± 0.94</w:t>
      </w:r>
      <w:r w:rsidR="007564F3" w:rsidRPr="003C4405">
        <w:rPr>
          <w:rFonts w:ascii="Arial" w:hAnsi="Arial" w:cs="Arial"/>
          <w:vertAlign w:val="superscript"/>
        </w:rPr>
        <w:t>o</w:t>
      </w:r>
      <w:r w:rsidR="007564F3" w:rsidRPr="003C4405">
        <w:rPr>
          <w:rFonts w:ascii="Arial" w:hAnsi="Arial" w:cs="Arial"/>
        </w:rPr>
        <w:t>C, increasing to 98.67 ± 0.47</w:t>
      </w:r>
      <w:r w:rsidR="007564F3" w:rsidRPr="003C4405">
        <w:rPr>
          <w:rFonts w:ascii="Arial" w:hAnsi="Arial" w:cs="Arial"/>
          <w:vertAlign w:val="superscript"/>
        </w:rPr>
        <w:t>o</w:t>
      </w:r>
      <w:r w:rsidR="007564F3" w:rsidRPr="003C4405">
        <w:rPr>
          <w:rFonts w:ascii="Arial" w:hAnsi="Arial" w:cs="Arial"/>
        </w:rPr>
        <w:t xml:space="preserve">C after tanning by using chrome </w:t>
      </w:r>
      <w:r w:rsidR="00A9405F" w:rsidRPr="003C4405">
        <w:rPr>
          <w:rFonts w:ascii="Arial" w:hAnsi="Arial" w:cs="Arial"/>
        </w:rPr>
        <w:t>(</w:t>
      </w:r>
      <w:r w:rsidR="009F1E49">
        <w:rPr>
          <w:rFonts w:ascii="Arial" w:hAnsi="Arial" w:cs="Arial"/>
        </w:rPr>
        <w:t>Wairimu et al., 2020</w:t>
      </w:r>
      <w:r w:rsidR="00876503" w:rsidRPr="003C4405">
        <w:rPr>
          <w:rFonts w:ascii="Arial" w:hAnsi="Arial" w:cs="Arial"/>
        </w:rPr>
        <w:t>)</w:t>
      </w:r>
      <w:r w:rsidR="00A9405F" w:rsidRPr="003C4405">
        <w:rPr>
          <w:rFonts w:ascii="Arial" w:hAnsi="Arial" w:cs="Arial"/>
        </w:rPr>
        <w:t xml:space="preserve">. The shrinkage temperature of Chinese herring skin in this study had a higher shrinkage temperature when compared to the results of the research on the skin of grouper tanned with 6% chrome tanner and 2% mangrove tanner at 71.23 </w:t>
      </w:r>
      <w:r w:rsidR="00A9405F" w:rsidRPr="001D0CC4">
        <w:rPr>
          <w:rFonts w:ascii="Arial" w:hAnsi="Arial" w:cs="Arial"/>
          <w:u w:val="single"/>
        </w:rPr>
        <w:t>+</w:t>
      </w:r>
      <w:r w:rsidR="00A9405F" w:rsidRPr="003C4405">
        <w:rPr>
          <w:rFonts w:ascii="Arial" w:hAnsi="Arial" w:cs="Arial"/>
        </w:rPr>
        <w:t xml:space="preserve"> 1.2 </w:t>
      </w:r>
      <w:r w:rsidR="00A9405F" w:rsidRPr="003C4405">
        <w:rPr>
          <w:rFonts w:ascii="Arial" w:hAnsi="Arial" w:cs="Arial"/>
          <w:vertAlign w:val="superscript"/>
        </w:rPr>
        <w:t>o</w:t>
      </w:r>
      <w:r w:rsidR="00A9405F" w:rsidRPr="003C4405">
        <w:rPr>
          <w:rFonts w:ascii="Arial" w:hAnsi="Arial" w:cs="Arial"/>
        </w:rPr>
        <w:t>C</w:t>
      </w:r>
      <w:r w:rsidR="0029585E" w:rsidRPr="003C4405">
        <w:rPr>
          <w:rFonts w:ascii="Arial" w:hAnsi="Arial" w:cs="Arial"/>
        </w:rPr>
        <w:t xml:space="preserve"> (</w:t>
      </w:r>
      <w:r w:rsidR="009F1E49">
        <w:rPr>
          <w:rFonts w:ascii="Arial" w:hAnsi="Arial" w:cs="Arial"/>
        </w:rPr>
        <w:t>Dewi et al., 2021</w:t>
      </w:r>
      <w:r w:rsidR="0029585E" w:rsidRPr="003C4405">
        <w:rPr>
          <w:rFonts w:ascii="Arial" w:hAnsi="Arial" w:cs="Arial"/>
        </w:rPr>
        <w:t xml:space="preserve">)   </w:t>
      </w:r>
      <w:r w:rsidR="00A9405F" w:rsidRPr="003C4405">
        <w:rPr>
          <w:rFonts w:ascii="Arial" w:hAnsi="Arial" w:cs="Arial"/>
        </w:rPr>
        <w:t xml:space="preserve"> </w:t>
      </w:r>
    </w:p>
    <w:p w14:paraId="68C7ACDF" w14:textId="77777777" w:rsidR="0031756D" w:rsidRPr="003C4405" w:rsidRDefault="0031756D" w:rsidP="00A74C0A">
      <w:pPr>
        <w:spacing w:after="0" w:line="240" w:lineRule="auto"/>
        <w:jc w:val="both"/>
        <w:rPr>
          <w:rFonts w:ascii="Arial" w:hAnsi="Arial" w:cs="Arial"/>
        </w:rPr>
      </w:pPr>
    </w:p>
    <w:p w14:paraId="67B4C315" w14:textId="46F4333D" w:rsidR="00D66296" w:rsidRPr="00562FF3" w:rsidRDefault="006368BF" w:rsidP="00562FF3">
      <w:pPr>
        <w:spacing w:after="0" w:line="240" w:lineRule="auto"/>
        <w:jc w:val="both"/>
        <w:rPr>
          <w:rFonts w:ascii="Arial" w:hAnsi="Arial" w:cs="Arial"/>
          <w:b/>
          <w:bCs/>
        </w:rPr>
      </w:pPr>
      <w:r w:rsidRPr="00562FF3">
        <w:rPr>
          <w:rFonts w:ascii="Arial" w:hAnsi="Arial" w:cs="Arial"/>
          <w:b/>
          <w:bCs/>
          <w:lang w:val="en"/>
        </w:rPr>
        <w:t xml:space="preserve">The </w:t>
      </w:r>
      <w:r w:rsidR="00D66296" w:rsidRPr="00562FF3">
        <w:rPr>
          <w:rFonts w:ascii="Arial" w:hAnsi="Arial" w:cs="Arial"/>
          <w:b/>
          <w:bCs/>
          <w:lang w:val="en"/>
        </w:rPr>
        <w:t xml:space="preserve">Content of Chrome Oxide </w:t>
      </w:r>
      <w:r w:rsidRPr="00562FF3">
        <w:rPr>
          <w:rFonts w:ascii="Arial" w:hAnsi="Arial" w:cs="Arial"/>
          <w:b/>
          <w:bCs/>
          <w:lang w:val="en"/>
        </w:rPr>
        <w:t>in</w:t>
      </w:r>
      <w:r w:rsidR="00C407A1" w:rsidRPr="00562FF3">
        <w:rPr>
          <w:rFonts w:ascii="Arial" w:hAnsi="Arial" w:cs="Arial"/>
          <w:b/>
          <w:bCs/>
          <w:lang w:val="en"/>
        </w:rPr>
        <w:t xml:space="preserve"> </w:t>
      </w:r>
      <w:r w:rsidR="00D66296" w:rsidRPr="00562FF3">
        <w:rPr>
          <w:rFonts w:ascii="Arial" w:hAnsi="Arial" w:cs="Arial"/>
          <w:b/>
          <w:bCs/>
          <w:lang w:val="en"/>
        </w:rPr>
        <w:t>Leather</w:t>
      </w:r>
    </w:p>
    <w:p w14:paraId="746F8E19" w14:textId="77480453" w:rsidR="00A9405F" w:rsidRPr="003C4405" w:rsidRDefault="00D66296" w:rsidP="00A9405F">
      <w:pPr>
        <w:spacing w:after="0" w:line="240" w:lineRule="auto"/>
        <w:ind w:firstLine="567"/>
        <w:jc w:val="both"/>
        <w:rPr>
          <w:rFonts w:ascii="Arial" w:hAnsi="Arial" w:cs="Arial"/>
        </w:rPr>
      </w:pPr>
      <w:r w:rsidRPr="003C4405">
        <w:rPr>
          <w:rFonts w:ascii="Arial" w:hAnsi="Arial" w:cs="Arial"/>
        </w:rPr>
        <w:t>`</w:t>
      </w:r>
      <w:r w:rsidRPr="003C4405">
        <w:rPr>
          <w:rFonts w:ascii="Arial" w:hAnsi="Arial" w:cs="Arial"/>
        </w:rPr>
        <w:tab/>
      </w:r>
      <w:r w:rsidR="00A9405F" w:rsidRPr="003C4405">
        <w:rPr>
          <w:rFonts w:ascii="Arial" w:hAnsi="Arial" w:cs="Arial"/>
        </w:rPr>
        <w:t>Chrome tanning materials are the most effective and efficient because the use of chrome in leather tanning can improve the hydrothermal stability of leather, tanning time is faster, leather quality is better in all respects, and there is more flexibility in the use of leather</w:t>
      </w:r>
      <w:r w:rsidR="00F65EF0" w:rsidRPr="003C4405">
        <w:rPr>
          <w:rFonts w:ascii="Arial" w:hAnsi="Arial" w:cs="Arial"/>
        </w:rPr>
        <w:t xml:space="preserve"> </w:t>
      </w:r>
      <w:r w:rsidR="0029585E" w:rsidRPr="003C4405">
        <w:rPr>
          <w:rFonts w:ascii="Arial" w:hAnsi="Arial" w:cs="Arial"/>
        </w:rPr>
        <w:t>(</w:t>
      </w:r>
      <w:r w:rsidR="009F1E49">
        <w:rPr>
          <w:rFonts w:ascii="Arial" w:hAnsi="Arial" w:cs="Arial"/>
        </w:rPr>
        <w:t>Zhu et al., 2020</w:t>
      </w:r>
      <w:r w:rsidR="00A9405F" w:rsidRPr="003C4405">
        <w:rPr>
          <w:rFonts w:ascii="Arial" w:hAnsi="Arial" w:cs="Arial"/>
        </w:rPr>
        <w:t>). Besides having many advantages, tanning leather with chrome has a weakness, namely the potential for the formation of hexavalent chromium, which is harmful to human health. and can cause cancer, skin allergies, and liver and kidney necrosis (</w:t>
      </w:r>
      <w:r w:rsidR="009F1E49">
        <w:rPr>
          <w:rFonts w:ascii="Arial" w:hAnsi="Arial" w:cs="Arial"/>
        </w:rPr>
        <w:t>Sharma et al., 2020</w:t>
      </w:r>
      <w:r w:rsidR="00A9405F" w:rsidRPr="003C4405">
        <w:rPr>
          <w:rFonts w:ascii="Arial" w:hAnsi="Arial" w:cs="Arial"/>
        </w:rPr>
        <w:t>). Therefore, the threshold for Cr (VI) according to the ISO 24092:2019 standard for fancy motif leather from bovine lather for finished goods on chrome-tanned leather is a maximum of 3 mg/kg (</w:t>
      </w:r>
      <w:r w:rsidR="0029585E" w:rsidRPr="003C4405">
        <w:rPr>
          <w:rFonts w:ascii="Arial" w:hAnsi="Arial" w:cs="Arial"/>
        </w:rPr>
        <w:t>25</w:t>
      </w:r>
      <w:r w:rsidR="00A9405F" w:rsidRPr="003C4405">
        <w:rPr>
          <w:rFonts w:ascii="Arial" w:hAnsi="Arial" w:cs="Arial"/>
        </w:rPr>
        <w:t>). The results of the analysis of oxide levels in tanned leather can be seen in Table 2, which range from 0.96 to 1.58%, still below the permissible chrome oxide level according to standard ISO 24.092:2019.</w:t>
      </w:r>
    </w:p>
    <w:p w14:paraId="1EBD7F28" w14:textId="67F05E01" w:rsidR="00A9405F" w:rsidRPr="003C4405" w:rsidRDefault="00A9405F" w:rsidP="00A9405F">
      <w:pPr>
        <w:spacing w:after="0" w:line="240" w:lineRule="auto"/>
        <w:jc w:val="both"/>
        <w:rPr>
          <w:rFonts w:ascii="Arial" w:hAnsi="Arial" w:cs="Arial"/>
        </w:rPr>
      </w:pPr>
      <w:r w:rsidRPr="003C4405">
        <w:rPr>
          <w:rFonts w:ascii="Arial" w:hAnsi="Arial" w:cs="Arial"/>
        </w:rPr>
        <w:t>The results of the statistical analysis showed that the treatment resulted in significantly different levels of chromium oxide in the tanned leather (P&lt;0.05) except for the C8 S0 and C8 S4 treatments. The two treatments produced the lowest chromium content (0.74–0.98%) and were significantly different from the other treatments. The low level of chrome oxide in tanned leather is because the chrome tanning agent used does not bind well with skin collagen, so it dissolves in the washing process</w:t>
      </w:r>
      <w:r w:rsidR="00F65EF0" w:rsidRPr="003C4405">
        <w:rPr>
          <w:rFonts w:ascii="Arial" w:hAnsi="Arial" w:cs="Arial"/>
        </w:rPr>
        <w:t xml:space="preserve"> </w:t>
      </w:r>
      <w:r w:rsidRPr="003C4405">
        <w:rPr>
          <w:rFonts w:ascii="Arial" w:hAnsi="Arial" w:cs="Arial"/>
        </w:rPr>
        <w:t>(</w:t>
      </w:r>
      <w:r w:rsidR="009F1E49">
        <w:rPr>
          <w:rFonts w:ascii="Arial" w:hAnsi="Arial" w:cs="Arial"/>
        </w:rPr>
        <w:t>Jian et al., 2012</w:t>
      </w:r>
      <w:r w:rsidRPr="003C4405">
        <w:rPr>
          <w:rFonts w:ascii="Arial" w:hAnsi="Arial" w:cs="Arial"/>
        </w:rPr>
        <w:t>)</w:t>
      </w:r>
    </w:p>
    <w:p w14:paraId="66C3D9F3" w14:textId="62B803E4" w:rsidR="00A9405F" w:rsidRPr="003C4405" w:rsidRDefault="00A9405F" w:rsidP="00A46FEE">
      <w:pPr>
        <w:spacing w:after="0" w:line="240" w:lineRule="auto"/>
        <w:ind w:firstLine="720"/>
        <w:jc w:val="both"/>
        <w:rPr>
          <w:rFonts w:ascii="Arial" w:hAnsi="Arial" w:cs="Arial"/>
        </w:rPr>
      </w:pPr>
      <w:r w:rsidRPr="003C4405">
        <w:rPr>
          <w:rFonts w:ascii="Arial" w:hAnsi="Arial" w:cs="Arial"/>
        </w:rPr>
        <w:t>Chinese herring skin tanned with chrome at concentrations of 6% and 10% produced an average level of chrome oxide that was higher than that of skin tanned with 8% chrome. Therefore, to avoid the formation of chromium oxide on the skin</w:t>
      </w:r>
      <w:r w:rsidR="0029585E" w:rsidRPr="003C4405">
        <w:rPr>
          <w:rFonts w:ascii="Arial" w:hAnsi="Arial" w:cs="Arial"/>
        </w:rPr>
        <w:t>. T</w:t>
      </w:r>
      <w:r w:rsidRPr="003C4405">
        <w:rPr>
          <w:rFonts w:ascii="Arial" w:hAnsi="Arial" w:cs="Arial"/>
        </w:rPr>
        <w:t xml:space="preserve">he skin must be washed properly to ensure repeated removal of chromium and other chemicals. </w:t>
      </w:r>
      <w:r w:rsidR="0029585E" w:rsidRPr="003C4405">
        <w:rPr>
          <w:rFonts w:ascii="Arial" w:hAnsi="Arial" w:cs="Arial"/>
        </w:rPr>
        <w:t xml:space="preserve"> </w:t>
      </w:r>
      <w:r w:rsidRPr="003C4405">
        <w:rPr>
          <w:rFonts w:ascii="Arial" w:hAnsi="Arial" w:cs="Arial"/>
        </w:rPr>
        <w:t>Avoid drying the skin in direct sunlight. Direct exposure to sunlight can convert free Cr (III) on the skin to Cr (IV)</w:t>
      </w:r>
      <w:r w:rsidR="007564F3" w:rsidRPr="003C4405">
        <w:rPr>
          <w:rFonts w:ascii="Arial" w:hAnsi="Arial" w:cs="Arial"/>
        </w:rPr>
        <w:t xml:space="preserve"> (</w:t>
      </w:r>
      <w:r w:rsidR="009F1E49" w:rsidRPr="003C4405">
        <w:rPr>
          <w:rFonts w:ascii="Arial" w:hAnsi="Arial" w:cs="Arial"/>
        </w:rPr>
        <w:t>Murti &amp; Sugihartono</w:t>
      </w:r>
      <w:r w:rsidR="009F1E49">
        <w:rPr>
          <w:rFonts w:ascii="Arial" w:hAnsi="Arial" w:cs="Arial"/>
        </w:rPr>
        <w:t>, 2020).</w:t>
      </w:r>
      <w:r w:rsidR="007564F3" w:rsidRPr="003C4405">
        <w:rPr>
          <w:rFonts w:ascii="Arial" w:hAnsi="Arial" w:cs="Arial"/>
        </w:rPr>
        <w:t xml:space="preserve">  </w:t>
      </w:r>
    </w:p>
    <w:p w14:paraId="311BE7D4" w14:textId="77777777" w:rsidR="003C02A1" w:rsidRPr="003C4405" w:rsidRDefault="003C02A1" w:rsidP="002E44B5">
      <w:pPr>
        <w:spacing w:after="0" w:line="240" w:lineRule="auto"/>
        <w:jc w:val="both"/>
        <w:rPr>
          <w:rFonts w:ascii="Arial" w:hAnsi="Arial" w:cs="Arial"/>
          <w:b/>
          <w:bCs/>
        </w:rPr>
      </w:pPr>
    </w:p>
    <w:p w14:paraId="628FCC63" w14:textId="6041D098" w:rsidR="006368BF" w:rsidRPr="00562FF3" w:rsidRDefault="006368BF" w:rsidP="00562FF3">
      <w:pPr>
        <w:spacing w:after="0" w:line="240" w:lineRule="auto"/>
        <w:jc w:val="both"/>
        <w:rPr>
          <w:rFonts w:ascii="Arial" w:hAnsi="Arial" w:cs="Arial"/>
          <w:b/>
          <w:bCs/>
        </w:rPr>
      </w:pPr>
      <w:r w:rsidRPr="00562FF3">
        <w:rPr>
          <w:rFonts w:ascii="Arial" w:hAnsi="Arial" w:cs="Arial"/>
          <w:b/>
          <w:bCs/>
        </w:rPr>
        <w:t>Identification Functional Group of the Leather</w:t>
      </w:r>
    </w:p>
    <w:p w14:paraId="3CC5957B" w14:textId="029576E5" w:rsidR="00FA377B" w:rsidRPr="003C4405" w:rsidRDefault="00E350B2" w:rsidP="00FA377B">
      <w:pPr>
        <w:spacing w:after="0" w:line="240" w:lineRule="auto"/>
        <w:jc w:val="both"/>
        <w:rPr>
          <w:rFonts w:ascii="Arial" w:hAnsi="Arial" w:cs="Arial"/>
        </w:rPr>
      </w:pPr>
      <w:r w:rsidRPr="003C4405">
        <w:rPr>
          <w:rFonts w:ascii="Arial" w:hAnsi="Arial" w:cs="Arial"/>
        </w:rPr>
        <w:t xml:space="preserve"> </w:t>
      </w:r>
      <w:r w:rsidR="00986CC3" w:rsidRPr="003C4405">
        <w:rPr>
          <w:rFonts w:ascii="Arial" w:hAnsi="Arial" w:cs="Arial"/>
        </w:rPr>
        <w:t xml:space="preserve">       </w:t>
      </w:r>
      <w:r w:rsidR="00FA377B" w:rsidRPr="003C4405">
        <w:rPr>
          <w:rFonts w:ascii="Arial" w:hAnsi="Arial" w:cs="Arial"/>
        </w:rPr>
        <w:t>The identification of the Chinese herring-tanned functional groups can be seen in Figure 1. Figure 1 shows the absorption peaks in the Raman shift region, ranging from 200 to 2500 cm</w:t>
      </w:r>
      <w:r w:rsidR="00FA377B" w:rsidRPr="003C4405">
        <w:rPr>
          <w:rFonts w:ascii="Arial" w:hAnsi="Arial" w:cs="Arial"/>
          <w:vertAlign w:val="superscript"/>
        </w:rPr>
        <w:t>-1</w:t>
      </w:r>
      <w:r w:rsidR="00FA377B" w:rsidRPr="003C4405">
        <w:rPr>
          <w:rFonts w:ascii="Arial" w:hAnsi="Arial" w:cs="Arial"/>
        </w:rPr>
        <w:t xml:space="preserve">. The absorption pattern that appears has an absorption pattern that is almost the same as collagen; this is because more than 50 -70% of fish skin is composed of collagen protein </w:t>
      </w:r>
      <w:r w:rsidR="0029585E" w:rsidRPr="003C4405">
        <w:rPr>
          <w:rFonts w:ascii="Arial" w:hAnsi="Arial" w:cs="Arial"/>
        </w:rPr>
        <w:t>(</w:t>
      </w:r>
      <w:r w:rsidR="009F1E49">
        <w:rPr>
          <w:rFonts w:ascii="Arial" w:hAnsi="Arial" w:cs="Arial"/>
        </w:rPr>
        <w:t>Jafari et al., 2020</w:t>
      </w:r>
      <w:r w:rsidR="0029585E" w:rsidRPr="003C4405">
        <w:rPr>
          <w:rFonts w:ascii="Arial" w:hAnsi="Arial" w:cs="Arial"/>
        </w:rPr>
        <w:t xml:space="preserve">) </w:t>
      </w:r>
      <w:r w:rsidR="00FA377B" w:rsidRPr="003C4405">
        <w:rPr>
          <w:rFonts w:ascii="Arial" w:hAnsi="Arial" w:cs="Arial"/>
        </w:rPr>
        <w:t>Therefore, tanned fish skin has the same absorption pattern as collagen and a specific absorption pattern that occurs due to the tanning process. In this tanning process, cross-links occur between chrome tanning materials and carboxyl groups (COOH) from collagen amino acids and between collagen amino acids and formaldehyde and phenol from synthetic tanners (</w:t>
      </w:r>
      <w:r w:rsidR="009F1E49">
        <w:rPr>
          <w:rFonts w:ascii="Arial" w:hAnsi="Arial" w:cs="Arial"/>
        </w:rPr>
        <w:t>Roig et al., 2012</w:t>
      </w:r>
      <w:r w:rsidR="00FA377B" w:rsidRPr="003C4405">
        <w:rPr>
          <w:rFonts w:ascii="Arial" w:hAnsi="Arial" w:cs="Arial"/>
        </w:rPr>
        <w:t xml:space="preserve">; </w:t>
      </w:r>
      <w:r w:rsidR="009F1E49">
        <w:rPr>
          <w:rFonts w:ascii="Arial" w:hAnsi="Arial" w:cs="Arial"/>
        </w:rPr>
        <w:t>Murti et al., 2020</w:t>
      </w:r>
      <w:r w:rsidR="00FA377B" w:rsidRPr="003C4405">
        <w:rPr>
          <w:rFonts w:ascii="Arial" w:hAnsi="Arial" w:cs="Arial"/>
        </w:rPr>
        <w:t>).</w:t>
      </w:r>
    </w:p>
    <w:p w14:paraId="030464A8" w14:textId="1E840EEA" w:rsidR="00FA377B" w:rsidRPr="003C4405" w:rsidRDefault="00FA377B" w:rsidP="00FA377B">
      <w:pPr>
        <w:spacing w:after="0" w:line="240" w:lineRule="auto"/>
        <w:jc w:val="both"/>
        <w:rPr>
          <w:rFonts w:ascii="Arial" w:hAnsi="Arial" w:cs="Arial"/>
        </w:rPr>
      </w:pPr>
      <w:r w:rsidRPr="003C4405">
        <w:rPr>
          <w:rFonts w:ascii="Arial" w:hAnsi="Arial" w:cs="Arial"/>
        </w:rPr>
        <w:t>       The results of the identification of functional groups on tanned Chinese herring skin showed absorption at the Raman shift of 485 cm</w:t>
      </w:r>
      <w:r w:rsidRPr="003C4405">
        <w:rPr>
          <w:rFonts w:ascii="Arial" w:hAnsi="Arial" w:cs="Arial"/>
          <w:vertAlign w:val="superscript"/>
        </w:rPr>
        <w:t>-1</w:t>
      </w:r>
      <w:r w:rsidRPr="003C4405">
        <w:rPr>
          <w:rFonts w:ascii="Arial" w:hAnsi="Arial" w:cs="Arial"/>
        </w:rPr>
        <w:t>, indicating the presence of an α-helix bond from the amino acid structure between the NH2 and COOH groups and the amino acids C atom.  The α-helix component of the amino acid collagen in the Raman shift has an absorption area of 432–488 cm</w:t>
      </w:r>
      <w:r w:rsidR="00031FEB" w:rsidRPr="00031FEB">
        <w:rPr>
          <w:rFonts w:ascii="Arial" w:hAnsi="Arial" w:cs="Arial"/>
          <w:vertAlign w:val="superscript"/>
        </w:rPr>
        <w:t>-</w:t>
      </w:r>
      <w:r w:rsidRPr="00031FEB">
        <w:rPr>
          <w:rFonts w:ascii="Arial" w:hAnsi="Arial" w:cs="Arial"/>
          <w:vertAlign w:val="superscript"/>
        </w:rPr>
        <w:t>1</w:t>
      </w:r>
      <w:r w:rsidRPr="003C4405">
        <w:rPr>
          <w:rFonts w:ascii="Arial" w:hAnsi="Arial" w:cs="Arial"/>
        </w:rPr>
        <w:t xml:space="preserve"> (</w:t>
      </w:r>
      <w:r w:rsidR="0029585E" w:rsidRPr="003C4405">
        <w:rPr>
          <w:rFonts w:ascii="Arial" w:hAnsi="Arial" w:cs="Arial"/>
        </w:rPr>
        <w:t>45)</w:t>
      </w:r>
      <w:r w:rsidRPr="003C4405">
        <w:rPr>
          <w:rFonts w:ascii="Arial" w:hAnsi="Arial" w:cs="Arial"/>
        </w:rPr>
        <w:t xml:space="preserve"> and this study indicated that there is absorption in the Raman shift of 445.49–485.99 </w:t>
      </w:r>
      <w:r w:rsidR="00F65EF0" w:rsidRPr="003C4405">
        <w:rPr>
          <w:rFonts w:ascii="Arial" w:hAnsi="Arial" w:cs="Arial"/>
        </w:rPr>
        <w:t>c</w:t>
      </w:r>
      <w:r w:rsidRPr="003C4405">
        <w:rPr>
          <w:rFonts w:ascii="Arial" w:hAnsi="Arial" w:cs="Arial"/>
        </w:rPr>
        <w:t>m</w:t>
      </w:r>
      <w:r w:rsidRPr="003C4405">
        <w:rPr>
          <w:rFonts w:ascii="Arial" w:hAnsi="Arial" w:cs="Arial"/>
          <w:vertAlign w:val="superscript"/>
        </w:rPr>
        <w:t>-1</w:t>
      </w:r>
      <w:r w:rsidRPr="003C4405">
        <w:rPr>
          <w:rFonts w:ascii="Arial" w:hAnsi="Arial" w:cs="Arial"/>
        </w:rPr>
        <w:t>.  Another absorption that appears at the Raman shift of 1148–1150 cm</w:t>
      </w:r>
      <w:r w:rsidRPr="003C4405">
        <w:rPr>
          <w:rFonts w:ascii="Arial" w:hAnsi="Arial" w:cs="Arial"/>
          <w:vertAlign w:val="superscript"/>
        </w:rPr>
        <w:t>-1</w:t>
      </w:r>
      <w:r w:rsidRPr="003C4405">
        <w:rPr>
          <w:rFonts w:ascii="Arial" w:hAnsi="Arial" w:cs="Arial"/>
        </w:rPr>
        <w:t xml:space="preserve"> indicates the presence of vibrational absorption of the C=N nitrile group from amide 3. The presence of amide 3 with N=H</w:t>
      </w:r>
      <w:r w:rsidR="00C407A1">
        <w:rPr>
          <w:rFonts w:ascii="Arial" w:hAnsi="Arial" w:cs="Arial"/>
        </w:rPr>
        <w:t xml:space="preserve"> </w:t>
      </w:r>
      <w:r w:rsidRPr="003C4405">
        <w:rPr>
          <w:rFonts w:ascii="Arial" w:hAnsi="Arial" w:cs="Arial"/>
        </w:rPr>
        <w:t>bonds is indicated by the absorption at the Raman shift of 1284-1287 cm</w:t>
      </w:r>
      <w:r w:rsidRPr="003C4405">
        <w:rPr>
          <w:rFonts w:ascii="Arial" w:hAnsi="Arial" w:cs="Arial"/>
          <w:vertAlign w:val="superscript"/>
        </w:rPr>
        <w:t xml:space="preserve">-1.  </w:t>
      </w:r>
      <w:r w:rsidRPr="003C4405">
        <w:rPr>
          <w:rFonts w:ascii="Arial" w:hAnsi="Arial" w:cs="Arial"/>
        </w:rPr>
        <w:t>Amida 3 has a surface area absorption at the Raman shift </w:t>
      </w:r>
      <w:r w:rsidR="00C407A1">
        <w:rPr>
          <w:rFonts w:ascii="Arial" w:hAnsi="Arial" w:cs="Arial"/>
        </w:rPr>
        <w:t xml:space="preserve">of </w:t>
      </w:r>
      <w:r w:rsidRPr="003C4405">
        <w:rPr>
          <w:rFonts w:ascii="Arial" w:hAnsi="Arial" w:cs="Arial"/>
        </w:rPr>
        <w:t>1230 to 1300 cm</w:t>
      </w:r>
      <w:r w:rsidRPr="003C4405">
        <w:rPr>
          <w:rFonts w:ascii="Arial" w:hAnsi="Arial" w:cs="Arial"/>
          <w:vertAlign w:val="superscript"/>
        </w:rPr>
        <w:t>-1</w:t>
      </w:r>
      <w:r w:rsidRPr="003C4405">
        <w:rPr>
          <w:rFonts w:ascii="Arial" w:hAnsi="Arial" w:cs="Arial"/>
        </w:rPr>
        <w:t xml:space="preserve"> (</w:t>
      </w:r>
      <w:r w:rsidR="0099089E">
        <w:rPr>
          <w:rFonts w:ascii="Arial" w:hAnsi="Arial" w:cs="Arial"/>
        </w:rPr>
        <w:t>Prokopi et al., 2021</w:t>
      </w:r>
      <w:r w:rsidR="0029585E" w:rsidRPr="003C4405">
        <w:rPr>
          <w:rFonts w:ascii="Arial" w:hAnsi="Arial" w:cs="Arial"/>
        </w:rPr>
        <w:t>)</w:t>
      </w:r>
      <w:r w:rsidR="00F65EF0" w:rsidRPr="003C4405">
        <w:rPr>
          <w:rFonts w:ascii="Arial" w:hAnsi="Arial" w:cs="Arial"/>
        </w:rPr>
        <w:t>.</w:t>
      </w:r>
      <w:r w:rsidRPr="003C4405">
        <w:rPr>
          <w:rFonts w:ascii="Arial" w:hAnsi="Arial" w:cs="Arial"/>
        </w:rPr>
        <w:t xml:space="preserve">  Absorption at Raman shift 1488.16 – is the amide 2 group with a C-H bond. </w:t>
      </w:r>
      <w:r w:rsidR="004D2660" w:rsidRPr="003C4405">
        <w:rPr>
          <w:rFonts w:ascii="Arial" w:hAnsi="Arial" w:cs="Arial"/>
        </w:rPr>
        <w:t>T</w:t>
      </w:r>
      <w:r w:rsidRPr="003C4405">
        <w:rPr>
          <w:rFonts w:ascii="Arial" w:hAnsi="Arial" w:cs="Arial"/>
        </w:rPr>
        <w:t>he amide 2 group has an absorption area on the Raman shift ranging from 1480 to 1580 cm</w:t>
      </w:r>
      <w:r w:rsidRPr="003C4405">
        <w:rPr>
          <w:rFonts w:ascii="Arial" w:hAnsi="Arial" w:cs="Arial"/>
          <w:vertAlign w:val="superscript"/>
        </w:rPr>
        <w:t>-1</w:t>
      </w:r>
      <w:r w:rsidRPr="003C4405">
        <w:rPr>
          <w:rFonts w:ascii="Arial" w:hAnsi="Arial" w:cs="Arial"/>
        </w:rPr>
        <w:t>. While the absorption at a wavelength of 1596.73 –1598.23 cm</w:t>
      </w:r>
      <w:r w:rsidRPr="003C4405">
        <w:rPr>
          <w:rFonts w:ascii="Arial" w:hAnsi="Arial" w:cs="Arial"/>
          <w:vertAlign w:val="superscript"/>
        </w:rPr>
        <w:t>-1</w:t>
      </w:r>
      <w:r w:rsidRPr="003C4405">
        <w:rPr>
          <w:rFonts w:ascii="Arial" w:hAnsi="Arial" w:cs="Arial"/>
        </w:rPr>
        <w:t xml:space="preserve">   is amide I with C=O. Amida I has an </w:t>
      </w:r>
      <w:r w:rsidRPr="003C4405">
        <w:rPr>
          <w:rFonts w:ascii="Arial" w:hAnsi="Arial" w:cs="Arial"/>
        </w:rPr>
        <w:lastRenderedPageBreak/>
        <w:t>absorption with a Raman shift and a range of 1600–1690 cm</w:t>
      </w:r>
      <w:r w:rsidRPr="003C4405">
        <w:rPr>
          <w:rFonts w:ascii="Arial" w:hAnsi="Arial" w:cs="Arial"/>
          <w:vertAlign w:val="superscript"/>
        </w:rPr>
        <w:t>-1</w:t>
      </w:r>
      <w:r w:rsidRPr="003C4405">
        <w:rPr>
          <w:rFonts w:ascii="Arial" w:hAnsi="Arial" w:cs="Arial"/>
        </w:rPr>
        <w:t xml:space="preserve">. In this study, amide 1 was identified with a slightly smaller shift in the Raman shift absorption </w:t>
      </w:r>
      <w:r w:rsidR="004D2660" w:rsidRPr="003C4405">
        <w:rPr>
          <w:rFonts w:ascii="Arial" w:hAnsi="Arial" w:cs="Arial"/>
        </w:rPr>
        <w:t>region (</w:t>
      </w:r>
      <w:r w:rsidR="0099089E">
        <w:rPr>
          <w:rFonts w:ascii="Arial" w:hAnsi="Arial" w:cs="Arial"/>
        </w:rPr>
        <w:t>France et al., 2014</w:t>
      </w:r>
      <w:r w:rsidR="004D2660" w:rsidRPr="003C4405">
        <w:rPr>
          <w:rFonts w:ascii="Arial" w:hAnsi="Arial" w:cs="Arial"/>
        </w:rPr>
        <w:t>)</w:t>
      </w:r>
      <w:r w:rsidR="00F65EF0" w:rsidRPr="003C4405">
        <w:rPr>
          <w:rFonts w:ascii="Arial" w:hAnsi="Arial" w:cs="Arial"/>
        </w:rPr>
        <w:t>.</w:t>
      </w:r>
      <w:r w:rsidR="004D2660" w:rsidRPr="003C4405">
        <w:rPr>
          <w:rFonts w:ascii="Arial" w:hAnsi="Arial" w:cs="Arial"/>
        </w:rPr>
        <w:t xml:space="preserve"> </w:t>
      </w:r>
    </w:p>
    <w:p w14:paraId="57656E07" w14:textId="4D0B19BE" w:rsidR="00207F82" w:rsidRPr="003C4405" w:rsidRDefault="00392C80" w:rsidP="00FA377B">
      <w:pPr>
        <w:spacing w:after="0" w:line="240" w:lineRule="auto"/>
        <w:jc w:val="both"/>
        <w:rPr>
          <w:rFonts w:ascii="Arial" w:hAnsi="Arial" w:cs="Arial"/>
          <w:lang w:val="en"/>
        </w:rPr>
      </w:pPr>
      <w:r w:rsidRPr="003C4405">
        <w:rPr>
          <w:rFonts w:ascii="Arial" w:hAnsi="Arial" w:cs="Arial"/>
        </w:rPr>
        <w:t xml:space="preserve"> </w:t>
      </w:r>
      <w:r w:rsidR="00733ABB" w:rsidRPr="003C4405">
        <w:rPr>
          <w:rFonts w:ascii="Arial" w:hAnsi="Arial" w:cs="Arial"/>
        </w:rPr>
        <w:t>Two spectra that stood out were identified as amide 1 and amide III, which are collagen peptides in fish skin (</w:t>
      </w:r>
      <w:r w:rsidR="0099089E" w:rsidRPr="003C4405">
        <w:rPr>
          <w:rFonts w:ascii="Arial" w:hAnsi="Arial" w:cs="Arial"/>
        </w:rPr>
        <w:t>Zhang</w:t>
      </w:r>
      <w:r w:rsidR="0099089E">
        <w:rPr>
          <w:rFonts w:ascii="Arial" w:hAnsi="Arial" w:cs="Arial"/>
        </w:rPr>
        <w:t xml:space="preserve"> et al., 2019</w:t>
      </w:r>
      <w:r w:rsidR="004D2660" w:rsidRPr="003C4405">
        <w:rPr>
          <w:rFonts w:ascii="Arial" w:hAnsi="Arial" w:cs="Arial"/>
        </w:rPr>
        <w:t>)</w:t>
      </w:r>
      <w:r w:rsidR="00F65EF0" w:rsidRPr="003C4405">
        <w:rPr>
          <w:rFonts w:ascii="Arial" w:hAnsi="Arial" w:cs="Arial"/>
        </w:rPr>
        <w:t>.</w:t>
      </w:r>
      <w:r w:rsidR="00733ABB" w:rsidRPr="003C4405">
        <w:rPr>
          <w:rFonts w:ascii="Arial" w:hAnsi="Arial" w:cs="Arial"/>
        </w:rPr>
        <w:t xml:space="preserve"> The collagen spectrum has an absorption on the Raman shift, which is identified as amide 1 with an absorption area of 1600–1800 cm</w:t>
      </w:r>
      <w:r w:rsidR="00733ABB" w:rsidRPr="003C4405">
        <w:rPr>
          <w:rFonts w:ascii="Arial" w:hAnsi="Arial" w:cs="Arial"/>
          <w:vertAlign w:val="superscript"/>
        </w:rPr>
        <w:t>-1</w:t>
      </w:r>
      <w:r w:rsidR="00733ABB" w:rsidRPr="003C4405">
        <w:rPr>
          <w:rFonts w:ascii="Arial" w:hAnsi="Arial" w:cs="Arial"/>
        </w:rPr>
        <w:t>, with a light source from stretching C = 0. Amida II has a light source from the N-H bend coupled with C-N stretching and an absorption area of 1590–1650 –1650 cm</w:t>
      </w:r>
      <w:r w:rsidR="00733ABB" w:rsidRPr="003C4405">
        <w:rPr>
          <w:rFonts w:ascii="Arial" w:hAnsi="Arial" w:cs="Arial"/>
          <w:vertAlign w:val="superscript"/>
        </w:rPr>
        <w:t>-1.</w:t>
      </w:r>
      <w:r w:rsidR="00733ABB" w:rsidRPr="003C4405">
        <w:rPr>
          <w:rFonts w:ascii="Arial" w:hAnsi="Arial" w:cs="Arial"/>
        </w:rPr>
        <w:t xml:space="preserve"> (</w:t>
      </w:r>
      <w:r w:rsidR="0099089E">
        <w:rPr>
          <w:rFonts w:ascii="Arial" w:hAnsi="Arial" w:cs="Arial"/>
        </w:rPr>
        <w:t>Jafari et al., 2020</w:t>
      </w:r>
      <w:r w:rsidR="00733ABB" w:rsidRPr="003C4405">
        <w:rPr>
          <w:rFonts w:ascii="Arial" w:hAnsi="Arial" w:cs="Arial"/>
        </w:rPr>
        <w:t xml:space="preserve">). </w:t>
      </w:r>
      <w:r w:rsidR="004D2660" w:rsidRPr="003C4405">
        <w:rPr>
          <w:rFonts w:ascii="Arial" w:hAnsi="Arial" w:cs="Arial"/>
        </w:rPr>
        <w:t>T</w:t>
      </w:r>
      <w:r w:rsidR="00733ABB" w:rsidRPr="003C4405">
        <w:rPr>
          <w:rFonts w:ascii="Arial" w:hAnsi="Arial" w:cs="Arial"/>
        </w:rPr>
        <w:t>he C-H stretching vibration of the amide II structure occurred at the Raman shift of 1452–1456 cm</w:t>
      </w:r>
      <w:r w:rsidR="00733ABB" w:rsidRPr="003C4405">
        <w:rPr>
          <w:rFonts w:ascii="Arial" w:hAnsi="Arial" w:cs="Arial"/>
          <w:vertAlign w:val="superscript"/>
        </w:rPr>
        <w:t>-1</w:t>
      </w:r>
      <w:r w:rsidR="00733ABB" w:rsidRPr="003C4405">
        <w:rPr>
          <w:rFonts w:ascii="Arial" w:hAnsi="Arial" w:cs="Arial"/>
        </w:rPr>
        <w:t xml:space="preserve">, </w:t>
      </w:r>
      <w:r w:rsidR="00C407A1">
        <w:rPr>
          <w:rFonts w:ascii="Arial" w:hAnsi="Arial" w:cs="Arial"/>
        </w:rPr>
        <w:t xml:space="preserve">and </w:t>
      </w:r>
      <w:r w:rsidR="00733ABB" w:rsidRPr="003C4405">
        <w:rPr>
          <w:rFonts w:ascii="Arial" w:hAnsi="Arial" w:cs="Arial"/>
        </w:rPr>
        <w:t>Amida III had an absorption region at the Raman shift of 1210–1350 cm</w:t>
      </w:r>
      <w:r w:rsidR="00733ABB" w:rsidRPr="003C4405">
        <w:rPr>
          <w:rFonts w:ascii="Arial" w:hAnsi="Arial" w:cs="Arial"/>
          <w:vertAlign w:val="superscript"/>
        </w:rPr>
        <w:t>-</w:t>
      </w:r>
      <w:r w:rsidR="004D2660" w:rsidRPr="003C4405">
        <w:rPr>
          <w:rFonts w:ascii="Arial" w:hAnsi="Arial" w:cs="Arial"/>
          <w:vertAlign w:val="superscript"/>
        </w:rPr>
        <w:t>1</w:t>
      </w:r>
      <w:r w:rsidR="004D2660" w:rsidRPr="003C4405">
        <w:rPr>
          <w:rFonts w:ascii="Arial" w:hAnsi="Arial" w:cs="Arial"/>
        </w:rPr>
        <w:t xml:space="preserve"> (</w:t>
      </w:r>
      <w:r w:rsidR="0099089E">
        <w:rPr>
          <w:rFonts w:ascii="Arial" w:hAnsi="Arial" w:cs="Arial"/>
        </w:rPr>
        <w:t>Luo et al., 2020</w:t>
      </w:r>
      <w:r w:rsidR="004D2660" w:rsidRPr="003C4405">
        <w:rPr>
          <w:rFonts w:ascii="Arial" w:hAnsi="Arial" w:cs="Arial"/>
        </w:rPr>
        <w:t xml:space="preserve">). </w:t>
      </w:r>
      <w:r w:rsidR="000F0E31">
        <w:rPr>
          <w:rFonts w:ascii="Arial" w:hAnsi="Arial" w:cs="Arial"/>
        </w:rPr>
        <w:t>T</w:t>
      </w:r>
      <w:r w:rsidR="00733ABB" w:rsidRPr="003C4405">
        <w:rPr>
          <w:rFonts w:ascii="Arial" w:hAnsi="Arial" w:cs="Arial"/>
        </w:rPr>
        <w:t>here are two types of vibrations, namely stretching between carbon and nitrogen and methyl group bonds and stretching between carbon and hydrogen atoms (C-H) (</w:t>
      </w:r>
      <w:r w:rsidR="0099089E">
        <w:rPr>
          <w:rFonts w:ascii="Arial" w:hAnsi="Arial" w:cs="Arial"/>
        </w:rPr>
        <w:t>France et al., 2014</w:t>
      </w:r>
      <w:r w:rsidR="00733ABB" w:rsidRPr="003C4405">
        <w:rPr>
          <w:rFonts w:ascii="Arial" w:hAnsi="Arial" w:cs="Arial"/>
        </w:rPr>
        <w:t>). The peptide vibration that occurs at the peak of the Raman shift is around 1367.95–1385.16 cm1 and is quite sharp; in the Raman spectroscopy library, it is shown as lumi</w:t>
      </w:r>
      <w:r w:rsidR="008D39CB">
        <w:rPr>
          <w:rFonts w:ascii="Arial" w:hAnsi="Arial" w:cs="Arial"/>
        </w:rPr>
        <w:t>-</w:t>
      </w:r>
      <w:r w:rsidR="00733ABB" w:rsidRPr="003C4405">
        <w:rPr>
          <w:rFonts w:ascii="Arial" w:hAnsi="Arial" w:cs="Arial"/>
        </w:rPr>
        <w:t>chrome (-Cr-OOC-). This absorption always appears on the fingerprint of each treatment sample observed. It is suspected that this absorption is due to a compound that occurs due to a bond between the amino acids of the collagen protein and the chromium compound used as a tanning agent. resulting in interlocking cross-linkages that make the skin dancer (</w:t>
      </w:r>
      <w:r w:rsidR="0099089E">
        <w:rPr>
          <w:rFonts w:ascii="Arial" w:hAnsi="Arial" w:cs="Arial"/>
        </w:rPr>
        <w:t>Wairimu et al., 2020</w:t>
      </w:r>
      <w:r w:rsidR="00733ABB" w:rsidRPr="003C4405">
        <w:rPr>
          <w:rFonts w:ascii="Arial" w:hAnsi="Arial" w:cs="Arial"/>
        </w:rPr>
        <w:t>).  </w:t>
      </w:r>
      <w:r w:rsidR="00C407A1">
        <w:rPr>
          <w:rFonts w:ascii="Arial" w:hAnsi="Arial" w:cs="Arial"/>
        </w:rPr>
        <w:t>The</w:t>
      </w:r>
      <w:r w:rsidR="00733ABB" w:rsidRPr="003C4405">
        <w:rPr>
          <w:rFonts w:ascii="Arial" w:hAnsi="Arial" w:cs="Arial"/>
        </w:rPr>
        <w:t xml:space="preserve"> absorption at the Raman shift of 1803–1804 cm</w:t>
      </w:r>
      <w:r w:rsidR="00733ABB" w:rsidRPr="003C4405">
        <w:rPr>
          <w:rFonts w:ascii="Arial" w:hAnsi="Arial" w:cs="Arial"/>
          <w:vertAlign w:val="superscript"/>
        </w:rPr>
        <w:t>-1</w:t>
      </w:r>
      <w:r w:rsidR="00733ABB" w:rsidRPr="003C4405">
        <w:rPr>
          <w:rFonts w:ascii="Arial" w:hAnsi="Arial" w:cs="Arial"/>
        </w:rPr>
        <w:t xml:space="preserve"> is the absorption of the vibration of the ketonic group (C=O) (</w:t>
      </w:r>
      <w:r w:rsidR="004D2660" w:rsidRPr="003C4405">
        <w:rPr>
          <w:rFonts w:ascii="Arial" w:hAnsi="Arial" w:cs="Arial"/>
        </w:rPr>
        <w:t>47</w:t>
      </w:r>
      <w:r w:rsidR="00733ABB" w:rsidRPr="003C4405">
        <w:rPr>
          <w:rFonts w:ascii="Arial" w:hAnsi="Arial" w:cs="Arial"/>
        </w:rPr>
        <w:t>)</w:t>
      </w:r>
      <w:r w:rsidR="00F65EF0" w:rsidRPr="003C4405">
        <w:rPr>
          <w:rFonts w:ascii="Arial" w:hAnsi="Arial" w:cs="Arial"/>
        </w:rPr>
        <w:t>.</w:t>
      </w:r>
    </w:p>
    <w:p w14:paraId="57D50006" w14:textId="26AEF4CC" w:rsidR="002428D3" w:rsidRPr="003C4405" w:rsidRDefault="00733ABB" w:rsidP="003B2E45">
      <w:pPr>
        <w:spacing w:after="0" w:line="240" w:lineRule="auto"/>
        <w:ind w:firstLine="720"/>
        <w:jc w:val="both"/>
        <w:rPr>
          <w:rFonts w:ascii="Arial" w:hAnsi="Arial" w:cs="Arial"/>
        </w:rPr>
      </w:pPr>
      <w:r w:rsidRPr="003C4405">
        <w:rPr>
          <w:rFonts w:ascii="Arial" w:hAnsi="Arial" w:cs="Arial"/>
        </w:rPr>
        <w:t>The analysis of Raman Shift results indicates that the higher the concentration of chromium used, the greater the number of Raman Shift fingerprints produced (Fig</w:t>
      </w:r>
      <w:r w:rsidR="00F65EF0" w:rsidRPr="003C4405">
        <w:rPr>
          <w:rFonts w:ascii="Arial" w:hAnsi="Arial" w:cs="Arial"/>
        </w:rPr>
        <w:t>.</w:t>
      </w:r>
      <w:r w:rsidRPr="003C4405">
        <w:rPr>
          <w:rFonts w:ascii="Arial" w:hAnsi="Arial" w:cs="Arial"/>
        </w:rPr>
        <w:t xml:space="preserve"> 1). Similarly, re-tanning with synthetic tanning agents results in an increased number of Raman shift fingerprints (Fig</w:t>
      </w:r>
      <w:r w:rsidR="00F65EF0" w:rsidRPr="003C4405">
        <w:rPr>
          <w:rFonts w:ascii="Arial" w:hAnsi="Arial" w:cs="Arial"/>
        </w:rPr>
        <w:t>.</w:t>
      </w:r>
      <w:r w:rsidRPr="003C4405">
        <w:rPr>
          <w:rFonts w:ascii="Arial" w:hAnsi="Arial" w:cs="Arial"/>
        </w:rPr>
        <w:t xml:space="preserve"> 2). Tanning herring skin with a 6% concentration of chrome without using synthetic tanning agents produces the least number of fingerprints</w:t>
      </w:r>
      <w:r w:rsidR="00A46FEE" w:rsidRPr="003C4405">
        <w:rPr>
          <w:rFonts w:ascii="Arial" w:hAnsi="Arial" w:cs="Arial"/>
        </w:rPr>
        <w:t xml:space="preserve"> </w:t>
      </w:r>
      <w:r w:rsidRPr="003C4405">
        <w:rPr>
          <w:rFonts w:ascii="Arial" w:hAnsi="Arial" w:cs="Arial"/>
        </w:rPr>
        <w:t>(</w:t>
      </w:r>
      <w:r w:rsidR="0099089E">
        <w:rPr>
          <w:rFonts w:ascii="Arial" w:hAnsi="Arial" w:cs="Arial"/>
        </w:rPr>
        <w:t>Cavali et al., 2020</w:t>
      </w:r>
      <w:r w:rsidRPr="003C4405">
        <w:rPr>
          <w:rFonts w:ascii="Arial" w:hAnsi="Arial" w:cs="Arial"/>
        </w:rPr>
        <w:t>) compared to other treatments. Tanning Chinese herring fish skin with a 10% concentration of chrome and re-tanning with synthetic tanning agents produces the highest number of fingerprints (</w:t>
      </w:r>
      <w:r w:rsidR="0099089E" w:rsidRPr="003C4405">
        <w:rPr>
          <w:rFonts w:ascii="Arial" w:hAnsi="Arial" w:cs="Arial"/>
          <w:lang w:val="pt-BR"/>
        </w:rPr>
        <w:t>Rachmawati</w:t>
      </w:r>
      <w:r w:rsidR="0099089E">
        <w:rPr>
          <w:rFonts w:ascii="Arial" w:hAnsi="Arial" w:cs="Arial"/>
          <w:lang w:val="pt-BR"/>
        </w:rPr>
        <w:t xml:space="preserve"> et al., 2020</w:t>
      </w:r>
      <w:r w:rsidRPr="003C4405">
        <w:rPr>
          <w:rFonts w:ascii="Arial" w:hAnsi="Arial" w:cs="Arial"/>
        </w:rPr>
        <w:t xml:space="preserve">) compared to other treatments. This suggests that the higher the concentration of chrome used, the greater </w:t>
      </w:r>
      <w:r w:rsidR="002428D3" w:rsidRPr="003C4405">
        <w:rPr>
          <w:rFonts w:ascii="Arial" w:hAnsi="Arial" w:cs="Arial"/>
        </w:rPr>
        <w:t>the cross-linking between collagen and chrome compounds, as well as synthetic materials used as tanning agents.</w:t>
      </w:r>
    </w:p>
    <w:p w14:paraId="0BE8519E" w14:textId="216ED334" w:rsidR="0014433D" w:rsidRPr="003C4405" w:rsidRDefault="0014433D" w:rsidP="00BC74A3">
      <w:pPr>
        <w:spacing w:after="0"/>
        <w:ind w:firstLine="567"/>
        <w:jc w:val="both"/>
        <w:rPr>
          <w:rFonts w:ascii="Arial" w:hAnsi="Arial" w:cs="Arial"/>
        </w:rPr>
      </w:pPr>
    </w:p>
    <w:p w14:paraId="634DDFAD" w14:textId="0AD6C8D9" w:rsidR="00FC1949" w:rsidRPr="003C4405" w:rsidRDefault="00BC74A3" w:rsidP="00C46C19">
      <w:pPr>
        <w:spacing w:after="0" w:line="240" w:lineRule="auto"/>
        <w:jc w:val="center"/>
        <w:rPr>
          <w:rFonts w:ascii="Arial" w:hAnsi="Arial" w:cs="Arial"/>
        </w:rPr>
      </w:pPr>
      <w:r w:rsidRPr="003C4405">
        <w:rPr>
          <w:rFonts w:ascii="Arial" w:hAnsi="Arial" w:cs="Arial"/>
          <w:noProof/>
        </w:rPr>
        <w:drawing>
          <wp:inline distT="0" distB="0" distL="0" distR="0" wp14:anchorId="684D04B7" wp14:editId="41C20783">
            <wp:extent cx="5391150" cy="2930215"/>
            <wp:effectExtent l="0" t="0" r="0" b="3810"/>
            <wp:docPr id="2014254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2194" cy="2936218"/>
                    </a:xfrm>
                    <a:prstGeom prst="rect">
                      <a:avLst/>
                    </a:prstGeom>
                    <a:noFill/>
                  </pic:spPr>
                </pic:pic>
              </a:graphicData>
            </a:graphic>
          </wp:inline>
        </w:drawing>
      </w:r>
    </w:p>
    <w:p w14:paraId="3F56BA88" w14:textId="4EA4F082" w:rsidR="00BC74A3" w:rsidRPr="003C4405" w:rsidRDefault="00BC74A3" w:rsidP="00C46C19">
      <w:pPr>
        <w:spacing w:after="0" w:line="240" w:lineRule="auto"/>
        <w:jc w:val="center"/>
        <w:rPr>
          <w:rFonts w:ascii="Arial" w:hAnsi="Arial" w:cs="Arial"/>
        </w:rPr>
      </w:pPr>
      <w:r w:rsidRPr="003C4405">
        <w:rPr>
          <w:rFonts w:ascii="Arial" w:hAnsi="Arial" w:cs="Arial"/>
          <w:noProof/>
        </w:rPr>
        <w:lastRenderedPageBreak/>
        <w:drawing>
          <wp:inline distT="0" distB="0" distL="0" distR="0" wp14:anchorId="30CABEB7" wp14:editId="6E86B0EA">
            <wp:extent cx="5384800" cy="2923540"/>
            <wp:effectExtent l="0" t="0" r="6350" b="0"/>
            <wp:docPr id="969357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84800" cy="2923540"/>
                    </a:xfrm>
                    <a:prstGeom prst="rect">
                      <a:avLst/>
                    </a:prstGeom>
                    <a:noFill/>
                  </pic:spPr>
                </pic:pic>
              </a:graphicData>
            </a:graphic>
          </wp:inline>
        </w:drawing>
      </w:r>
    </w:p>
    <w:p w14:paraId="23020895" w14:textId="77777777" w:rsidR="0031756D" w:rsidRPr="003C4405" w:rsidRDefault="0031756D" w:rsidP="002E44B5">
      <w:pPr>
        <w:spacing w:after="0" w:line="240" w:lineRule="auto"/>
        <w:jc w:val="both"/>
        <w:rPr>
          <w:rFonts w:ascii="Arial" w:hAnsi="Arial" w:cs="Arial"/>
        </w:rPr>
      </w:pPr>
    </w:p>
    <w:p w14:paraId="58E28941" w14:textId="01F26262" w:rsidR="00BC74A3" w:rsidRPr="003C4405" w:rsidRDefault="00BC74A3" w:rsidP="00C46C19">
      <w:pPr>
        <w:spacing w:after="0" w:line="240" w:lineRule="auto"/>
        <w:jc w:val="center"/>
        <w:rPr>
          <w:rFonts w:ascii="Arial" w:hAnsi="Arial" w:cs="Arial"/>
        </w:rPr>
      </w:pPr>
      <w:r w:rsidRPr="003C4405">
        <w:rPr>
          <w:rFonts w:ascii="Arial" w:hAnsi="Arial" w:cs="Arial"/>
          <w:noProof/>
        </w:rPr>
        <w:drawing>
          <wp:inline distT="0" distB="0" distL="0" distR="0" wp14:anchorId="576F5F4C" wp14:editId="52653606">
            <wp:extent cx="5384800" cy="2374556"/>
            <wp:effectExtent l="0" t="0" r="6350" b="6985"/>
            <wp:docPr id="1240173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6287" cy="2384031"/>
                    </a:xfrm>
                    <a:prstGeom prst="rect">
                      <a:avLst/>
                    </a:prstGeom>
                    <a:noFill/>
                  </pic:spPr>
                </pic:pic>
              </a:graphicData>
            </a:graphic>
          </wp:inline>
        </w:drawing>
      </w:r>
    </w:p>
    <w:p w14:paraId="4701BEFE" w14:textId="77777777" w:rsidR="00BC74A3" w:rsidRPr="003C4405" w:rsidRDefault="00BC74A3" w:rsidP="002E44B5">
      <w:pPr>
        <w:spacing w:after="0" w:line="240" w:lineRule="auto"/>
        <w:jc w:val="both"/>
        <w:rPr>
          <w:rFonts w:ascii="Arial" w:hAnsi="Arial" w:cs="Arial"/>
        </w:rPr>
      </w:pPr>
    </w:p>
    <w:p w14:paraId="0884DD3E" w14:textId="42B5E8C4" w:rsidR="00BC74A3" w:rsidRPr="003C4405" w:rsidRDefault="00BC74A3" w:rsidP="00BC74A3">
      <w:pPr>
        <w:spacing w:after="0" w:line="240" w:lineRule="auto"/>
        <w:jc w:val="both"/>
        <w:rPr>
          <w:rFonts w:ascii="Arial" w:hAnsi="Arial" w:cs="Arial"/>
        </w:rPr>
      </w:pPr>
      <w:r w:rsidRPr="003C4405">
        <w:rPr>
          <w:rFonts w:ascii="Arial" w:hAnsi="Arial" w:cs="Arial"/>
          <w:b/>
          <w:bCs/>
        </w:rPr>
        <w:t xml:space="preserve">         Fig</w:t>
      </w:r>
      <w:r w:rsidR="00F65EF0" w:rsidRPr="003C4405">
        <w:rPr>
          <w:rFonts w:ascii="Arial" w:hAnsi="Arial" w:cs="Arial"/>
          <w:b/>
          <w:bCs/>
        </w:rPr>
        <w:t>.</w:t>
      </w:r>
      <w:r w:rsidRPr="003C4405">
        <w:rPr>
          <w:rFonts w:ascii="Arial" w:hAnsi="Arial" w:cs="Arial"/>
          <w:b/>
          <w:bCs/>
        </w:rPr>
        <w:t xml:space="preserve"> 1:</w:t>
      </w:r>
      <w:r w:rsidRPr="003C4405">
        <w:rPr>
          <w:rFonts w:ascii="Arial" w:hAnsi="Arial" w:cs="Arial"/>
        </w:rPr>
        <w:t xml:space="preserve">  Raman spectra of functional groups </w:t>
      </w:r>
      <w:r w:rsidR="00C41EA1">
        <w:rPr>
          <w:rFonts w:ascii="Arial" w:hAnsi="Arial" w:cs="Arial"/>
        </w:rPr>
        <w:t xml:space="preserve">of </w:t>
      </w:r>
      <w:r w:rsidR="00C41EA1" w:rsidRPr="003C4405">
        <w:rPr>
          <w:rFonts w:ascii="Arial" w:hAnsi="Arial" w:cs="Arial"/>
        </w:rPr>
        <w:t xml:space="preserve">tanned Chinese herring </w:t>
      </w:r>
      <w:r w:rsidR="00C41EA1">
        <w:rPr>
          <w:rFonts w:ascii="Arial" w:hAnsi="Arial" w:cs="Arial"/>
        </w:rPr>
        <w:t>fish skin</w:t>
      </w:r>
      <w:r w:rsidRPr="003C4405">
        <w:rPr>
          <w:rFonts w:ascii="Arial" w:hAnsi="Arial" w:cs="Arial"/>
        </w:rPr>
        <w:t xml:space="preserve"> </w:t>
      </w:r>
    </w:p>
    <w:p w14:paraId="24D0E873" w14:textId="77777777" w:rsidR="00BC74A3" w:rsidRPr="003C4405" w:rsidRDefault="00BC74A3" w:rsidP="002E44B5">
      <w:pPr>
        <w:spacing w:after="0" w:line="240" w:lineRule="auto"/>
        <w:jc w:val="both"/>
        <w:rPr>
          <w:rFonts w:ascii="Arial" w:hAnsi="Arial" w:cs="Arial"/>
        </w:rPr>
      </w:pPr>
    </w:p>
    <w:p w14:paraId="060C0761" w14:textId="77777777" w:rsidR="00BC74A3" w:rsidRPr="003C4405" w:rsidRDefault="00BC74A3" w:rsidP="002E44B5">
      <w:pPr>
        <w:spacing w:after="0" w:line="240" w:lineRule="auto"/>
        <w:jc w:val="both"/>
        <w:rPr>
          <w:rFonts w:ascii="Arial" w:hAnsi="Arial" w:cs="Arial"/>
        </w:rPr>
      </w:pPr>
    </w:p>
    <w:p w14:paraId="76792382" w14:textId="541A6F33" w:rsidR="00BC74A3" w:rsidRPr="003C4405" w:rsidRDefault="00BC74A3" w:rsidP="00BC74A3">
      <w:pPr>
        <w:spacing w:after="0" w:line="240" w:lineRule="auto"/>
        <w:jc w:val="both"/>
        <w:rPr>
          <w:rFonts w:ascii="Arial" w:hAnsi="Arial" w:cs="Arial"/>
        </w:rPr>
      </w:pPr>
      <w:r w:rsidRPr="003C4405">
        <w:rPr>
          <w:rFonts w:ascii="Arial" w:hAnsi="Arial" w:cs="Arial"/>
        </w:rPr>
        <w:t>From the spectral Raman shift, other compounds are also detected in the spectra of the skin that are re-tanned with synthetic tanning agents. These compounds are suspected of cross-linking the amino acids of collagen with synthetic tannins.  Synthetic tanning is manufactured by condensing aromatic chemicals such as phenol, phenol sulfonic acid, or naphthalene sulfonic acid with formaldehyde (</w:t>
      </w:r>
      <w:r w:rsidR="0099089E">
        <w:rPr>
          <w:rFonts w:ascii="Arial" w:hAnsi="Arial" w:cs="Arial"/>
        </w:rPr>
        <w:t>Maina et al., 2019</w:t>
      </w:r>
      <w:r w:rsidRPr="003C4405">
        <w:rPr>
          <w:rFonts w:ascii="Arial" w:hAnsi="Arial" w:cs="Arial"/>
        </w:rPr>
        <w:t>).</w:t>
      </w:r>
      <w:r w:rsidR="003B2E45" w:rsidRPr="003C4405">
        <w:rPr>
          <w:rFonts w:ascii="Arial" w:hAnsi="Arial" w:cs="Arial"/>
        </w:rPr>
        <w:t xml:space="preserve"> </w:t>
      </w:r>
      <w:r w:rsidRPr="003C4405">
        <w:rPr>
          <w:rFonts w:ascii="Arial" w:hAnsi="Arial" w:cs="Arial"/>
        </w:rPr>
        <w:t>The</w:t>
      </w:r>
      <w:r w:rsidR="003B2E45" w:rsidRPr="003C4405">
        <w:rPr>
          <w:rFonts w:ascii="Arial" w:hAnsi="Arial" w:cs="Arial"/>
        </w:rPr>
        <w:t xml:space="preserve"> </w:t>
      </w:r>
      <w:r w:rsidRPr="003C4405">
        <w:rPr>
          <w:rFonts w:ascii="Arial" w:hAnsi="Arial" w:cs="Arial"/>
        </w:rPr>
        <w:t>interaction between collagen and this synthetic tanner on the Raman spectrophotometer library was detected as a compound similar to 6, amino 2,4 dimethyl phenol, which has an aromatic group with a C=C double bond vibration, which appears at the Raman shift of with a wide range of 208, 35–2445.87–2445.87 cm</w:t>
      </w:r>
      <w:r w:rsidRPr="003C4405">
        <w:rPr>
          <w:rFonts w:ascii="Arial" w:hAnsi="Arial" w:cs="Arial"/>
          <w:vertAlign w:val="superscript"/>
        </w:rPr>
        <w:t>-1</w:t>
      </w:r>
      <w:r w:rsidRPr="003C4405">
        <w:rPr>
          <w:rFonts w:ascii="Arial" w:hAnsi="Arial" w:cs="Arial"/>
        </w:rPr>
        <w:t>. While the absorption at the Raman shift's peak (2125-2450 cm</w:t>
      </w:r>
      <w:r w:rsidRPr="003C4405">
        <w:rPr>
          <w:rFonts w:ascii="Arial" w:hAnsi="Arial" w:cs="Arial"/>
          <w:vertAlign w:val="superscript"/>
        </w:rPr>
        <w:t>-1</w:t>
      </w:r>
      <w:r w:rsidRPr="003C4405">
        <w:rPr>
          <w:rFonts w:ascii="Arial" w:hAnsi="Arial" w:cs="Arial"/>
        </w:rPr>
        <w:t>) appears to be very strong, it is the stretching vibration of the double bond, N = C= O, which has an absorption area of 2250–2300 cm</w:t>
      </w:r>
      <w:r w:rsidRPr="003C4405">
        <w:rPr>
          <w:rFonts w:ascii="Arial" w:hAnsi="Arial" w:cs="Arial"/>
          <w:vertAlign w:val="superscript"/>
        </w:rPr>
        <w:t>-1</w:t>
      </w:r>
      <w:r w:rsidRPr="003C4405">
        <w:rPr>
          <w:rFonts w:ascii="Arial" w:hAnsi="Arial" w:cs="Arial"/>
        </w:rPr>
        <w:t>, while the vibration of the N=C=S bond has an absorption area of 2200–2000 cm</w:t>
      </w:r>
      <w:r w:rsidRPr="003C4405">
        <w:rPr>
          <w:rFonts w:ascii="Arial" w:hAnsi="Arial" w:cs="Arial"/>
          <w:vertAlign w:val="superscript"/>
        </w:rPr>
        <w:t>-1</w:t>
      </w:r>
      <w:r w:rsidRPr="003C4405">
        <w:rPr>
          <w:rFonts w:ascii="Arial" w:hAnsi="Arial" w:cs="Arial"/>
        </w:rPr>
        <w:t xml:space="preserve"> (</w:t>
      </w:r>
      <w:r w:rsidR="0099089E" w:rsidRPr="003C4405">
        <w:rPr>
          <w:rFonts w:ascii="Arial" w:hAnsi="Arial" w:cs="Arial"/>
        </w:rPr>
        <w:t>Martinez</w:t>
      </w:r>
      <w:r w:rsidR="0099089E">
        <w:rPr>
          <w:rFonts w:ascii="Arial" w:hAnsi="Arial" w:cs="Arial"/>
        </w:rPr>
        <w:t xml:space="preserve"> et al., 2019</w:t>
      </w:r>
      <w:r w:rsidR="004D2660" w:rsidRPr="003C4405">
        <w:rPr>
          <w:rFonts w:ascii="Arial" w:hAnsi="Arial" w:cs="Arial"/>
        </w:rPr>
        <w:t>)</w:t>
      </w:r>
      <w:r w:rsidR="003B2E45" w:rsidRPr="003C4405">
        <w:rPr>
          <w:rFonts w:ascii="Arial" w:hAnsi="Arial" w:cs="Arial"/>
        </w:rPr>
        <w:t>.</w:t>
      </w:r>
    </w:p>
    <w:p w14:paraId="2CA568C8" w14:textId="77777777" w:rsidR="00BC74A3" w:rsidRPr="003C4405" w:rsidRDefault="00BC74A3" w:rsidP="002E44B5">
      <w:pPr>
        <w:spacing w:after="0" w:line="240" w:lineRule="auto"/>
        <w:jc w:val="both"/>
        <w:rPr>
          <w:rFonts w:ascii="Arial" w:hAnsi="Arial" w:cs="Arial"/>
        </w:rPr>
      </w:pPr>
    </w:p>
    <w:p w14:paraId="3A183174" w14:textId="7200C8C8" w:rsidR="00BF36FC" w:rsidRPr="00562FF3" w:rsidRDefault="002428D3" w:rsidP="00562FF3">
      <w:pPr>
        <w:spacing w:after="0" w:line="240" w:lineRule="auto"/>
        <w:jc w:val="both"/>
        <w:rPr>
          <w:rFonts w:ascii="Arial" w:hAnsi="Arial" w:cs="Arial"/>
          <w:b/>
          <w:bCs/>
        </w:rPr>
      </w:pPr>
      <w:r w:rsidRPr="00562FF3">
        <w:rPr>
          <w:rFonts w:ascii="Arial" w:hAnsi="Arial" w:cs="Arial"/>
          <w:b/>
          <w:bCs/>
        </w:rPr>
        <w:t>Scanning Electron Microscope</w:t>
      </w:r>
      <w:r w:rsidRPr="00562FF3">
        <w:rPr>
          <w:rFonts w:ascii="Arial" w:hAnsi="Arial" w:cs="Arial"/>
          <w:b/>
          <w:bCs/>
          <w:lang w:val="en-US"/>
        </w:rPr>
        <w:t xml:space="preserve">  </w:t>
      </w:r>
      <w:r w:rsidRPr="00562FF3">
        <w:rPr>
          <w:rFonts w:ascii="Arial" w:hAnsi="Arial" w:cs="Arial"/>
          <w:b/>
          <w:bCs/>
        </w:rPr>
        <w:t xml:space="preserve"> of the Leather   </w:t>
      </w:r>
    </w:p>
    <w:p w14:paraId="6BD35463" w14:textId="4444D692" w:rsidR="0014433D" w:rsidRPr="003C4405" w:rsidRDefault="002428D3" w:rsidP="00B71F1D">
      <w:pPr>
        <w:spacing w:after="0"/>
        <w:jc w:val="both"/>
        <w:rPr>
          <w:rFonts w:ascii="Arial" w:hAnsi="Arial" w:cs="Arial"/>
        </w:rPr>
      </w:pPr>
      <w:r w:rsidRPr="003C4405">
        <w:rPr>
          <w:rFonts w:ascii="Arial" w:hAnsi="Arial" w:cs="Arial"/>
        </w:rPr>
        <w:t xml:space="preserve">            </w:t>
      </w:r>
      <w:r w:rsidR="0014433D" w:rsidRPr="003C4405">
        <w:rPr>
          <w:rFonts w:ascii="Arial" w:hAnsi="Arial" w:cs="Arial"/>
        </w:rPr>
        <w:t>The results of the characterization of the skin of Chinese herring fish using SEM-Thermo Scientific Prima E with a magnification of 1000 x under various treatments are presented in Fig</w:t>
      </w:r>
      <w:r w:rsidR="003B2E45" w:rsidRPr="003C4405">
        <w:rPr>
          <w:rFonts w:ascii="Arial" w:hAnsi="Arial" w:cs="Arial"/>
        </w:rPr>
        <w:t>.</w:t>
      </w:r>
      <w:r w:rsidR="0014433D" w:rsidRPr="003C4405">
        <w:rPr>
          <w:rFonts w:ascii="Arial" w:hAnsi="Arial" w:cs="Arial"/>
        </w:rPr>
        <w:t xml:space="preserve"> </w:t>
      </w:r>
      <w:r w:rsidRPr="003C4405">
        <w:rPr>
          <w:rFonts w:ascii="Arial" w:hAnsi="Arial" w:cs="Arial"/>
        </w:rPr>
        <w:lastRenderedPageBreak/>
        <w:t>2</w:t>
      </w:r>
      <w:r w:rsidR="0014433D" w:rsidRPr="003C4405">
        <w:rPr>
          <w:rFonts w:ascii="Arial" w:hAnsi="Arial" w:cs="Arial"/>
        </w:rPr>
        <w:t>. The cross-section of leather that was only tanned with chrome at a concentration of 6% without retaining it with synthetic tanning agents showed a less compact skin structure with empty spaces. The higher the concentration of chrome used (C8S0 and C10S0), the denser and more compact the skin tissue produced. This is because the more chrome tanning agents used, the more carboxyl groups from collagen in the skin can bind to the chrome compound to form a more compact and strong skin structure (</w:t>
      </w:r>
      <w:r w:rsidR="0099089E">
        <w:rPr>
          <w:rFonts w:ascii="Arial" w:hAnsi="Arial" w:cs="Arial"/>
        </w:rPr>
        <w:t>Roig et al., 2012</w:t>
      </w:r>
      <w:r w:rsidR="0014433D" w:rsidRPr="003C4405">
        <w:rPr>
          <w:rFonts w:ascii="Arial" w:hAnsi="Arial" w:cs="Arial"/>
        </w:rPr>
        <w:t>). This is seen in the cross-section of skin tanned with Chrome 6. Even though retaining with synthetic tanning agents at concentrations of 4% and 6% was carried out, it still showed less compact tissue compared to skin tanned with chrome at concentrations of 8% and 10%. he results of the characterization of the skin of Chinese herring fish using SEM-Thermo Scientific Prima E with a magnification of 1000 x under various treatments are presented in Figure 2. The cross-section of leather that was only tanned with chrome at a concentration of 6% without retaining it with synthetic tanning agents showed a less compact skin structure with empty spaces. The higher the concentration of chrome used (C8S0 and C10S0), the denser and more compact the skin tissue produced. This is because the more chrome tanning agents used, the more carboxyl groups from collagen in the skin can bind to the chrome compound to form a more compact and strong skin structure (</w:t>
      </w:r>
      <w:r w:rsidR="0099089E" w:rsidRPr="003C4405">
        <w:rPr>
          <w:rFonts w:ascii="Arial" w:hAnsi="Arial" w:cs="Arial"/>
        </w:rPr>
        <w:t>Kasmudjiastuti &amp; Murti</w:t>
      </w:r>
      <w:r w:rsidR="0099089E">
        <w:rPr>
          <w:rFonts w:ascii="Arial" w:hAnsi="Arial" w:cs="Arial"/>
        </w:rPr>
        <w:t>, 2019</w:t>
      </w:r>
      <w:r w:rsidR="0014433D" w:rsidRPr="003C4405">
        <w:rPr>
          <w:rFonts w:ascii="Arial" w:hAnsi="Arial" w:cs="Arial"/>
        </w:rPr>
        <w:t>). This is seen in the cross-section of skin tanned with Chrome 6. Even though retaining with synthetic tanning agents at concentrations of 4% and 6% was carried out, it still showed less compact tissue compared to skin tanned with chrome at concentrations of 8% and 10%.</w:t>
      </w:r>
    </w:p>
    <w:p w14:paraId="005B0989" w14:textId="10A5D76A" w:rsidR="00BC74A3" w:rsidRDefault="002428D3" w:rsidP="00BC74A3">
      <w:pPr>
        <w:spacing w:after="0"/>
        <w:jc w:val="both"/>
        <w:rPr>
          <w:rFonts w:ascii="Arial" w:hAnsi="Arial" w:cs="Arial"/>
        </w:rPr>
      </w:pPr>
      <w:r w:rsidRPr="003C4405">
        <w:rPr>
          <w:rFonts w:ascii="Arial" w:hAnsi="Arial" w:cs="Arial"/>
        </w:rPr>
        <w:t xml:space="preserve">         </w:t>
      </w:r>
      <w:r w:rsidR="00BC74A3" w:rsidRPr="003C4405">
        <w:rPr>
          <w:rFonts w:ascii="Arial" w:hAnsi="Arial" w:cs="Arial"/>
        </w:rPr>
        <w:t xml:space="preserve">Retaining with synthetic tanning agents showed a denser cross-section of the skin. The process of re-tanning with synthetic tanning can fill the spaces between collagen </w:t>
      </w:r>
      <w:r w:rsidR="000F0E31">
        <w:rPr>
          <w:rFonts w:ascii="Arial" w:hAnsi="Arial" w:cs="Arial"/>
        </w:rPr>
        <w:t>fiber</w:t>
      </w:r>
      <w:r w:rsidR="00BC74A3" w:rsidRPr="003C4405">
        <w:rPr>
          <w:rFonts w:ascii="Arial" w:hAnsi="Arial" w:cs="Arial"/>
        </w:rPr>
        <w:t xml:space="preserve"> bundles in the skin of Chinese herring fish, resulting in denser and more compactly tanned skin (</w:t>
      </w:r>
      <w:r w:rsidR="0099089E" w:rsidRPr="003C4405">
        <w:rPr>
          <w:rFonts w:ascii="Arial" w:hAnsi="Arial" w:cs="Arial"/>
        </w:rPr>
        <w:t>Duraisamy</w:t>
      </w:r>
      <w:r w:rsidR="0099089E">
        <w:rPr>
          <w:rFonts w:ascii="Arial" w:hAnsi="Arial" w:cs="Arial"/>
        </w:rPr>
        <w:t xml:space="preserve"> et al., 2014</w:t>
      </w:r>
      <w:r w:rsidR="00BC74A3" w:rsidRPr="003C4405">
        <w:rPr>
          <w:rFonts w:ascii="Arial" w:hAnsi="Arial" w:cs="Arial"/>
        </w:rPr>
        <w:t>). Complex active ingredients used in synthetic tanning take the form of polyhydroxy</w:t>
      </w:r>
      <w:r w:rsidR="008D39CB">
        <w:rPr>
          <w:rFonts w:ascii="Arial" w:hAnsi="Arial" w:cs="Arial"/>
        </w:rPr>
        <w:t xml:space="preserve"> </w:t>
      </w:r>
      <w:r w:rsidR="00BC74A3" w:rsidRPr="003C4405">
        <w:rPr>
          <w:rFonts w:ascii="Arial" w:hAnsi="Arial" w:cs="Arial"/>
        </w:rPr>
        <w:t xml:space="preserve">benzole groups, which can attach to skin collagen to create hydrogen bonds and result in skin that is more compact and </w:t>
      </w:r>
      <w:r w:rsidRPr="003C4405">
        <w:rPr>
          <w:rFonts w:ascii="Arial" w:hAnsi="Arial" w:cs="Arial"/>
        </w:rPr>
        <w:t>denser</w:t>
      </w:r>
      <w:r w:rsidR="00A46FEE" w:rsidRPr="003C4405">
        <w:rPr>
          <w:rFonts w:ascii="Arial" w:hAnsi="Arial" w:cs="Arial"/>
        </w:rPr>
        <w:t xml:space="preserve"> </w:t>
      </w:r>
      <w:r w:rsidR="00BC74A3" w:rsidRPr="003C4405">
        <w:rPr>
          <w:rFonts w:ascii="Arial" w:hAnsi="Arial" w:cs="Arial"/>
        </w:rPr>
        <w:t>(</w:t>
      </w:r>
      <w:r w:rsidR="0099089E" w:rsidRPr="003C4405">
        <w:rPr>
          <w:rFonts w:ascii="Arial" w:hAnsi="Arial" w:cs="Arial"/>
          <w:lang w:val="en-US"/>
        </w:rPr>
        <w:t>Covington</w:t>
      </w:r>
      <w:r w:rsidR="0099089E">
        <w:rPr>
          <w:rFonts w:ascii="Arial" w:hAnsi="Arial" w:cs="Arial"/>
          <w:lang w:val="en-US"/>
        </w:rPr>
        <w:t>,</w:t>
      </w:r>
      <w:r w:rsidR="0099089E" w:rsidRPr="003C4405">
        <w:rPr>
          <w:rFonts w:ascii="Arial" w:hAnsi="Arial" w:cs="Arial"/>
          <w:lang w:val="en-US"/>
        </w:rPr>
        <w:t xml:space="preserve"> </w:t>
      </w:r>
      <w:r w:rsidR="0099089E">
        <w:rPr>
          <w:rFonts w:ascii="Arial" w:hAnsi="Arial" w:cs="Arial"/>
          <w:lang w:val="en-US"/>
        </w:rPr>
        <w:t>2015</w:t>
      </w:r>
      <w:r w:rsidR="00BC74A3" w:rsidRPr="003C4405">
        <w:rPr>
          <w:rFonts w:ascii="Arial" w:hAnsi="Arial" w:cs="Arial"/>
        </w:rPr>
        <w:t xml:space="preserve">). Thus, re-tanning with syntan can produce denser and more compactly tanned skin compared to skin tanned only with chrome tanning agents. </w:t>
      </w:r>
      <w:r w:rsidR="000F0E31">
        <w:rPr>
          <w:rFonts w:ascii="Arial" w:hAnsi="Arial" w:cs="Arial"/>
        </w:rPr>
        <w:t>Retaining</w:t>
      </w:r>
      <w:r w:rsidR="00BC74A3" w:rsidRPr="003C4405">
        <w:rPr>
          <w:rFonts w:ascii="Arial" w:hAnsi="Arial" w:cs="Arial"/>
        </w:rPr>
        <w:t xml:space="preserve"> a 6% synthetic tanning agent shows denser skin tissue in the fish compared to the skin directly retained with a 4% synthetic tanning agent. The higher the concentration of chrome and synthetic tanning agents used, the denser and more compact the tanned skin produced. In this study, it was seen that treatment C10S6 had a denser and more compact cross-section compared to other treatments.</w:t>
      </w:r>
    </w:p>
    <w:p w14:paraId="2D724206" w14:textId="77777777" w:rsidR="00D33901" w:rsidRPr="003C4405" w:rsidRDefault="00D33901" w:rsidP="00BC74A3">
      <w:pPr>
        <w:spacing w:after="0"/>
        <w:jc w:val="both"/>
        <w:rPr>
          <w:rFonts w:ascii="Arial" w:hAnsi="Arial" w:cs="Arial"/>
        </w:rPr>
      </w:pPr>
      <w:bookmarkStart w:id="11" w:name="_Hlk158991880"/>
    </w:p>
    <w:p w14:paraId="7405B7B0" w14:textId="5E0A7724" w:rsidR="00992ABE" w:rsidRPr="003C4405" w:rsidRDefault="005854DA" w:rsidP="00EB5319">
      <w:pPr>
        <w:jc w:val="center"/>
        <w:rPr>
          <w:rFonts w:ascii="Arial" w:hAnsi="Arial" w:cs="Arial"/>
          <w:lang w:val="en-US"/>
        </w:rPr>
      </w:pPr>
      <w:r w:rsidRPr="003C4405">
        <w:rPr>
          <w:rFonts w:ascii="Arial" w:hAnsi="Arial" w:cs="Arial"/>
          <w:noProof/>
          <w:lang w:val="en-US"/>
        </w:rPr>
        <w:drawing>
          <wp:inline distT="0" distB="0" distL="0" distR="0" wp14:anchorId="4B8787B7" wp14:editId="49703A57">
            <wp:extent cx="1762622" cy="1279880"/>
            <wp:effectExtent l="0" t="0" r="9525" b="0"/>
            <wp:docPr id="14039700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71375" cy="1286236"/>
                    </a:xfrm>
                    <a:prstGeom prst="rect">
                      <a:avLst/>
                    </a:prstGeom>
                    <a:noFill/>
                  </pic:spPr>
                </pic:pic>
              </a:graphicData>
            </a:graphic>
          </wp:inline>
        </w:drawing>
      </w:r>
      <w:r w:rsidRPr="003C4405">
        <w:rPr>
          <w:rFonts w:ascii="Arial" w:hAnsi="Arial" w:cs="Arial"/>
          <w:noProof/>
          <w:lang w:val="en-US"/>
        </w:rPr>
        <w:drawing>
          <wp:inline distT="0" distB="0" distL="0" distR="0" wp14:anchorId="59E16E67" wp14:editId="2432A78B">
            <wp:extent cx="1728061" cy="1256030"/>
            <wp:effectExtent l="0" t="0" r="5715" b="1270"/>
            <wp:docPr id="19034838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29522" cy="1257092"/>
                    </a:xfrm>
                    <a:prstGeom prst="rect">
                      <a:avLst/>
                    </a:prstGeom>
                    <a:noFill/>
                  </pic:spPr>
                </pic:pic>
              </a:graphicData>
            </a:graphic>
          </wp:inline>
        </w:drawing>
      </w:r>
      <w:r w:rsidRPr="003C4405">
        <w:rPr>
          <w:rFonts w:ascii="Arial" w:hAnsi="Arial" w:cs="Arial"/>
          <w:noProof/>
          <w:lang w:val="en-US"/>
        </w:rPr>
        <w:drawing>
          <wp:inline distT="0" distB="0" distL="0" distR="0" wp14:anchorId="6D0A87D4" wp14:editId="33234B22">
            <wp:extent cx="1630680" cy="1279805"/>
            <wp:effectExtent l="0" t="0" r="7620" b="0"/>
            <wp:docPr id="20083058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35443" cy="1283543"/>
                    </a:xfrm>
                    <a:prstGeom prst="rect">
                      <a:avLst/>
                    </a:prstGeom>
                    <a:noFill/>
                  </pic:spPr>
                </pic:pic>
              </a:graphicData>
            </a:graphic>
          </wp:inline>
        </w:drawing>
      </w:r>
    </w:p>
    <w:p w14:paraId="603AD27E" w14:textId="70F1D673" w:rsidR="00525247" w:rsidRPr="003C4405" w:rsidRDefault="006661CC" w:rsidP="005854DA">
      <w:pPr>
        <w:spacing w:after="0" w:line="240" w:lineRule="auto"/>
        <w:jc w:val="both"/>
        <w:rPr>
          <w:rFonts w:ascii="Arial" w:hAnsi="Arial" w:cs="Arial"/>
        </w:rPr>
      </w:pPr>
      <w:bookmarkStart w:id="12" w:name="_Hlk129365917"/>
      <w:r w:rsidRPr="003C4405">
        <w:rPr>
          <w:rFonts w:ascii="Arial" w:hAnsi="Arial" w:cs="Arial"/>
        </w:rPr>
        <w:t xml:space="preserve"> </w:t>
      </w:r>
      <w:r w:rsidR="005854DA" w:rsidRPr="003C4405">
        <w:rPr>
          <w:rFonts w:ascii="Arial" w:hAnsi="Arial" w:cs="Arial"/>
        </w:rPr>
        <w:t xml:space="preserve">       </w:t>
      </w:r>
      <w:r w:rsidR="00EB5319" w:rsidRPr="003C4405">
        <w:rPr>
          <w:rFonts w:ascii="Arial" w:hAnsi="Arial" w:cs="Arial"/>
        </w:rPr>
        <w:t xml:space="preserve">        </w:t>
      </w:r>
      <w:r w:rsidR="005854DA" w:rsidRPr="003C4405">
        <w:rPr>
          <w:rFonts w:ascii="Arial" w:hAnsi="Arial" w:cs="Arial"/>
          <w:lang w:val="en-US"/>
        </w:rPr>
        <w:t xml:space="preserve">C6S0                                            </w:t>
      </w:r>
      <w:r w:rsidR="002E44B5" w:rsidRPr="003C4405">
        <w:rPr>
          <w:rFonts w:ascii="Arial" w:hAnsi="Arial" w:cs="Arial"/>
          <w:lang w:val="en-US"/>
        </w:rPr>
        <w:t>C</w:t>
      </w:r>
      <w:r w:rsidR="005854DA" w:rsidRPr="003C4405">
        <w:rPr>
          <w:rFonts w:ascii="Arial" w:hAnsi="Arial" w:cs="Arial"/>
          <w:lang w:val="en-US"/>
        </w:rPr>
        <w:t xml:space="preserve">6S4                                        C6S6                                            </w:t>
      </w:r>
    </w:p>
    <w:bookmarkEnd w:id="12"/>
    <w:p w14:paraId="06360342" w14:textId="3EBC6ECA" w:rsidR="0044336F" w:rsidRPr="003C4405" w:rsidRDefault="005854DA" w:rsidP="00EB5319">
      <w:pPr>
        <w:spacing w:after="0" w:line="240" w:lineRule="auto"/>
        <w:jc w:val="center"/>
        <w:rPr>
          <w:rFonts w:ascii="Arial" w:eastAsia="Times New Roman" w:hAnsi="Arial" w:cs="Arial"/>
          <w:lang w:val="en-US" w:eastAsia="en-ID"/>
        </w:rPr>
      </w:pPr>
      <w:r w:rsidRPr="003C4405">
        <w:rPr>
          <w:rFonts w:ascii="Arial" w:eastAsia="Times New Roman" w:hAnsi="Arial" w:cs="Arial"/>
          <w:noProof/>
          <w:lang w:val="en-US" w:eastAsia="en-ID"/>
        </w:rPr>
        <w:drawing>
          <wp:inline distT="0" distB="0" distL="0" distR="0" wp14:anchorId="0FD0098D" wp14:editId="1931AE41">
            <wp:extent cx="1703567" cy="1438910"/>
            <wp:effectExtent l="0" t="0" r="0" b="8890"/>
            <wp:docPr id="2188733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05528" cy="1440566"/>
                    </a:xfrm>
                    <a:prstGeom prst="rect">
                      <a:avLst/>
                    </a:prstGeom>
                    <a:noFill/>
                  </pic:spPr>
                </pic:pic>
              </a:graphicData>
            </a:graphic>
          </wp:inline>
        </w:drawing>
      </w:r>
      <w:r w:rsidRPr="003C4405">
        <w:rPr>
          <w:rFonts w:ascii="Arial" w:eastAsia="Times New Roman" w:hAnsi="Arial" w:cs="Arial"/>
          <w:noProof/>
          <w:lang w:val="en-US" w:eastAsia="en-ID"/>
        </w:rPr>
        <w:drawing>
          <wp:inline distT="0" distB="0" distL="0" distR="0" wp14:anchorId="652CE6CD" wp14:editId="4BFE03FD">
            <wp:extent cx="1704814" cy="1483360"/>
            <wp:effectExtent l="0" t="0" r="0" b="2540"/>
            <wp:docPr id="2902844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07645" cy="1485823"/>
                    </a:xfrm>
                    <a:prstGeom prst="rect">
                      <a:avLst/>
                    </a:prstGeom>
                    <a:noFill/>
                  </pic:spPr>
                </pic:pic>
              </a:graphicData>
            </a:graphic>
          </wp:inline>
        </w:drawing>
      </w:r>
      <w:r w:rsidRPr="003C4405">
        <w:rPr>
          <w:rFonts w:ascii="Arial" w:eastAsia="Times New Roman" w:hAnsi="Arial" w:cs="Arial"/>
          <w:noProof/>
          <w:lang w:val="en-US" w:eastAsia="en-ID"/>
        </w:rPr>
        <w:drawing>
          <wp:inline distT="0" distB="0" distL="0" distR="0" wp14:anchorId="590F05C8" wp14:editId="58865C55">
            <wp:extent cx="1727200" cy="1426393"/>
            <wp:effectExtent l="0" t="0" r="6350" b="2540"/>
            <wp:docPr id="21050914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31888" cy="1430264"/>
                    </a:xfrm>
                    <a:prstGeom prst="rect">
                      <a:avLst/>
                    </a:prstGeom>
                    <a:noFill/>
                  </pic:spPr>
                </pic:pic>
              </a:graphicData>
            </a:graphic>
          </wp:inline>
        </w:drawing>
      </w:r>
    </w:p>
    <w:p w14:paraId="0FED471A" w14:textId="462333AC" w:rsidR="005854DA" w:rsidRPr="003C4405" w:rsidRDefault="005854DA" w:rsidP="005854DA">
      <w:pPr>
        <w:spacing w:after="0" w:line="240" w:lineRule="auto"/>
        <w:jc w:val="both"/>
        <w:rPr>
          <w:rFonts w:ascii="Arial" w:eastAsia="Times New Roman" w:hAnsi="Arial" w:cs="Arial"/>
          <w:lang w:val="en-US" w:eastAsia="en-ID"/>
        </w:rPr>
      </w:pPr>
      <w:r w:rsidRPr="003C4405">
        <w:rPr>
          <w:rFonts w:ascii="Arial" w:eastAsia="Times New Roman" w:hAnsi="Arial" w:cs="Arial"/>
          <w:lang w:val="en-US" w:eastAsia="en-ID"/>
        </w:rPr>
        <w:t xml:space="preserve">               </w:t>
      </w:r>
      <w:r w:rsidR="00EB5319" w:rsidRPr="003C4405">
        <w:rPr>
          <w:rFonts w:ascii="Arial" w:eastAsia="Times New Roman" w:hAnsi="Arial" w:cs="Arial"/>
          <w:lang w:val="en-US" w:eastAsia="en-ID"/>
        </w:rPr>
        <w:t xml:space="preserve">  </w:t>
      </w:r>
      <w:r w:rsidRPr="003C4405">
        <w:rPr>
          <w:rFonts w:ascii="Arial" w:eastAsia="Times New Roman" w:hAnsi="Arial" w:cs="Arial"/>
          <w:lang w:val="en-US" w:eastAsia="en-ID"/>
        </w:rPr>
        <w:t xml:space="preserve"> C8 S0                           </w:t>
      </w:r>
      <w:r w:rsidR="00EB5319" w:rsidRPr="003C4405">
        <w:rPr>
          <w:rFonts w:ascii="Arial" w:eastAsia="Times New Roman" w:hAnsi="Arial" w:cs="Arial"/>
          <w:lang w:val="en-US" w:eastAsia="en-ID"/>
        </w:rPr>
        <w:t xml:space="preserve">     </w:t>
      </w:r>
      <w:r w:rsidRPr="003C4405">
        <w:rPr>
          <w:rFonts w:ascii="Arial" w:eastAsia="Times New Roman" w:hAnsi="Arial" w:cs="Arial"/>
          <w:lang w:val="en-US" w:eastAsia="en-ID"/>
        </w:rPr>
        <w:t xml:space="preserve">     C8 S4                                                  C8 S6</w:t>
      </w:r>
    </w:p>
    <w:p w14:paraId="4AEF0337" w14:textId="2789343B" w:rsidR="0044336F" w:rsidRPr="003C4405" w:rsidRDefault="005854DA" w:rsidP="00EB5319">
      <w:pPr>
        <w:spacing w:after="0" w:line="240" w:lineRule="auto"/>
        <w:jc w:val="center"/>
        <w:rPr>
          <w:rFonts w:ascii="Arial" w:eastAsia="Times New Roman" w:hAnsi="Arial" w:cs="Arial"/>
          <w:lang w:val="en-US" w:eastAsia="en-ID"/>
        </w:rPr>
      </w:pPr>
      <w:r w:rsidRPr="003C4405">
        <w:rPr>
          <w:rFonts w:ascii="Arial" w:eastAsia="Times New Roman" w:hAnsi="Arial" w:cs="Arial"/>
          <w:noProof/>
          <w:lang w:val="en-US" w:eastAsia="en-ID"/>
        </w:rPr>
        <w:lastRenderedPageBreak/>
        <w:drawing>
          <wp:inline distT="0" distB="0" distL="0" distR="0" wp14:anchorId="296CE7ED" wp14:editId="139C339F">
            <wp:extent cx="1734820" cy="1463040"/>
            <wp:effectExtent l="0" t="0" r="0" b="3810"/>
            <wp:docPr id="1399026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34820" cy="1463040"/>
                    </a:xfrm>
                    <a:prstGeom prst="rect">
                      <a:avLst/>
                    </a:prstGeom>
                    <a:noFill/>
                  </pic:spPr>
                </pic:pic>
              </a:graphicData>
            </a:graphic>
          </wp:inline>
        </w:drawing>
      </w:r>
      <w:r w:rsidRPr="003C4405">
        <w:rPr>
          <w:rFonts w:ascii="Arial" w:eastAsia="Times New Roman" w:hAnsi="Arial" w:cs="Arial"/>
          <w:noProof/>
          <w:lang w:val="en-US" w:eastAsia="en-ID"/>
        </w:rPr>
        <w:drawing>
          <wp:inline distT="0" distB="0" distL="0" distR="0" wp14:anchorId="2E4BB8FE" wp14:editId="63CD72EE">
            <wp:extent cx="1716437" cy="1469390"/>
            <wp:effectExtent l="0" t="0" r="0" b="0"/>
            <wp:docPr id="154604374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21437" cy="1473670"/>
                    </a:xfrm>
                    <a:prstGeom prst="rect">
                      <a:avLst/>
                    </a:prstGeom>
                    <a:noFill/>
                  </pic:spPr>
                </pic:pic>
              </a:graphicData>
            </a:graphic>
          </wp:inline>
        </w:drawing>
      </w:r>
      <w:r w:rsidRPr="003C4405">
        <w:rPr>
          <w:rFonts w:ascii="Arial" w:eastAsia="Times New Roman" w:hAnsi="Arial" w:cs="Arial"/>
          <w:noProof/>
          <w:lang w:val="en-US" w:eastAsia="en-ID"/>
        </w:rPr>
        <w:drawing>
          <wp:inline distT="0" distB="0" distL="0" distR="0" wp14:anchorId="2F834A24" wp14:editId="07AECE03">
            <wp:extent cx="1631950" cy="1456690"/>
            <wp:effectExtent l="0" t="0" r="6350" b="0"/>
            <wp:docPr id="63468774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38374" cy="1462424"/>
                    </a:xfrm>
                    <a:prstGeom prst="rect">
                      <a:avLst/>
                    </a:prstGeom>
                    <a:noFill/>
                  </pic:spPr>
                </pic:pic>
              </a:graphicData>
            </a:graphic>
          </wp:inline>
        </w:drawing>
      </w:r>
    </w:p>
    <w:p w14:paraId="66EB2000" w14:textId="227D9225" w:rsidR="009A5EE2" w:rsidRPr="00D33901" w:rsidRDefault="005854DA" w:rsidP="00D33901">
      <w:pPr>
        <w:spacing w:after="0" w:line="240" w:lineRule="auto"/>
        <w:jc w:val="both"/>
        <w:rPr>
          <w:rFonts w:ascii="Arial" w:eastAsia="Times New Roman" w:hAnsi="Arial" w:cs="Arial"/>
          <w:lang w:val="en-US" w:eastAsia="en-ID"/>
        </w:rPr>
      </w:pPr>
      <w:r w:rsidRPr="003C4405">
        <w:rPr>
          <w:rFonts w:ascii="Arial" w:eastAsia="Times New Roman" w:hAnsi="Arial" w:cs="Arial"/>
          <w:lang w:val="en-US" w:eastAsia="en-ID"/>
        </w:rPr>
        <w:t xml:space="preserve">                      C10 S0                                C10 S4                                       C10 S6</w:t>
      </w:r>
    </w:p>
    <w:p w14:paraId="5FF357AE" w14:textId="060CE7F3" w:rsidR="005854DA" w:rsidRPr="003C4405" w:rsidRDefault="005854DA" w:rsidP="002E44B5">
      <w:pPr>
        <w:jc w:val="center"/>
        <w:rPr>
          <w:rFonts w:ascii="Arial" w:hAnsi="Arial" w:cs="Arial"/>
          <w:lang w:val="id-ID"/>
        </w:rPr>
      </w:pPr>
      <w:r w:rsidRPr="003C4405">
        <w:rPr>
          <w:rFonts w:ascii="Arial" w:hAnsi="Arial" w:cs="Arial"/>
          <w:b/>
          <w:bCs/>
          <w:lang w:val="en-US"/>
        </w:rPr>
        <w:t>Fig</w:t>
      </w:r>
      <w:r w:rsidR="00F65EF0" w:rsidRPr="003C4405">
        <w:rPr>
          <w:rFonts w:ascii="Arial" w:hAnsi="Arial" w:cs="Arial"/>
          <w:b/>
          <w:bCs/>
          <w:lang w:val="en-US"/>
        </w:rPr>
        <w:t>.</w:t>
      </w:r>
      <w:r w:rsidRPr="003C4405">
        <w:rPr>
          <w:rFonts w:ascii="Arial" w:hAnsi="Arial" w:cs="Arial"/>
          <w:b/>
          <w:bCs/>
          <w:lang w:val="en-US"/>
        </w:rPr>
        <w:t xml:space="preserve">  </w:t>
      </w:r>
      <w:r w:rsidR="003B5586" w:rsidRPr="003C4405">
        <w:rPr>
          <w:rFonts w:ascii="Arial" w:hAnsi="Arial" w:cs="Arial"/>
          <w:b/>
          <w:bCs/>
          <w:lang w:val="en-US"/>
        </w:rPr>
        <w:t>2</w:t>
      </w:r>
      <w:r w:rsidRPr="003C4405">
        <w:rPr>
          <w:rFonts w:ascii="Arial" w:hAnsi="Arial" w:cs="Arial"/>
          <w:lang w:val="en-US"/>
        </w:rPr>
        <w:t xml:space="preserve"> C</w:t>
      </w:r>
      <w:r w:rsidRPr="003C4405">
        <w:rPr>
          <w:rFonts w:ascii="Arial" w:hAnsi="Arial" w:cs="Arial"/>
          <w:lang w:val="id-ID"/>
        </w:rPr>
        <w:t xml:space="preserve">ross-section of </w:t>
      </w:r>
      <w:r w:rsidR="00C05A8F">
        <w:rPr>
          <w:rFonts w:ascii="Arial" w:hAnsi="Arial" w:cs="Arial"/>
          <w:lang w:val="en-US"/>
        </w:rPr>
        <w:t xml:space="preserve">fish </w:t>
      </w:r>
      <w:r w:rsidRPr="003C4405">
        <w:rPr>
          <w:rFonts w:ascii="Arial" w:hAnsi="Arial" w:cs="Arial"/>
          <w:lang w:val="id-ID"/>
        </w:rPr>
        <w:t>skin at various treatments using</w:t>
      </w:r>
      <w:r w:rsidRPr="003C4405">
        <w:rPr>
          <w:rFonts w:ascii="Arial" w:hAnsi="Arial" w:cs="Arial"/>
          <w:lang w:val="en-US"/>
        </w:rPr>
        <w:t xml:space="preserve"> </w:t>
      </w:r>
      <w:r w:rsidRPr="003C4405">
        <w:rPr>
          <w:rFonts w:ascii="Arial" w:hAnsi="Arial" w:cs="Arial"/>
          <w:lang w:val="id-ID"/>
        </w:rPr>
        <w:t>Scanning Electron Microscope</w:t>
      </w:r>
    </w:p>
    <w:bookmarkEnd w:id="11"/>
    <w:p w14:paraId="126DB547" w14:textId="43F714C2" w:rsidR="00077EF0" w:rsidRPr="003C4405" w:rsidRDefault="00D66296" w:rsidP="00EB5319">
      <w:pPr>
        <w:spacing w:after="0" w:line="240" w:lineRule="auto"/>
        <w:jc w:val="both"/>
        <w:rPr>
          <w:rFonts w:ascii="Arial" w:hAnsi="Arial" w:cs="Arial"/>
        </w:rPr>
      </w:pPr>
      <w:r w:rsidRPr="003C4405">
        <w:rPr>
          <w:rFonts w:ascii="Arial" w:hAnsi="Arial" w:cs="Arial"/>
        </w:rPr>
        <w:br/>
      </w:r>
      <w:r w:rsidR="00EB5319" w:rsidRPr="003C4405">
        <w:rPr>
          <w:rFonts w:ascii="Arial" w:hAnsi="Arial" w:cs="Arial"/>
          <w:b/>
          <w:bCs/>
          <w:lang w:val="en"/>
        </w:rPr>
        <w:t>Conclusion</w:t>
      </w:r>
    </w:p>
    <w:p w14:paraId="464FBA61" w14:textId="0921AEA6" w:rsidR="00CB147A" w:rsidRDefault="00DA0C92" w:rsidP="008C2A7A">
      <w:pPr>
        <w:spacing w:after="0" w:line="240" w:lineRule="auto"/>
        <w:ind w:firstLine="567"/>
        <w:jc w:val="both"/>
        <w:rPr>
          <w:rFonts w:ascii="Arial" w:hAnsi="Arial" w:cs="Arial"/>
          <w:lang w:val="en"/>
        </w:rPr>
      </w:pPr>
      <w:r w:rsidRPr="003C4405">
        <w:rPr>
          <w:rFonts w:ascii="Arial" w:hAnsi="Arial" w:cs="Arial"/>
        </w:rPr>
        <w:t xml:space="preserve">The combination of chrome tanning and synthetic tanning produces Chinese Harring leather with </w:t>
      </w:r>
      <w:r w:rsidR="00C05A8F">
        <w:rPr>
          <w:rFonts w:ascii="Arial" w:hAnsi="Arial" w:cs="Arial"/>
        </w:rPr>
        <w:t xml:space="preserve">a </w:t>
      </w:r>
      <w:r w:rsidRPr="003C4405">
        <w:rPr>
          <w:rFonts w:ascii="Arial" w:hAnsi="Arial" w:cs="Arial"/>
        </w:rPr>
        <w:t xml:space="preserve">denser and fuller </w:t>
      </w:r>
      <w:r w:rsidR="00C05A8F">
        <w:rPr>
          <w:rFonts w:ascii="Arial" w:hAnsi="Arial" w:cs="Arial"/>
        </w:rPr>
        <w:t>texture</w:t>
      </w:r>
      <w:r w:rsidRPr="003C4405">
        <w:rPr>
          <w:rFonts w:ascii="Arial" w:hAnsi="Arial" w:cs="Arial"/>
        </w:rPr>
        <w:t xml:space="preserve">, compared </w:t>
      </w:r>
      <w:r w:rsidR="00C05A8F">
        <w:rPr>
          <w:rFonts w:ascii="Arial" w:hAnsi="Arial" w:cs="Arial"/>
        </w:rPr>
        <w:t>to that</w:t>
      </w:r>
      <w:r w:rsidRPr="003C4405">
        <w:rPr>
          <w:rFonts w:ascii="Arial" w:hAnsi="Arial" w:cs="Arial"/>
        </w:rPr>
        <w:t xml:space="preserve"> tanned only with chrome tanning agents. </w:t>
      </w:r>
      <w:r w:rsidR="00077EF0" w:rsidRPr="003C4405">
        <w:rPr>
          <w:rFonts w:ascii="Arial" w:hAnsi="Arial" w:cs="Arial"/>
          <w:lang w:val="en"/>
        </w:rPr>
        <w:t>Physical observations showed that the combination of</w:t>
      </w:r>
      <w:r w:rsidR="00C17BE5">
        <w:rPr>
          <w:rFonts w:ascii="Arial" w:hAnsi="Arial" w:cs="Arial"/>
          <w:lang w:val="en"/>
        </w:rPr>
        <w:t xml:space="preserve"> </w:t>
      </w:r>
      <w:r w:rsidRPr="003C4405">
        <w:rPr>
          <w:rFonts w:ascii="Arial" w:hAnsi="Arial" w:cs="Arial"/>
          <w:lang w:val="en"/>
        </w:rPr>
        <w:t>chrome</w:t>
      </w:r>
      <w:r w:rsidR="00C17BE5">
        <w:rPr>
          <w:rFonts w:ascii="Arial" w:hAnsi="Arial" w:cs="Arial"/>
          <w:lang w:val="en"/>
        </w:rPr>
        <w:t xml:space="preserve"> </w:t>
      </w:r>
      <w:r w:rsidRPr="003C4405">
        <w:rPr>
          <w:rFonts w:ascii="Arial" w:hAnsi="Arial" w:cs="Arial"/>
          <w:lang w:val="en"/>
        </w:rPr>
        <w:t>t</w:t>
      </w:r>
      <w:r w:rsidR="00077EF0" w:rsidRPr="003C4405">
        <w:rPr>
          <w:rFonts w:ascii="Arial" w:hAnsi="Arial" w:cs="Arial"/>
          <w:lang w:val="en"/>
        </w:rPr>
        <w:t xml:space="preserve">anning with </w:t>
      </w:r>
      <w:r w:rsidRPr="003C4405">
        <w:rPr>
          <w:rFonts w:ascii="Arial" w:hAnsi="Arial" w:cs="Arial"/>
          <w:lang w:val="en"/>
        </w:rPr>
        <w:t>synthetic tanning</w:t>
      </w:r>
      <w:r w:rsidR="00C17BE5">
        <w:rPr>
          <w:rFonts w:ascii="Arial" w:hAnsi="Arial" w:cs="Arial"/>
          <w:lang w:val="en"/>
        </w:rPr>
        <w:t xml:space="preserve"> </w:t>
      </w:r>
      <w:r w:rsidR="00077EF0" w:rsidRPr="003C4405">
        <w:rPr>
          <w:rFonts w:ascii="Arial" w:hAnsi="Arial" w:cs="Arial"/>
          <w:lang w:val="en"/>
        </w:rPr>
        <w:t xml:space="preserve">increased tensile strength, tear strength, wrinkle temperature, </w:t>
      </w:r>
      <w:r w:rsidR="00C05A8F">
        <w:rPr>
          <w:rFonts w:ascii="Arial" w:hAnsi="Arial" w:cs="Arial"/>
          <w:lang w:val="en"/>
        </w:rPr>
        <w:t xml:space="preserve">and </w:t>
      </w:r>
      <w:r w:rsidR="00077EF0" w:rsidRPr="003C4405">
        <w:rPr>
          <w:rFonts w:ascii="Arial" w:hAnsi="Arial" w:cs="Arial"/>
          <w:lang w:val="en"/>
        </w:rPr>
        <w:t>sewing strength</w:t>
      </w:r>
      <w:r w:rsidR="00C17BE5">
        <w:rPr>
          <w:rFonts w:ascii="Arial" w:hAnsi="Arial" w:cs="Arial"/>
          <w:lang w:val="en"/>
        </w:rPr>
        <w:t>,</w:t>
      </w:r>
      <w:r w:rsidR="00077EF0" w:rsidRPr="003C4405">
        <w:rPr>
          <w:rFonts w:ascii="Arial" w:hAnsi="Arial" w:cs="Arial"/>
          <w:lang w:val="en"/>
        </w:rPr>
        <w:t xml:space="preserve"> </w:t>
      </w:r>
      <w:r w:rsidR="00C05A8F">
        <w:rPr>
          <w:rFonts w:ascii="Arial" w:hAnsi="Arial" w:cs="Arial"/>
          <w:lang w:val="en"/>
        </w:rPr>
        <w:t>but</w:t>
      </w:r>
      <w:r w:rsidR="00077EF0" w:rsidRPr="003C4405">
        <w:rPr>
          <w:rFonts w:ascii="Arial" w:hAnsi="Arial" w:cs="Arial"/>
          <w:lang w:val="en"/>
        </w:rPr>
        <w:t xml:space="preserve"> decreased elongation</w:t>
      </w:r>
      <w:r w:rsidR="00C05A8F">
        <w:rPr>
          <w:rFonts w:ascii="Arial" w:hAnsi="Arial" w:cs="Arial"/>
          <w:lang w:val="en"/>
        </w:rPr>
        <w:t xml:space="preserve">. This </w:t>
      </w:r>
      <w:r w:rsidR="00077EF0" w:rsidRPr="003C4405">
        <w:rPr>
          <w:rFonts w:ascii="Arial" w:hAnsi="Arial" w:cs="Arial"/>
          <w:lang w:val="en"/>
        </w:rPr>
        <w:t xml:space="preserve">indicated </w:t>
      </w:r>
      <w:r w:rsidR="00C05A8F">
        <w:rPr>
          <w:rFonts w:ascii="Arial" w:hAnsi="Arial" w:cs="Arial"/>
          <w:lang w:val="en"/>
        </w:rPr>
        <w:t>a</w:t>
      </w:r>
      <w:r w:rsidR="00077EF0" w:rsidRPr="003C4405">
        <w:rPr>
          <w:rFonts w:ascii="Arial" w:hAnsi="Arial" w:cs="Arial"/>
          <w:lang w:val="en"/>
        </w:rPr>
        <w:t xml:space="preserve"> better quality of the tanned Chinese herring skin. </w:t>
      </w:r>
      <w:r w:rsidR="00C05A8F">
        <w:rPr>
          <w:rFonts w:ascii="Arial" w:hAnsi="Arial" w:cs="Arial"/>
        </w:rPr>
        <w:t>The tanning</w:t>
      </w:r>
      <w:r w:rsidR="008C2A7A" w:rsidRPr="003C4405">
        <w:rPr>
          <w:rFonts w:ascii="Arial" w:hAnsi="Arial" w:cs="Arial"/>
        </w:rPr>
        <w:t xml:space="preserve"> formula containing 10% chrome and 6% synthetic tanner produced the best physical properties of Chinese herring-tanned skin. </w:t>
      </w:r>
      <w:r w:rsidR="00BB18A0">
        <w:rPr>
          <w:rFonts w:ascii="Arial" w:hAnsi="Arial" w:cs="Arial"/>
        </w:rPr>
        <w:t>M</w:t>
      </w:r>
      <w:r w:rsidR="004D7334" w:rsidRPr="003C4405">
        <w:rPr>
          <w:rFonts w:ascii="Arial" w:hAnsi="Arial" w:cs="Arial"/>
        </w:rPr>
        <w:t xml:space="preserve">orphological analysis with SEM </w:t>
      </w:r>
      <w:r w:rsidR="00BB18A0">
        <w:rPr>
          <w:rFonts w:ascii="Arial" w:hAnsi="Arial" w:cs="Arial"/>
        </w:rPr>
        <w:t>indicates</w:t>
      </w:r>
      <w:r w:rsidR="004D7334" w:rsidRPr="003C4405">
        <w:rPr>
          <w:rFonts w:ascii="Arial" w:hAnsi="Arial" w:cs="Arial"/>
        </w:rPr>
        <w:t xml:space="preserve"> that </w:t>
      </w:r>
      <w:r w:rsidR="00C407A1">
        <w:rPr>
          <w:rFonts w:ascii="Arial" w:hAnsi="Arial" w:cs="Arial"/>
        </w:rPr>
        <w:t>retaining</w:t>
      </w:r>
      <w:r w:rsidR="004D7334" w:rsidRPr="003C4405">
        <w:rPr>
          <w:rFonts w:ascii="Arial" w:hAnsi="Arial" w:cs="Arial"/>
        </w:rPr>
        <w:t xml:space="preserve"> </w:t>
      </w:r>
      <w:r w:rsidR="00BB18A0">
        <w:rPr>
          <w:rFonts w:ascii="Arial" w:hAnsi="Arial" w:cs="Arial"/>
        </w:rPr>
        <w:t xml:space="preserve">using </w:t>
      </w:r>
      <w:r w:rsidR="004D7334" w:rsidRPr="003C4405">
        <w:rPr>
          <w:rFonts w:ascii="Arial" w:hAnsi="Arial" w:cs="Arial"/>
        </w:rPr>
        <w:t xml:space="preserve">synthetic tanning agents produces stronger and denser leather, as </w:t>
      </w:r>
      <w:r w:rsidR="00BB18A0">
        <w:rPr>
          <w:rFonts w:ascii="Arial" w:hAnsi="Arial" w:cs="Arial"/>
        </w:rPr>
        <w:t>shown</w:t>
      </w:r>
      <w:r w:rsidR="004D7334" w:rsidRPr="003C4405">
        <w:rPr>
          <w:rFonts w:ascii="Arial" w:hAnsi="Arial" w:cs="Arial"/>
        </w:rPr>
        <w:t xml:space="preserve"> by tighter collagen bonds. This density is caused by the presence of collagen bonds and synthetic tanning materials, such as phenol and formaldehyde</w:t>
      </w:r>
      <w:r w:rsidR="00BB18A0">
        <w:rPr>
          <w:rFonts w:ascii="Arial" w:hAnsi="Arial" w:cs="Arial"/>
        </w:rPr>
        <w:t xml:space="preserve"> </w:t>
      </w:r>
      <w:r w:rsidR="004D7334" w:rsidRPr="003C4405">
        <w:rPr>
          <w:rFonts w:ascii="Arial" w:hAnsi="Arial" w:cs="Arial"/>
        </w:rPr>
        <w:t xml:space="preserve">detected as 2,4-dimethyl phenol in the Raman spectra shift at </w:t>
      </w:r>
      <w:bookmarkStart w:id="13" w:name="_Hlk115350115"/>
      <w:r w:rsidR="004F2E81" w:rsidRPr="003C4405">
        <w:rPr>
          <w:rFonts w:ascii="Arial" w:hAnsi="Arial" w:cs="Arial"/>
          <w:lang w:val="en"/>
        </w:rPr>
        <w:t>208, 35 – 2445.87 cm</w:t>
      </w:r>
      <w:r w:rsidR="004F2E81" w:rsidRPr="003C4405">
        <w:rPr>
          <w:rFonts w:ascii="Arial" w:hAnsi="Arial" w:cs="Arial"/>
          <w:vertAlign w:val="superscript"/>
          <w:lang w:val="en"/>
        </w:rPr>
        <w:t>-1</w:t>
      </w:r>
      <w:r w:rsidR="008C2A7A" w:rsidRPr="003C4405">
        <w:rPr>
          <w:rFonts w:ascii="Arial" w:hAnsi="Arial" w:cs="Arial"/>
          <w:lang w:val="en"/>
        </w:rPr>
        <w:t xml:space="preserve">. </w:t>
      </w:r>
    </w:p>
    <w:p w14:paraId="69BE0A78" w14:textId="77777777" w:rsidR="00BB18A0" w:rsidRPr="003C4405" w:rsidRDefault="00BB18A0" w:rsidP="008C2A7A">
      <w:pPr>
        <w:spacing w:after="0" w:line="240" w:lineRule="auto"/>
        <w:ind w:firstLine="567"/>
        <w:jc w:val="both"/>
        <w:rPr>
          <w:rFonts w:ascii="Arial" w:hAnsi="Arial" w:cs="Arial"/>
        </w:rPr>
      </w:pPr>
    </w:p>
    <w:p w14:paraId="27DDCD35" w14:textId="3CDBD19C" w:rsidR="00661945" w:rsidRPr="003C4405" w:rsidRDefault="00200D7E" w:rsidP="00CB147A">
      <w:pPr>
        <w:jc w:val="both"/>
        <w:rPr>
          <w:rFonts w:ascii="Arial" w:hAnsi="Arial" w:cs="Arial"/>
          <w:b/>
          <w:bCs/>
          <w:lang w:val="en-US"/>
        </w:rPr>
      </w:pPr>
      <w:r w:rsidRPr="003C4405">
        <w:rPr>
          <w:rFonts w:ascii="Arial" w:hAnsi="Arial" w:cs="Arial"/>
          <w:b/>
          <w:bCs/>
          <w:lang w:val="en-US"/>
        </w:rPr>
        <w:t>Author contributions</w:t>
      </w:r>
    </w:p>
    <w:p w14:paraId="3FAB1644" w14:textId="295B61AE" w:rsidR="00871D05" w:rsidRPr="003C4405" w:rsidRDefault="00E21AFD" w:rsidP="00215994">
      <w:pPr>
        <w:autoSpaceDE w:val="0"/>
        <w:autoSpaceDN w:val="0"/>
        <w:adjustRightInd w:val="0"/>
        <w:spacing w:after="0" w:line="240" w:lineRule="auto"/>
        <w:jc w:val="both"/>
        <w:rPr>
          <w:rFonts w:ascii="Arial" w:hAnsi="Arial" w:cs="Arial"/>
          <w:lang w:val="en-US"/>
        </w:rPr>
      </w:pPr>
      <w:bookmarkStart w:id="14" w:name="_Hlk160011583"/>
      <w:r w:rsidRPr="00E21AFD">
        <w:rPr>
          <w:rFonts w:ascii="Arial" w:eastAsia="Times New Roman" w:hAnsi="Arial" w:cs="Arial"/>
          <w:b/>
        </w:rPr>
        <w:t>Theresia Dwi Suryaningrum</w:t>
      </w:r>
      <w:r w:rsidR="00CB1604" w:rsidRPr="003C4405">
        <w:rPr>
          <w:rFonts w:ascii="Arial" w:hAnsi="Arial" w:cs="Arial"/>
          <w:lang w:val="en-US"/>
        </w:rPr>
        <w:t xml:space="preserve"> </w:t>
      </w:r>
      <w:bookmarkEnd w:id="14"/>
      <w:r w:rsidR="00CB1604" w:rsidRPr="003C4405">
        <w:rPr>
          <w:rFonts w:ascii="Arial" w:hAnsi="Arial" w:cs="Arial"/>
          <w:lang w:val="en-US"/>
        </w:rPr>
        <w:t>project</w:t>
      </w:r>
      <w:r w:rsidR="004F7A06">
        <w:rPr>
          <w:rFonts w:ascii="Arial" w:hAnsi="Arial" w:cs="Arial"/>
          <w:lang w:val="en-US"/>
        </w:rPr>
        <w:t xml:space="preserve"> design</w:t>
      </w:r>
      <w:r w:rsidR="00BB18A0">
        <w:rPr>
          <w:rFonts w:ascii="Arial" w:hAnsi="Arial" w:cs="Arial"/>
          <w:lang w:val="en-US"/>
        </w:rPr>
        <w:t>,</w:t>
      </w:r>
      <w:r w:rsidR="00CB1604" w:rsidRPr="003C4405">
        <w:rPr>
          <w:rFonts w:ascii="Arial" w:hAnsi="Arial" w:cs="Arial"/>
          <w:lang w:val="en-US"/>
        </w:rPr>
        <w:t xml:space="preserve"> </w:t>
      </w:r>
      <w:bookmarkStart w:id="15" w:name="_Hlk159962575"/>
      <w:r w:rsidR="00320726">
        <w:rPr>
          <w:rFonts w:ascii="Arial" w:hAnsi="Arial" w:cs="Arial"/>
          <w:lang w:val="en-US"/>
        </w:rPr>
        <w:t>research implementation</w:t>
      </w:r>
      <w:r w:rsidR="00BB18A0" w:rsidRPr="003C4405">
        <w:rPr>
          <w:rFonts w:ascii="Arial" w:hAnsi="Arial" w:cs="Arial"/>
          <w:lang w:val="en-US"/>
        </w:rPr>
        <w:t>,</w:t>
      </w:r>
      <w:r w:rsidR="004F7A06">
        <w:rPr>
          <w:rFonts w:ascii="Arial" w:hAnsi="Arial" w:cs="Arial"/>
          <w:lang w:val="en-US"/>
        </w:rPr>
        <w:t xml:space="preserve"> </w:t>
      </w:r>
      <w:r w:rsidR="00BB18A0" w:rsidRPr="003C4405">
        <w:rPr>
          <w:rFonts w:ascii="Arial" w:hAnsi="Arial" w:cs="Arial"/>
          <w:lang w:val="en-US"/>
        </w:rPr>
        <w:t>data</w:t>
      </w:r>
      <w:r w:rsidR="004F7A06">
        <w:rPr>
          <w:rFonts w:ascii="Arial" w:hAnsi="Arial" w:cs="Arial"/>
          <w:lang w:val="en-US"/>
        </w:rPr>
        <w:t xml:space="preserve"> analysis</w:t>
      </w:r>
      <w:r w:rsidR="00BB18A0">
        <w:rPr>
          <w:rFonts w:ascii="Arial" w:hAnsi="Arial" w:cs="Arial"/>
          <w:lang w:val="en-US"/>
        </w:rPr>
        <w:t>,</w:t>
      </w:r>
      <w:r w:rsidR="00BB18A0" w:rsidRPr="003C4405">
        <w:rPr>
          <w:rFonts w:ascii="Arial" w:hAnsi="Arial" w:cs="Arial"/>
          <w:lang w:val="en-US"/>
        </w:rPr>
        <w:t xml:space="preserve"> manuscript</w:t>
      </w:r>
      <w:r w:rsidR="004F7A06">
        <w:rPr>
          <w:rFonts w:ascii="Arial" w:hAnsi="Arial" w:cs="Arial"/>
          <w:lang w:val="en-US"/>
        </w:rPr>
        <w:t xml:space="preserve"> </w:t>
      </w:r>
      <w:r w:rsidR="00215994">
        <w:rPr>
          <w:rFonts w:ascii="Arial" w:hAnsi="Arial" w:cs="Arial"/>
          <w:lang w:val="en-US"/>
        </w:rPr>
        <w:t>drafting</w:t>
      </w:r>
      <w:r w:rsidR="004F7A06">
        <w:rPr>
          <w:rFonts w:ascii="Arial" w:hAnsi="Arial" w:cs="Arial"/>
          <w:lang w:val="en-US"/>
        </w:rPr>
        <w:t xml:space="preserve"> and review</w:t>
      </w:r>
      <w:r w:rsidR="00695150">
        <w:rPr>
          <w:rFonts w:ascii="Arial" w:hAnsi="Arial" w:cs="Arial"/>
          <w:lang w:val="en-US"/>
        </w:rPr>
        <w:t xml:space="preserve">; </w:t>
      </w:r>
      <w:bookmarkStart w:id="16" w:name="_Hlk160011602"/>
      <w:bookmarkEnd w:id="15"/>
      <w:r w:rsidR="00240DE2" w:rsidRPr="00240DE2">
        <w:rPr>
          <w:rFonts w:ascii="Arial" w:eastAsia="Times New Roman" w:hAnsi="Arial" w:cs="Arial"/>
          <w:b/>
        </w:rPr>
        <w:t>Ahmad Nuridha</w:t>
      </w:r>
      <w:r w:rsidR="00240DE2" w:rsidRPr="00240DE2">
        <w:rPr>
          <w:rFonts w:ascii="Arial" w:eastAsia="Times New Roman" w:hAnsi="Arial" w:cs="Arial"/>
          <w:bCs/>
        </w:rPr>
        <w:t xml:space="preserve"> </w:t>
      </w:r>
      <w:r w:rsidR="00240DE2" w:rsidRPr="00240DE2">
        <w:rPr>
          <w:rFonts w:ascii="Arial" w:hAnsi="Arial" w:cs="Arial"/>
          <w:lang w:val="en-US"/>
        </w:rPr>
        <w:t>experiment</w:t>
      </w:r>
      <w:r w:rsidR="00320726">
        <w:rPr>
          <w:rFonts w:ascii="Arial" w:hAnsi="Arial" w:cs="Arial"/>
          <w:lang w:val="en-US"/>
        </w:rPr>
        <w:t>al</w:t>
      </w:r>
      <w:r w:rsidR="00695150">
        <w:rPr>
          <w:rFonts w:ascii="Arial" w:hAnsi="Arial" w:cs="Arial"/>
          <w:lang w:val="en-US"/>
        </w:rPr>
        <w:t>,</w:t>
      </w:r>
      <w:r w:rsidR="00240DE2" w:rsidRPr="00240DE2">
        <w:rPr>
          <w:rFonts w:ascii="Arial" w:hAnsi="Arial" w:cs="Arial"/>
          <w:lang w:val="en-US"/>
        </w:rPr>
        <w:t xml:space="preserve"> </w:t>
      </w:r>
      <w:r w:rsidR="00695150">
        <w:rPr>
          <w:rFonts w:ascii="Arial" w:hAnsi="Arial" w:cs="Arial"/>
          <w:lang w:val="en-US"/>
        </w:rPr>
        <w:t xml:space="preserve">data collection and compilation; </w:t>
      </w:r>
      <w:r w:rsidRPr="00240DE2">
        <w:rPr>
          <w:rFonts w:ascii="Arial" w:eastAsia="Times New Roman" w:hAnsi="Arial" w:cs="Arial"/>
          <w:b/>
        </w:rPr>
        <w:t>Ellya Sinurat</w:t>
      </w:r>
      <w:bookmarkEnd w:id="16"/>
      <w:r w:rsidR="00C407A1" w:rsidRPr="00240DE2">
        <w:rPr>
          <w:rFonts w:ascii="Arial" w:hAnsi="Arial" w:cs="Arial"/>
          <w:lang w:val="en-US"/>
        </w:rPr>
        <w:t>,</w:t>
      </w:r>
      <w:r w:rsidR="00CB1604" w:rsidRPr="00240DE2">
        <w:rPr>
          <w:rFonts w:ascii="Arial" w:hAnsi="Arial" w:cs="Arial"/>
          <w:lang w:val="en-US"/>
        </w:rPr>
        <w:t xml:space="preserve"> </w:t>
      </w:r>
      <w:bookmarkStart w:id="17" w:name="_Hlk160010794"/>
      <w:r w:rsidR="00CB1604" w:rsidRPr="00240DE2">
        <w:rPr>
          <w:rFonts w:ascii="Arial" w:hAnsi="Arial" w:cs="Arial"/>
          <w:lang w:val="en-US"/>
        </w:rPr>
        <w:t>experiment</w:t>
      </w:r>
      <w:r w:rsidR="00320726">
        <w:rPr>
          <w:rFonts w:ascii="Arial" w:hAnsi="Arial" w:cs="Arial"/>
          <w:lang w:val="en-US"/>
        </w:rPr>
        <w:t>al</w:t>
      </w:r>
      <w:r w:rsidR="00CB1604" w:rsidRPr="00240DE2">
        <w:rPr>
          <w:rFonts w:ascii="Arial" w:hAnsi="Arial" w:cs="Arial"/>
          <w:lang w:val="en-US"/>
        </w:rPr>
        <w:t>, data</w:t>
      </w:r>
      <w:r w:rsidR="004F7A06">
        <w:rPr>
          <w:rFonts w:ascii="Arial" w:hAnsi="Arial" w:cs="Arial"/>
          <w:lang w:val="en-US"/>
        </w:rPr>
        <w:t xml:space="preserve"> analysis</w:t>
      </w:r>
      <w:r w:rsidR="00C407A1" w:rsidRPr="00240DE2">
        <w:rPr>
          <w:rFonts w:ascii="Arial" w:hAnsi="Arial" w:cs="Arial"/>
          <w:lang w:val="en-US"/>
        </w:rPr>
        <w:t>,</w:t>
      </w:r>
      <w:r w:rsidR="00CB1604" w:rsidRPr="00240DE2">
        <w:rPr>
          <w:rFonts w:ascii="Arial" w:hAnsi="Arial" w:cs="Arial"/>
          <w:lang w:val="en-US"/>
        </w:rPr>
        <w:t xml:space="preserve"> </w:t>
      </w:r>
      <w:bookmarkEnd w:id="17"/>
      <w:r w:rsidR="00871D05" w:rsidRPr="00240DE2">
        <w:rPr>
          <w:rFonts w:ascii="Arial" w:hAnsi="Arial" w:cs="Arial"/>
          <w:lang w:val="en-US"/>
        </w:rPr>
        <w:t>manuscript</w:t>
      </w:r>
      <w:r w:rsidR="004F7A06">
        <w:rPr>
          <w:rFonts w:ascii="Arial" w:hAnsi="Arial" w:cs="Arial"/>
          <w:lang w:val="en-US"/>
        </w:rPr>
        <w:t xml:space="preserve"> writing and review: </w:t>
      </w:r>
      <w:r w:rsidR="007D7404" w:rsidRPr="00240DE2">
        <w:rPr>
          <w:rFonts w:ascii="Arial" w:eastAsia="Times New Roman" w:hAnsi="Arial" w:cs="Arial"/>
          <w:b/>
        </w:rPr>
        <w:t>Farida Aryani</w:t>
      </w:r>
      <w:r w:rsidR="00871D05" w:rsidRPr="00240DE2">
        <w:rPr>
          <w:rFonts w:ascii="Arial" w:hAnsi="Arial" w:cs="Arial"/>
          <w:lang w:val="en-US"/>
        </w:rPr>
        <w:t xml:space="preserve"> experiment</w:t>
      </w:r>
      <w:r w:rsidR="00320726">
        <w:rPr>
          <w:rFonts w:ascii="Arial" w:hAnsi="Arial" w:cs="Arial"/>
          <w:lang w:val="en-US"/>
        </w:rPr>
        <w:t>al</w:t>
      </w:r>
      <w:r w:rsidR="00871D05" w:rsidRPr="00240DE2">
        <w:rPr>
          <w:rFonts w:ascii="Arial" w:hAnsi="Arial" w:cs="Arial"/>
          <w:lang w:val="en-US"/>
        </w:rPr>
        <w:t xml:space="preserve">, data </w:t>
      </w:r>
      <w:r w:rsidR="004F7A06">
        <w:rPr>
          <w:rFonts w:ascii="Arial" w:hAnsi="Arial" w:cs="Arial"/>
          <w:lang w:val="en-US"/>
        </w:rPr>
        <w:t xml:space="preserve">analysis, </w:t>
      </w:r>
      <w:r w:rsidR="00871D05" w:rsidRPr="00240DE2">
        <w:rPr>
          <w:rFonts w:ascii="Arial" w:hAnsi="Arial" w:cs="Arial"/>
          <w:lang w:val="en-US"/>
        </w:rPr>
        <w:t>and manuscript</w:t>
      </w:r>
      <w:r w:rsidR="004F7A06">
        <w:rPr>
          <w:rFonts w:ascii="Arial" w:hAnsi="Arial" w:cs="Arial"/>
          <w:lang w:val="en-US"/>
        </w:rPr>
        <w:t xml:space="preserve"> writing; </w:t>
      </w:r>
      <w:r w:rsidRPr="00240DE2">
        <w:rPr>
          <w:rFonts w:ascii="Arial" w:eastAsia="Times New Roman" w:hAnsi="Arial" w:cs="Arial"/>
          <w:b/>
        </w:rPr>
        <w:t>Bagus Sediadi Bandol Utomo</w:t>
      </w:r>
      <w:r w:rsidR="00CB1604" w:rsidRPr="00240DE2">
        <w:rPr>
          <w:rFonts w:ascii="Arial" w:hAnsi="Arial" w:cs="Arial"/>
          <w:lang w:val="en-US"/>
        </w:rPr>
        <w:t xml:space="preserve"> </w:t>
      </w:r>
      <w:r w:rsidR="00871D05" w:rsidRPr="00240DE2">
        <w:rPr>
          <w:rFonts w:ascii="Arial" w:hAnsi="Arial" w:cs="Arial"/>
          <w:lang w:val="en-US"/>
        </w:rPr>
        <w:t>experiment</w:t>
      </w:r>
      <w:r w:rsidR="00320726">
        <w:rPr>
          <w:rFonts w:ascii="Arial" w:hAnsi="Arial" w:cs="Arial"/>
          <w:lang w:val="en-US"/>
        </w:rPr>
        <w:t>al</w:t>
      </w:r>
      <w:r w:rsidR="004F7A06">
        <w:rPr>
          <w:rFonts w:ascii="Arial" w:hAnsi="Arial" w:cs="Arial"/>
          <w:lang w:val="en-US"/>
        </w:rPr>
        <w:t>, data analysis,</w:t>
      </w:r>
      <w:r w:rsidR="00871D05" w:rsidRPr="00240DE2">
        <w:rPr>
          <w:rFonts w:ascii="Arial" w:hAnsi="Arial" w:cs="Arial"/>
          <w:lang w:val="en-US"/>
        </w:rPr>
        <w:t xml:space="preserve"> manuscript</w:t>
      </w:r>
      <w:r w:rsidR="004F7A06">
        <w:rPr>
          <w:rFonts w:ascii="Arial" w:hAnsi="Arial" w:cs="Arial"/>
          <w:lang w:val="en-US"/>
        </w:rPr>
        <w:t xml:space="preserve"> </w:t>
      </w:r>
      <w:r w:rsidR="00215994">
        <w:rPr>
          <w:rFonts w:ascii="Arial" w:hAnsi="Arial" w:cs="Arial"/>
          <w:lang w:val="en-US"/>
        </w:rPr>
        <w:t xml:space="preserve">writing and </w:t>
      </w:r>
      <w:r w:rsidR="004F7A06">
        <w:rPr>
          <w:rFonts w:ascii="Arial" w:hAnsi="Arial" w:cs="Arial"/>
          <w:lang w:val="en-US"/>
        </w:rPr>
        <w:t xml:space="preserve">review; </w:t>
      </w:r>
      <w:r w:rsidRPr="00240DE2">
        <w:rPr>
          <w:rFonts w:ascii="Arial" w:eastAsia="Times New Roman" w:hAnsi="Arial" w:cs="Arial"/>
          <w:b/>
          <w:lang w:val="en-US"/>
        </w:rPr>
        <w:t>Natalia Prodiana</w:t>
      </w:r>
      <w:r w:rsidR="00CB1604" w:rsidRPr="00240DE2">
        <w:rPr>
          <w:rFonts w:ascii="Arial" w:hAnsi="Arial" w:cs="Arial"/>
          <w:lang w:val="en-US"/>
        </w:rPr>
        <w:t xml:space="preserve"> </w:t>
      </w:r>
      <w:r w:rsidR="00871D05" w:rsidRPr="00240DE2">
        <w:rPr>
          <w:rFonts w:ascii="Arial" w:hAnsi="Arial" w:cs="Arial"/>
          <w:lang w:val="en-US"/>
        </w:rPr>
        <w:t>experiment</w:t>
      </w:r>
      <w:r w:rsidR="00320726">
        <w:rPr>
          <w:rFonts w:ascii="Arial" w:hAnsi="Arial" w:cs="Arial"/>
          <w:lang w:val="en-US"/>
        </w:rPr>
        <w:t>al</w:t>
      </w:r>
      <w:r w:rsidR="004F7A06">
        <w:rPr>
          <w:rFonts w:ascii="Arial" w:hAnsi="Arial" w:cs="Arial"/>
          <w:lang w:val="en-US"/>
        </w:rPr>
        <w:t>,</w:t>
      </w:r>
      <w:r w:rsidR="00871D05" w:rsidRPr="00240DE2">
        <w:rPr>
          <w:rFonts w:ascii="Arial" w:hAnsi="Arial" w:cs="Arial"/>
          <w:lang w:val="en-US"/>
        </w:rPr>
        <w:t xml:space="preserve"> </w:t>
      </w:r>
      <w:r w:rsidR="004F7A06">
        <w:rPr>
          <w:rFonts w:ascii="Arial" w:hAnsi="Arial" w:cs="Arial"/>
          <w:lang w:val="en-US"/>
        </w:rPr>
        <w:t xml:space="preserve">data collection and compilation; </w:t>
      </w:r>
      <w:r w:rsidRPr="00240DE2">
        <w:rPr>
          <w:rFonts w:ascii="Arial" w:eastAsia="Times New Roman" w:hAnsi="Arial" w:cs="Arial"/>
          <w:b/>
          <w:lang w:val="en-US"/>
        </w:rPr>
        <w:t>Agus Supriyanto</w:t>
      </w:r>
      <w:r w:rsidR="00CB1604" w:rsidRPr="00240DE2">
        <w:rPr>
          <w:rFonts w:ascii="Arial" w:hAnsi="Arial" w:cs="Arial"/>
          <w:lang w:val="en-US"/>
        </w:rPr>
        <w:t xml:space="preserve"> </w:t>
      </w:r>
      <w:r w:rsidR="00C407A1" w:rsidRPr="00240DE2">
        <w:rPr>
          <w:rFonts w:ascii="Arial" w:hAnsi="Arial" w:cs="Arial"/>
          <w:lang w:val="en-US"/>
        </w:rPr>
        <w:t>experiment</w:t>
      </w:r>
      <w:r w:rsidR="00320726">
        <w:rPr>
          <w:rFonts w:ascii="Arial" w:hAnsi="Arial" w:cs="Arial"/>
          <w:lang w:val="en-US"/>
        </w:rPr>
        <w:t>al</w:t>
      </w:r>
      <w:r w:rsidR="004F7A06">
        <w:rPr>
          <w:rFonts w:ascii="Arial" w:hAnsi="Arial" w:cs="Arial"/>
          <w:lang w:val="en-US"/>
        </w:rPr>
        <w:t>,</w:t>
      </w:r>
      <w:r w:rsidR="00CB1604" w:rsidRPr="00240DE2">
        <w:rPr>
          <w:rFonts w:ascii="Arial" w:hAnsi="Arial" w:cs="Arial"/>
          <w:lang w:val="en-US"/>
        </w:rPr>
        <w:t xml:space="preserve"> </w:t>
      </w:r>
      <w:r w:rsidR="004F7A06">
        <w:rPr>
          <w:rFonts w:ascii="Arial" w:hAnsi="Arial" w:cs="Arial"/>
          <w:lang w:val="en-US"/>
        </w:rPr>
        <w:t xml:space="preserve">data collection and compilation; </w:t>
      </w:r>
      <w:r w:rsidR="005A7952" w:rsidRPr="00240DE2">
        <w:rPr>
          <w:rFonts w:ascii="Arial" w:eastAsia="Times New Roman" w:hAnsi="Arial" w:cs="Arial"/>
          <w:b/>
          <w:lang w:val="pt-BR"/>
        </w:rPr>
        <w:t>Indri Mardiyana</w:t>
      </w:r>
      <w:r w:rsidR="00CB1604" w:rsidRPr="00240DE2">
        <w:rPr>
          <w:rFonts w:ascii="Arial" w:hAnsi="Arial" w:cs="Arial"/>
          <w:lang w:val="en-US"/>
        </w:rPr>
        <w:t xml:space="preserve"> manuscript</w:t>
      </w:r>
      <w:r w:rsidR="00215994">
        <w:rPr>
          <w:rFonts w:ascii="Arial" w:hAnsi="Arial" w:cs="Arial"/>
          <w:lang w:val="en-US"/>
        </w:rPr>
        <w:t xml:space="preserve"> review</w:t>
      </w:r>
      <w:r w:rsidR="00CB1604" w:rsidRPr="00240DE2">
        <w:rPr>
          <w:rFonts w:ascii="Arial" w:hAnsi="Arial" w:cs="Arial"/>
          <w:lang w:val="en-US"/>
        </w:rPr>
        <w:t xml:space="preserve">. </w:t>
      </w:r>
      <w:r w:rsidR="00871D05" w:rsidRPr="00240DE2">
        <w:rPr>
          <w:rFonts w:ascii="Arial" w:hAnsi="Arial" w:cs="Arial"/>
          <w:lang w:val="en-US"/>
        </w:rPr>
        <w:t xml:space="preserve">All the authors discussed the </w:t>
      </w:r>
      <w:r w:rsidR="00215994">
        <w:rPr>
          <w:rFonts w:ascii="Arial" w:hAnsi="Arial" w:cs="Arial"/>
          <w:lang w:val="en-US"/>
        </w:rPr>
        <w:t>final draft</w:t>
      </w:r>
      <w:r w:rsidR="00871D05" w:rsidRPr="00240DE2">
        <w:rPr>
          <w:rFonts w:ascii="Arial" w:hAnsi="Arial" w:cs="Arial"/>
          <w:lang w:val="en-US"/>
        </w:rPr>
        <w:t xml:space="preserve"> and finalized the manuscript.</w:t>
      </w:r>
    </w:p>
    <w:p w14:paraId="4D832A22" w14:textId="77777777" w:rsidR="00CB1604" w:rsidRPr="003C4405" w:rsidRDefault="00CB1604" w:rsidP="00200D7E">
      <w:pPr>
        <w:autoSpaceDE w:val="0"/>
        <w:autoSpaceDN w:val="0"/>
        <w:adjustRightInd w:val="0"/>
        <w:spacing w:after="0" w:line="240" w:lineRule="auto"/>
        <w:rPr>
          <w:rFonts w:ascii="Arial" w:hAnsi="Arial" w:cs="Arial"/>
          <w:b/>
          <w:bCs/>
          <w:lang w:val="en-US"/>
        </w:rPr>
      </w:pPr>
    </w:p>
    <w:p w14:paraId="7DCFD7B6" w14:textId="201B2C67" w:rsidR="00200D7E" w:rsidRPr="003C4405" w:rsidRDefault="00200D7E" w:rsidP="00200D7E">
      <w:pPr>
        <w:autoSpaceDE w:val="0"/>
        <w:autoSpaceDN w:val="0"/>
        <w:adjustRightInd w:val="0"/>
        <w:spacing w:after="0" w:line="240" w:lineRule="auto"/>
        <w:rPr>
          <w:rFonts w:ascii="Arial" w:hAnsi="Arial" w:cs="Arial"/>
          <w:b/>
          <w:bCs/>
          <w:lang w:val="en-US"/>
        </w:rPr>
      </w:pPr>
      <w:r w:rsidRPr="003C4405">
        <w:rPr>
          <w:rFonts w:ascii="Arial" w:hAnsi="Arial" w:cs="Arial"/>
          <w:b/>
          <w:bCs/>
          <w:lang w:val="en-US"/>
        </w:rPr>
        <w:t>Declarations</w:t>
      </w:r>
    </w:p>
    <w:p w14:paraId="29935303" w14:textId="77777777" w:rsidR="00200D7E" w:rsidRPr="003C4405" w:rsidRDefault="00200D7E" w:rsidP="00200D7E">
      <w:pPr>
        <w:autoSpaceDE w:val="0"/>
        <w:autoSpaceDN w:val="0"/>
        <w:adjustRightInd w:val="0"/>
        <w:spacing w:after="0" w:line="240" w:lineRule="auto"/>
        <w:rPr>
          <w:rFonts w:ascii="Arial" w:hAnsi="Arial" w:cs="Arial"/>
          <w:lang w:val="en-US"/>
        </w:rPr>
      </w:pPr>
      <w:r w:rsidRPr="003C4405">
        <w:rPr>
          <w:rFonts w:ascii="Arial" w:hAnsi="Arial" w:cs="Arial"/>
          <w:lang w:val="en-US"/>
        </w:rPr>
        <w:t>Ethics approval and consent to participate</w:t>
      </w:r>
    </w:p>
    <w:p w14:paraId="13E4512A" w14:textId="20036375" w:rsidR="00200D7E" w:rsidRPr="003C4405" w:rsidRDefault="00200D7E" w:rsidP="00200D7E">
      <w:pPr>
        <w:autoSpaceDE w:val="0"/>
        <w:autoSpaceDN w:val="0"/>
        <w:adjustRightInd w:val="0"/>
        <w:spacing w:after="0" w:line="240" w:lineRule="auto"/>
        <w:rPr>
          <w:rFonts w:ascii="Arial" w:hAnsi="Arial" w:cs="Arial"/>
          <w:lang w:val="en-US"/>
        </w:rPr>
      </w:pPr>
      <w:r w:rsidRPr="003C4405">
        <w:rPr>
          <w:rFonts w:ascii="Arial" w:hAnsi="Arial" w:cs="Arial"/>
          <w:lang w:val="en-US"/>
        </w:rPr>
        <w:t>Not applicable.</w:t>
      </w:r>
    </w:p>
    <w:p w14:paraId="0D7A503B" w14:textId="77777777" w:rsidR="00200D7E" w:rsidRPr="003C4405" w:rsidRDefault="00200D7E" w:rsidP="00200D7E">
      <w:pPr>
        <w:autoSpaceDE w:val="0"/>
        <w:autoSpaceDN w:val="0"/>
        <w:adjustRightInd w:val="0"/>
        <w:spacing w:after="0" w:line="240" w:lineRule="auto"/>
        <w:rPr>
          <w:rFonts w:ascii="Arial" w:hAnsi="Arial" w:cs="Arial"/>
          <w:lang w:val="en-US"/>
        </w:rPr>
      </w:pPr>
    </w:p>
    <w:p w14:paraId="390A7F24" w14:textId="0FA6CFB0" w:rsidR="00200D7E" w:rsidRPr="003C4405" w:rsidRDefault="00200D7E" w:rsidP="00200D7E">
      <w:pPr>
        <w:autoSpaceDE w:val="0"/>
        <w:autoSpaceDN w:val="0"/>
        <w:adjustRightInd w:val="0"/>
        <w:spacing w:after="0" w:line="240" w:lineRule="auto"/>
        <w:rPr>
          <w:rFonts w:ascii="Arial" w:hAnsi="Arial" w:cs="Arial"/>
          <w:b/>
          <w:bCs/>
          <w:lang w:val="en-US"/>
        </w:rPr>
      </w:pPr>
      <w:r w:rsidRPr="003C4405">
        <w:rPr>
          <w:rFonts w:ascii="Arial" w:hAnsi="Arial" w:cs="Arial"/>
          <w:b/>
          <w:bCs/>
          <w:lang w:val="en-US"/>
        </w:rPr>
        <w:t>Consent for publication</w:t>
      </w:r>
    </w:p>
    <w:p w14:paraId="62BC5B79" w14:textId="77777777" w:rsidR="00200D7E" w:rsidRPr="003C4405" w:rsidRDefault="00200D7E" w:rsidP="00200D7E">
      <w:pPr>
        <w:autoSpaceDE w:val="0"/>
        <w:autoSpaceDN w:val="0"/>
        <w:adjustRightInd w:val="0"/>
        <w:spacing w:after="0" w:line="240" w:lineRule="auto"/>
        <w:rPr>
          <w:rFonts w:ascii="Arial" w:hAnsi="Arial" w:cs="Arial"/>
          <w:lang w:val="en-US"/>
        </w:rPr>
      </w:pPr>
      <w:r w:rsidRPr="003C4405">
        <w:rPr>
          <w:rFonts w:ascii="Arial" w:hAnsi="Arial" w:cs="Arial"/>
          <w:lang w:val="en-US"/>
        </w:rPr>
        <w:t>Not applicable.</w:t>
      </w:r>
    </w:p>
    <w:p w14:paraId="0F4D3915" w14:textId="77777777" w:rsidR="00200D7E" w:rsidRPr="003C4405" w:rsidRDefault="00200D7E" w:rsidP="00200D7E">
      <w:pPr>
        <w:autoSpaceDE w:val="0"/>
        <w:autoSpaceDN w:val="0"/>
        <w:adjustRightInd w:val="0"/>
        <w:spacing w:after="0" w:line="240" w:lineRule="auto"/>
        <w:rPr>
          <w:rFonts w:ascii="Arial" w:hAnsi="Arial" w:cs="Arial"/>
          <w:lang w:val="en-US"/>
        </w:rPr>
      </w:pPr>
    </w:p>
    <w:p w14:paraId="6F0E112A" w14:textId="12C79FE1" w:rsidR="00200D7E" w:rsidRPr="003C4405" w:rsidRDefault="00200D7E" w:rsidP="00200D7E">
      <w:pPr>
        <w:autoSpaceDE w:val="0"/>
        <w:autoSpaceDN w:val="0"/>
        <w:adjustRightInd w:val="0"/>
        <w:spacing w:after="0" w:line="240" w:lineRule="auto"/>
        <w:rPr>
          <w:rFonts w:ascii="Arial" w:hAnsi="Arial" w:cs="Arial"/>
          <w:b/>
          <w:bCs/>
          <w:lang w:val="en-US"/>
        </w:rPr>
      </w:pPr>
      <w:r w:rsidRPr="003C4405">
        <w:rPr>
          <w:rFonts w:ascii="Arial" w:hAnsi="Arial" w:cs="Arial"/>
          <w:b/>
          <w:bCs/>
          <w:lang w:val="en-US"/>
        </w:rPr>
        <w:t>Competing interests</w:t>
      </w:r>
    </w:p>
    <w:p w14:paraId="4F0D43CF" w14:textId="09B55ACB" w:rsidR="00200D7E" w:rsidRDefault="00200D7E" w:rsidP="00200D7E">
      <w:pPr>
        <w:jc w:val="both"/>
        <w:rPr>
          <w:rFonts w:ascii="Arial" w:hAnsi="Arial" w:cs="Arial"/>
          <w:lang w:val="en-US"/>
        </w:rPr>
      </w:pPr>
      <w:r w:rsidRPr="003C4405">
        <w:rPr>
          <w:rFonts w:ascii="Arial" w:hAnsi="Arial" w:cs="Arial"/>
          <w:lang w:val="en-US"/>
        </w:rPr>
        <w:t>The authors declare that they have no competing interests.</w:t>
      </w:r>
    </w:p>
    <w:p w14:paraId="799EBBB2" w14:textId="77777777" w:rsidR="00E5377E" w:rsidRPr="003C4405" w:rsidRDefault="00E5377E" w:rsidP="00200D7E">
      <w:pPr>
        <w:jc w:val="both"/>
        <w:rPr>
          <w:rFonts w:ascii="Arial" w:hAnsi="Arial" w:cs="Arial"/>
        </w:rPr>
      </w:pPr>
    </w:p>
    <w:p w14:paraId="1BB77C34" w14:textId="4E3F0815" w:rsidR="003B5586" w:rsidRPr="003C4405" w:rsidRDefault="002428D3" w:rsidP="003B5586">
      <w:pPr>
        <w:jc w:val="both"/>
        <w:rPr>
          <w:rFonts w:ascii="Arial" w:hAnsi="Arial" w:cs="Arial"/>
          <w:b/>
        </w:rPr>
      </w:pPr>
      <w:bookmarkStart w:id="18" w:name="_Hlk139893703"/>
      <w:bookmarkStart w:id="19" w:name="_Hlk142146565"/>
      <w:r w:rsidRPr="003C4405">
        <w:rPr>
          <w:rFonts w:ascii="Arial" w:hAnsi="Arial" w:cs="Arial"/>
          <w:b/>
        </w:rPr>
        <w:t>R</w:t>
      </w:r>
      <w:r w:rsidR="002C7850" w:rsidRPr="003C4405">
        <w:rPr>
          <w:rFonts w:ascii="Arial" w:hAnsi="Arial" w:cs="Arial"/>
          <w:b/>
        </w:rPr>
        <w:t xml:space="preserve">eference  </w:t>
      </w:r>
    </w:p>
    <w:p w14:paraId="0D0CE897" w14:textId="7153D655" w:rsidR="003B5586" w:rsidRPr="003C4405" w:rsidRDefault="003B5586" w:rsidP="000248F4">
      <w:pPr>
        <w:spacing w:after="0" w:line="240" w:lineRule="auto"/>
        <w:ind w:left="540" w:hanging="540"/>
        <w:jc w:val="both"/>
        <w:rPr>
          <w:rFonts w:ascii="Arial" w:hAnsi="Arial" w:cs="Arial"/>
        </w:rPr>
      </w:pPr>
      <w:r w:rsidRPr="003C4405">
        <w:rPr>
          <w:rFonts w:ascii="Arial" w:hAnsi="Arial" w:cs="Arial"/>
        </w:rPr>
        <w:t>1.</w:t>
      </w:r>
      <w:r w:rsidR="008958BF" w:rsidRPr="003C4405">
        <w:rPr>
          <w:rFonts w:ascii="Arial" w:hAnsi="Arial" w:cs="Arial"/>
        </w:rPr>
        <w:t xml:space="preserve"> </w:t>
      </w:r>
      <w:r w:rsidRPr="003C4405">
        <w:rPr>
          <w:rFonts w:ascii="Arial" w:hAnsi="Arial" w:cs="Arial"/>
        </w:rPr>
        <w:t>Kasmudjiastuti E &amp; Murti S</w:t>
      </w:r>
      <w:r w:rsidR="003B2E45" w:rsidRPr="003C4405">
        <w:rPr>
          <w:rFonts w:ascii="Arial" w:hAnsi="Arial" w:cs="Arial"/>
        </w:rPr>
        <w:t xml:space="preserve">. </w:t>
      </w:r>
      <w:r w:rsidRPr="003C4405">
        <w:rPr>
          <w:rFonts w:ascii="Arial" w:hAnsi="Arial" w:cs="Arial"/>
        </w:rPr>
        <w:t>The effect of level concentration ceriops tagal on</w:t>
      </w:r>
      <w:r w:rsidR="00C17BE5">
        <w:rPr>
          <w:rFonts w:ascii="Arial" w:hAnsi="Arial" w:cs="Arial"/>
        </w:rPr>
        <w:t xml:space="preserve"> </w:t>
      </w:r>
      <w:r w:rsidRPr="003C4405">
        <w:rPr>
          <w:rFonts w:ascii="Arial" w:hAnsi="Arial" w:cs="Arial"/>
        </w:rPr>
        <w:t>leather tanning of barramundi (</w:t>
      </w:r>
      <w:r w:rsidRPr="003C4405">
        <w:rPr>
          <w:rFonts w:ascii="Arial" w:hAnsi="Arial" w:cs="Arial"/>
          <w:i/>
          <w:iCs/>
        </w:rPr>
        <w:t>lates calcarifer</w:t>
      </w:r>
      <w:r w:rsidRPr="003C4405">
        <w:rPr>
          <w:rFonts w:ascii="Arial" w:hAnsi="Arial" w:cs="Arial"/>
        </w:rPr>
        <w:t>) fish skin on chemical, mechanical</w:t>
      </w:r>
      <w:r w:rsidR="00320726">
        <w:rPr>
          <w:rFonts w:ascii="Arial" w:hAnsi="Arial" w:cs="Arial"/>
        </w:rPr>
        <w:t>,</w:t>
      </w:r>
      <w:r w:rsidRPr="003C4405">
        <w:rPr>
          <w:rFonts w:ascii="Arial" w:hAnsi="Arial" w:cs="Arial"/>
        </w:rPr>
        <w:t xml:space="preserve"> and leather morphology properties</w:t>
      </w:r>
      <w:r w:rsidRPr="003C4405">
        <w:rPr>
          <w:rFonts w:ascii="Arial" w:hAnsi="Arial" w:cs="Arial"/>
          <w:i/>
          <w:iCs/>
        </w:rPr>
        <w:t xml:space="preserve">. </w:t>
      </w:r>
      <w:r w:rsidR="00321241">
        <w:rPr>
          <w:rFonts w:ascii="Arial" w:hAnsi="Arial" w:cs="Arial"/>
        </w:rPr>
        <w:t>(</w:t>
      </w:r>
      <w:r w:rsidR="00321241" w:rsidRPr="003C4405">
        <w:rPr>
          <w:rFonts w:ascii="Arial" w:hAnsi="Arial" w:cs="Arial"/>
        </w:rPr>
        <w:t>2019</w:t>
      </w:r>
      <w:r w:rsidR="00321241">
        <w:rPr>
          <w:rFonts w:ascii="Arial" w:hAnsi="Arial" w:cs="Arial"/>
        </w:rPr>
        <w:t xml:space="preserve">). </w:t>
      </w:r>
      <w:r w:rsidRPr="003C4405">
        <w:rPr>
          <w:rFonts w:ascii="Arial" w:hAnsi="Arial" w:cs="Arial"/>
          <w:i/>
          <w:iCs/>
        </w:rPr>
        <w:t>International Conference on Science and Innovated Engineering (I-</w:t>
      </w:r>
      <w:r w:rsidRPr="003C4405">
        <w:rPr>
          <w:rFonts w:ascii="Arial" w:hAnsi="Arial" w:cs="Arial"/>
        </w:rPr>
        <w:t xml:space="preserve">COSINE) IOP Conf. Series: Materials Science and Engineering 536 (2019) 012076 IOP Publishing 9 pp. Doi:10.1088/1757-899X/536/1/012076  </w:t>
      </w:r>
    </w:p>
    <w:p w14:paraId="434399EF" w14:textId="64B2B948" w:rsidR="003B5586" w:rsidRPr="003C4405" w:rsidRDefault="003B5586" w:rsidP="000248F4">
      <w:pPr>
        <w:spacing w:after="0" w:line="240" w:lineRule="auto"/>
        <w:ind w:left="540" w:hanging="540"/>
        <w:jc w:val="both"/>
        <w:rPr>
          <w:rFonts w:ascii="Arial" w:hAnsi="Arial" w:cs="Arial"/>
        </w:rPr>
      </w:pPr>
      <w:r w:rsidRPr="003C4405">
        <w:rPr>
          <w:rFonts w:ascii="Arial" w:hAnsi="Arial" w:cs="Arial"/>
          <w:lang w:val="en-US"/>
        </w:rPr>
        <w:lastRenderedPageBreak/>
        <w:t>2. Abid</w:t>
      </w:r>
      <w:r w:rsidR="00321241">
        <w:rPr>
          <w:rFonts w:ascii="Arial" w:hAnsi="Arial" w:cs="Arial"/>
          <w:lang w:val="en-US"/>
        </w:rPr>
        <w:t>,</w:t>
      </w:r>
      <w:r w:rsidR="003B2E45" w:rsidRPr="003C4405">
        <w:rPr>
          <w:rFonts w:ascii="Arial" w:hAnsi="Arial" w:cs="Arial"/>
          <w:lang w:val="en-US"/>
        </w:rPr>
        <w:t xml:space="preserve"> </w:t>
      </w:r>
      <w:r w:rsidRPr="003C4405">
        <w:rPr>
          <w:rFonts w:ascii="Arial" w:hAnsi="Arial" w:cs="Arial"/>
          <w:lang w:val="en-US"/>
        </w:rPr>
        <w:t>U</w:t>
      </w:r>
      <w:r w:rsidR="00321241">
        <w:rPr>
          <w:rFonts w:ascii="Arial" w:hAnsi="Arial" w:cs="Arial"/>
          <w:lang w:val="en-US"/>
        </w:rPr>
        <w:t>.</w:t>
      </w:r>
      <w:r w:rsidRPr="003C4405">
        <w:rPr>
          <w:rFonts w:ascii="Arial" w:hAnsi="Arial" w:cs="Arial"/>
          <w:lang w:val="en-US"/>
        </w:rPr>
        <w:t>, Mughal</w:t>
      </w:r>
      <w:r w:rsidR="00321241">
        <w:rPr>
          <w:rFonts w:ascii="Arial" w:hAnsi="Arial" w:cs="Arial"/>
          <w:lang w:val="en-US"/>
        </w:rPr>
        <w:t>,</w:t>
      </w:r>
      <w:r w:rsidRPr="003C4405">
        <w:rPr>
          <w:rFonts w:ascii="Arial" w:hAnsi="Arial" w:cs="Arial"/>
          <w:lang w:val="en-US"/>
        </w:rPr>
        <w:t xml:space="preserve"> T</w:t>
      </w:r>
      <w:r w:rsidR="00321241">
        <w:rPr>
          <w:rFonts w:ascii="Arial" w:hAnsi="Arial" w:cs="Arial"/>
          <w:lang w:val="en-US"/>
        </w:rPr>
        <w:t>.</w:t>
      </w:r>
      <w:r w:rsidRPr="003C4405">
        <w:rPr>
          <w:rFonts w:ascii="Arial" w:hAnsi="Arial" w:cs="Arial"/>
          <w:lang w:val="en-US"/>
        </w:rPr>
        <w:t>A</w:t>
      </w:r>
      <w:r w:rsidR="00321241">
        <w:rPr>
          <w:rFonts w:ascii="Arial" w:hAnsi="Arial" w:cs="Arial"/>
          <w:lang w:val="en-US"/>
        </w:rPr>
        <w:t>.</w:t>
      </w:r>
      <w:r w:rsidRPr="003C4405">
        <w:rPr>
          <w:rFonts w:ascii="Arial" w:hAnsi="Arial" w:cs="Arial"/>
          <w:lang w:val="en-US"/>
        </w:rPr>
        <w:t>, Saddiqe</w:t>
      </w:r>
      <w:r w:rsidR="00321241">
        <w:rPr>
          <w:rFonts w:ascii="Arial" w:hAnsi="Arial" w:cs="Arial"/>
          <w:lang w:val="en-US"/>
        </w:rPr>
        <w:t>,</w:t>
      </w:r>
      <w:r w:rsidR="003B2E45" w:rsidRPr="003C4405">
        <w:rPr>
          <w:rFonts w:ascii="Arial" w:hAnsi="Arial" w:cs="Arial"/>
          <w:lang w:val="en-US"/>
        </w:rPr>
        <w:t xml:space="preserve"> </w:t>
      </w:r>
      <w:r w:rsidRPr="003C4405">
        <w:rPr>
          <w:rFonts w:ascii="Arial" w:hAnsi="Arial" w:cs="Arial"/>
          <w:lang w:val="en-US"/>
        </w:rPr>
        <w:t>Z</w:t>
      </w:r>
      <w:r w:rsidR="00321241">
        <w:rPr>
          <w:rFonts w:ascii="Arial" w:hAnsi="Arial" w:cs="Arial"/>
          <w:lang w:val="en-US"/>
        </w:rPr>
        <w:t>.,</w:t>
      </w:r>
      <w:r w:rsidRPr="003C4405">
        <w:rPr>
          <w:rFonts w:ascii="Arial" w:hAnsi="Arial" w:cs="Arial"/>
          <w:lang w:val="en-US"/>
        </w:rPr>
        <w:t xml:space="preserve"> &amp; Anwar</w:t>
      </w:r>
      <w:r w:rsidR="00321241">
        <w:rPr>
          <w:rFonts w:ascii="Arial" w:hAnsi="Arial" w:cs="Arial"/>
          <w:lang w:val="en-US"/>
        </w:rPr>
        <w:t>,</w:t>
      </w:r>
      <w:r w:rsidRPr="003C4405">
        <w:rPr>
          <w:rFonts w:ascii="Arial" w:hAnsi="Arial" w:cs="Arial"/>
          <w:lang w:val="en-US"/>
        </w:rPr>
        <w:t xml:space="preserve"> M. </w:t>
      </w:r>
      <w:r w:rsidR="00321241">
        <w:rPr>
          <w:rFonts w:ascii="Arial" w:hAnsi="Arial" w:cs="Arial"/>
          <w:lang w:val="en-US"/>
        </w:rPr>
        <w:t>(2020).</w:t>
      </w:r>
      <w:r w:rsidRPr="003C4405">
        <w:rPr>
          <w:rFonts w:ascii="Arial" w:hAnsi="Arial" w:cs="Arial"/>
          <w:lang w:val="en-US"/>
        </w:rPr>
        <w:t xml:space="preserve">  Vegetable tanning of sole fish skin by using tannins extracted from plants.   </w:t>
      </w:r>
      <w:r w:rsidRPr="00321241">
        <w:rPr>
          <w:rFonts w:ascii="Arial" w:hAnsi="Arial" w:cs="Arial"/>
          <w:i/>
          <w:iCs/>
          <w:lang w:val="en-US"/>
        </w:rPr>
        <w:t>Asian Journal of Research in Biosciences</w:t>
      </w:r>
      <w:r w:rsidR="00321241">
        <w:rPr>
          <w:rFonts w:ascii="Arial" w:hAnsi="Arial" w:cs="Arial"/>
          <w:i/>
          <w:iCs/>
          <w:lang w:val="en-US"/>
        </w:rPr>
        <w:t xml:space="preserve">, </w:t>
      </w:r>
      <w:r w:rsidRPr="00321241">
        <w:rPr>
          <w:rFonts w:ascii="Arial" w:hAnsi="Arial" w:cs="Arial"/>
          <w:i/>
          <w:iCs/>
          <w:lang w:val="en-US"/>
        </w:rPr>
        <w:t>2(2)</w:t>
      </w:r>
      <w:r w:rsidRPr="003C4405">
        <w:rPr>
          <w:rFonts w:ascii="Arial" w:hAnsi="Arial" w:cs="Arial"/>
          <w:lang w:val="en-US"/>
        </w:rPr>
        <w:t>:1-9, Article no.</w:t>
      </w:r>
      <w:r w:rsidR="00E322C8">
        <w:rPr>
          <w:rFonts w:ascii="Arial" w:hAnsi="Arial" w:cs="Arial"/>
          <w:lang w:val="en-US"/>
        </w:rPr>
        <w:t xml:space="preserve"> </w:t>
      </w:r>
      <w:r w:rsidRPr="003C4405">
        <w:rPr>
          <w:rFonts w:ascii="Arial" w:hAnsi="Arial" w:cs="Arial"/>
          <w:lang w:val="en-US"/>
        </w:rPr>
        <w:t xml:space="preserve">AJORIB.263 </w:t>
      </w:r>
      <w:r w:rsidRPr="003C4405">
        <w:rPr>
          <w:rFonts w:ascii="Arial" w:hAnsi="Arial" w:cs="Arial"/>
        </w:rPr>
        <w:t xml:space="preserve">at: </w:t>
      </w:r>
      <w:hyperlink r:id="rId20" w:history="1">
        <w:r w:rsidRPr="003C4405">
          <w:rPr>
            <w:rStyle w:val="Hyperlink"/>
            <w:rFonts w:ascii="Arial" w:hAnsi="Arial" w:cs="Arial"/>
            <w:color w:val="auto"/>
          </w:rPr>
          <w:t>https://www.researchgate.net/publication/344776846</w:t>
        </w:r>
      </w:hyperlink>
    </w:p>
    <w:p w14:paraId="13753EB1" w14:textId="250AD905" w:rsidR="003B5586" w:rsidRPr="003C4405" w:rsidRDefault="003B5586" w:rsidP="000248F4">
      <w:pPr>
        <w:spacing w:after="0" w:line="240" w:lineRule="auto"/>
        <w:ind w:left="540" w:hanging="540"/>
        <w:jc w:val="both"/>
        <w:rPr>
          <w:rFonts w:ascii="Arial" w:hAnsi="Arial" w:cs="Arial"/>
          <w:lang w:val="en-US"/>
        </w:rPr>
      </w:pPr>
      <w:r w:rsidRPr="003C4405">
        <w:rPr>
          <w:rFonts w:ascii="Arial" w:hAnsi="Arial" w:cs="Arial"/>
          <w:lang w:val="pt-BR"/>
        </w:rPr>
        <w:t>3. Mares</w:t>
      </w:r>
      <w:r w:rsidR="00321241">
        <w:rPr>
          <w:rFonts w:ascii="Arial" w:hAnsi="Arial" w:cs="Arial"/>
          <w:lang w:val="pt-BR"/>
        </w:rPr>
        <w:t>,</w:t>
      </w:r>
      <w:r w:rsidRPr="003C4405">
        <w:rPr>
          <w:rFonts w:ascii="Arial" w:hAnsi="Arial" w:cs="Arial"/>
          <w:lang w:val="pt-BR"/>
        </w:rPr>
        <w:t xml:space="preserve"> J</w:t>
      </w:r>
      <w:r w:rsidR="00321241">
        <w:rPr>
          <w:rFonts w:ascii="Arial" w:hAnsi="Arial" w:cs="Arial"/>
          <w:lang w:val="pt-BR"/>
        </w:rPr>
        <w:t>.</w:t>
      </w:r>
      <w:r w:rsidRPr="003C4405">
        <w:rPr>
          <w:rFonts w:ascii="Arial" w:hAnsi="Arial" w:cs="Arial"/>
          <w:lang w:val="pt-BR"/>
        </w:rPr>
        <w:t>M</w:t>
      </w:r>
      <w:r w:rsidR="00321241">
        <w:rPr>
          <w:rFonts w:ascii="Arial" w:hAnsi="Arial" w:cs="Arial"/>
          <w:lang w:val="pt-BR"/>
        </w:rPr>
        <w:t>.</w:t>
      </w:r>
      <w:r w:rsidRPr="003C4405">
        <w:rPr>
          <w:rFonts w:ascii="Arial" w:hAnsi="Arial" w:cs="Arial"/>
          <w:lang w:val="pt-BR"/>
        </w:rPr>
        <w:t>C</w:t>
      </w:r>
      <w:r w:rsidR="00321241">
        <w:rPr>
          <w:rFonts w:ascii="Arial" w:hAnsi="Arial" w:cs="Arial"/>
          <w:lang w:val="pt-BR"/>
        </w:rPr>
        <w:t>.</w:t>
      </w:r>
      <w:r w:rsidRPr="003C4405">
        <w:rPr>
          <w:rFonts w:ascii="Arial" w:hAnsi="Arial" w:cs="Arial"/>
          <w:lang w:val="pt-BR"/>
        </w:rPr>
        <w:t>,   Alanis</w:t>
      </w:r>
      <w:r w:rsidR="00321241">
        <w:rPr>
          <w:rFonts w:ascii="Arial" w:hAnsi="Arial" w:cs="Arial"/>
          <w:lang w:val="pt-BR"/>
        </w:rPr>
        <w:t>,</w:t>
      </w:r>
      <w:r w:rsidRPr="003C4405">
        <w:rPr>
          <w:rFonts w:ascii="Arial" w:hAnsi="Arial" w:cs="Arial"/>
          <w:lang w:val="pt-BR"/>
        </w:rPr>
        <w:t xml:space="preserve">  E</w:t>
      </w:r>
      <w:r w:rsidR="00321241">
        <w:rPr>
          <w:rFonts w:ascii="Arial" w:hAnsi="Arial" w:cs="Arial"/>
          <w:lang w:val="pt-BR"/>
        </w:rPr>
        <w:t>.</w:t>
      </w:r>
      <w:r w:rsidRPr="003C4405">
        <w:rPr>
          <w:rFonts w:ascii="Arial" w:hAnsi="Arial" w:cs="Arial"/>
          <w:lang w:val="pt-BR"/>
        </w:rPr>
        <w:t>L</w:t>
      </w:r>
      <w:r w:rsidR="00321241">
        <w:rPr>
          <w:rFonts w:ascii="Arial" w:hAnsi="Arial" w:cs="Arial"/>
          <w:lang w:val="pt-BR"/>
        </w:rPr>
        <w:t>.,</w:t>
      </w:r>
      <w:r w:rsidRPr="003C4405">
        <w:rPr>
          <w:rFonts w:ascii="Arial" w:hAnsi="Arial" w:cs="Arial"/>
          <w:lang w:val="pt-BR"/>
        </w:rPr>
        <w:t xml:space="preserve">   Barajas</w:t>
      </w:r>
      <w:r w:rsidR="00321241">
        <w:rPr>
          <w:rFonts w:ascii="Arial" w:hAnsi="Arial" w:cs="Arial"/>
          <w:lang w:val="pt-BR"/>
        </w:rPr>
        <w:t>,</w:t>
      </w:r>
      <w:r w:rsidRPr="003C4405">
        <w:rPr>
          <w:rFonts w:ascii="Arial" w:hAnsi="Arial" w:cs="Arial"/>
          <w:lang w:val="pt-BR"/>
        </w:rPr>
        <w:t xml:space="preserve"> J</w:t>
      </w:r>
      <w:r w:rsidR="00321241">
        <w:rPr>
          <w:rFonts w:ascii="Arial" w:hAnsi="Arial" w:cs="Arial"/>
          <w:lang w:val="pt-BR"/>
        </w:rPr>
        <w:t>.</w:t>
      </w:r>
      <w:r w:rsidRPr="003C4405">
        <w:rPr>
          <w:rFonts w:ascii="Arial" w:hAnsi="Arial" w:cs="Arial"/>
          <w:lang w:val="pt-BR"/>
        </w:rPr>
        <w:t>A</w:t>
      </w:r>
      <w:r w:rsidR="00321241">
        <w:rPr>
          <w:rFonts w:ascii="Arial" w:hAnsi="Arial" w:cs="Arial"/>
          <w:lang w:val="pt-BR"/>
        </w:rPr>
        <w:t>.</w:t>
      </w:r>
      <w:r w:rsidR="00643C31" w:rsidRPr="003C4405">
        <w:rPr>
          <w:rFonts w:ascii="Arial" w:hAnsi="Arial" w:cs="Arial"/>
          <w:lang w:val="pt-BR"/>
        </w:rPr>
        <w:t>R</w:t>
      </w:r>
      <w:r w:rsidR="00321241">
        <w:rPr>
          <w:rFonts w:ascii="Arial" w:hAnsi="Arial" w:cs="Arial"/>
          <w:lang w:val="pt-BR"/>
        </w:rPr>
        <w:t>.</w:t>
      </w:r>
      <w:r w:rsidRPr="003C4405">
        <w:rPr>
          <w:rFonts w:ascii="Arial" w:hAnsi="Arial" w:cs="Arial"/>
          <w:lang w:val="pt-BR"/>
        </w:rPr>
        <w:t>,   González</w:t>
      </w:r>
      <w:r w:rsidR="00321241">
        <w:rPr>
          <w:rFonts w:ascii="Arial" w:hAnsi="Arial" w:cs="Arial"/>
          <w:lang w:val="pt-BR"/>
        </w:rPr>
        <w:t>,</w:t>
      </w:r>
      <w:r w:rsidRPr="003C4405">
        <w:rPr>
          <w:rFonts w:ascii="Arial" w:hAnsi="Arial" w:cs="Arial"/>
          <w:lang w:val="pt-BR"/>
        </w:rPr>
        <w:t xml:space="preserve"> V</w:t>
      </w:r>
      <w:r w:rsidR="00321241">
        <w:rPr>
          <w:rFonts w:ascii="Arial" w:hAnsi="Arial" w:cs="Arial"/>
          <w:lang w:val="pt-BR"/>
        </w:rPr>
        <w:t>.</w:t>
      </w:r>
      <w:r w:rsidRPr="003C4405">
        <w:rPr>
          <w:rFonts w:ascii="Arial" w:hAnsi="Arial" w:cs="Arial"/>
          <w:lang w:val="pt-BR"/>
        </w:rPr>
        <w:t>R</w:t>
      </w:r>
      <w:r w:rsidR="00321241">
        <w:rPr>
          <w:rFonts w:ascii="Arial" w:hAnsi="Arial" w:cs="Arial"/>
          <w:lang w:val="pt-BR"/>
        </w:rPr>
        <w:t>.,</w:t>
      </w:r>
      <w:r w:rsidRPr="003C4405">
        <w:rPr>
          <w:rFonts w:ascii="Arial" w:hAnsi="Arial" w:cs="Arial"/>
          <w:lang w:val="pt-BR"/>
        </w:rPr>
        <w:t xml:space="preserve">  </w:t>
      </w:r>
      <w:r w:rsidRPr="003C4405">
        <w:rPr>
          <w:rFonts w:ascii="Arial" w:hAnsi="Arial" w:cs="Arial"/>
          <w:lang w:val="en-US"/>
        </w:rPr>
        <w:t>and   Ramos</w:t>
      </w:r>
      <w:r w:rsidR="00321241">
        <w:rPr>
          <w:rFonts w:ascii="Arial" w:hAnsi="Arial" w:cs="Arial"/>
          <w:lang w:val="en-US"/>
        </w:rPr>
        <w:t>,</w:t>
      </w:r>
      <w:r w:rsidRPr="003C4405">
        <w:rPr>
          <w:rFonts w:ascii="Arial" w:hAnsi="Arial" w:cs="Arial"/>
          <w:lang w:val="en-US"/>
        </w:rPr>
        <w:t xml:space="preserve"> M</w:t>
      </w:r>
      <w:r w:rsidR="00321241">
        <w:rPr>
          <w:rFonts w:ascii="Arial" w:hAnsi="Arial" w:cs="Arial"/>
          <w:lang w:val="en-US"/>
        </w:rPr>
        <w:t>.</w:t>
      </w:r>
      <w:r w:rsidRPr="003C4405">
        <w:rPr>
          <w:rFonts w:ascii="Arial" w:hAnsi="Arial" w:cs="Arial"/>
          <w:lang w:val="en-US"/>
        </w:rPr>
        <w:t xml:space="preserve">M. </w:t>
      </w:r>
      <w:r w:rsidR="00321241">
        <w:rPr>
          <w:rFonts w:ascii="Arial" w:hAnsi="Arial" w:cs="Arial"/>
          <w:lang w:val="en-US"/>
        </w:rPr>
        <w:t>(2015).</w:t>
      </w:r>
      <w:r w:rsidRPr="003C4405">
        <w:rPr>
          <w:rFonts w:ascii="Arial" w:hAnsi="Arial" w:cs="Arial"/>
          <w:lang w:val="en-US"/>
        </w:rPr>
        <w:t xml:space="preserve">  The use of </w:t>
      </w:r>
      <w:r w:rsidR="00E322C8">
        <w:rPr>
          <w:rFonts w:ascii="Arial" w:hAnsi="Arial" w:cs="Arial"/>
          <w:lang w:val="en-US"/>
        </w:rPr>
        <w:t>fish skin</w:t>
      </w:r>
      <w:r w:rsidRPr="003C4405">
        <w:rPr>
          <w:rFonts w:ascii="Arial" w:hAnsi="Arial" w:cs="Arial"/>
          <w:lang w:val="en-US"/>
        </w:rPr>
        <w:t xml:space="preserve"> as a product for leather manufacturing is an </w:t>
      </w:r>
      <w:r w:rsidR="00E322C8">
        <w:rPr>
          <w:rFonts w:ascii="Arial" w:hAnsi="Arial" w:cs="Arial"/>
          <w:lang w:val="en-US"/>
        </w:rPr>
        <w:t>underdeveloped</w:t>
      </w:r>
      <w:r w:rsidRPr="003C4405">
        <w:rPr>
          <w:rFonts w:ascii="Arial" w:hAnsi="Arial" w:cs="Arial"/>
          <w:lang w:val="en-US"/>
        </w:rPr>
        <w:t xml:space="preserve"> business opportunity in Mexico.   In</w:t>
      </w:r>
      <w:r w:rsidR="00E322C8">
        <w:rPr>
          <w:rFonts w:ascii="Arial" w:hAnsi="Arial" w:cs="Arial"/>
          <w:lang w:val="en-US"/>
        </w:rPr>
        <w:t xml:space="preserve"> </w:t>
      </w:r>
      <w:r w:rsidRPr="003C4405">
        <w:rPr>
          <w:rFonts w:ascii="Arial" w:hAnsi="Arial" w:cs="Arial"/>
          <w:lang w:val="en-US"/>
        </w:rPr>
        <w:t xml:space="preserve">effects and expectations of tilapia Editors: M. A. Liñan Cabello.  </w:t>
      </w:r>
      <w:r w:rsidRPr="00321241">
        <w:rPr>
          <w:rFonts w:ascii="Arial" w:hAnsi="Arial" w:cs="Arial"/>
          <w:i/>
          <w:iCs/>
          <w:lang w:val="en-US"/>
        </w:rPr>
        <w:t>Nova Science Publishers</w:t>
      </w:r>
      <w:r w:rsidRPr="003C4405">
        <w:rPr>
          <w:rFonts w:ascii="Arial" w:hAnsi="Arial" w:cs="Arial"/>
          <w:lang w:val="en-US"/>
        </w:rPr>
        <w:t>, Inc. ISBN: 978-1-63463-307-9. © 2015</w:t>
      </w:r>
    </w:p>
    <w:p w14:paraId="13F2D01D" w14:textId="4F8CD6A4" w:rsidR="003B5586" w:rsidRPr="003C4405" w:rsidRDefault="003B5586" w:rsidP="00B85BAF">
      <w:pPr>
        <w:spacing w:after="0" w:line="240" w:lineRule="auto"/>
        <w:ind w:left="540" w:hanging="540"/>
        <w:jc w:val="both"/>
        <w:rPr>
          <w:rFonts w:ascii="Arial" w:hAnsi="Arial" w:cs="Arial"/>
          <w:u w:val="single"/>
          <w:lang w:val="en-US"/>
        </w:rPr>
      </w:pPr>
      <w:r w:rsidRPr="003C4405">
        <w:rPr>
          <w:rFonts w:ascii="Arial" w:hAnsi="Arial" w:cs="Arial"/>
        </w:rPr>
        <w:t>4. Duraisamy</w:t>
      </w:r>
      <w:r w:rsidR="00AD1715">
        <w:rPr>
          <w:rFonts w:ascii="Arial" w:hAnsi="Arial" w:cs="Arial"/>
        </w:rPr>
        <w:t>,</w:t>
      </w:r>
      <w:r w:rsidRPr="003C4405">
        <w:rPr>
          <w:rFonts w:ascii="Arial" w:hAnsi="Arial" w:cs="Arial"/>
        </w:rPr>
        <w:t xml:space="preserve"> R</w:t>
      </w:r>
      <w:r w:rsidR="00AD1715">
        <w:rPr>
          <w:rFonts w:ascii="Arial" w:hAnsi="Arial" w:cs="Arial"/>
        </w:rPr>
        <w:t>.</w:t>
      </w:r>
      <w:r w:rsidRPr="003C4405">
        <w:rPr>
          <w:rFonts w:ascii="Arial" w:hAnsi="Arial" w:cs="Arial"/>
        </w:rPr>
        <w:t>S</w:t>
      </w:r>
      <w:r w:rsidR="00AD1715">
        <w:rPr>
          <w:rFonts w:ascii="Arial" w:hAnsi="Arial" w:cs="Arial"/>
        </w:rPr>
        <w:t>.</w:t>
      </w:r>
      <w:r w:rsidRPr="003C4405">
        <w:rPr>
          <w:rFonts w:ascii="Arial" w:hAnsi="Arial" w:cs="Arial"/>
        </w:rPr>
        <w:t xml:space="preserve"> Shamena S</w:t>
      </w:r>
      <w:r w:rsidR="00AD1715">
        <w:rPr>
          <w:rFonts w:ascii="Arial" w:hAnsi="Arial" w:cs="Arial"/>
        </w:rPr>
        <w:t>.</w:t>
      </w:r>
      <w:r w:rsidRPr="003C4405">
        <w:rPr>
          <w:rFonts w:ascii="Arial" w:hAnsi="Arial" w:cs="Arial"/>
        </w:rPr>
        <w:t>, &amp; Berekete</w:t>
      </w:r>
      <w:r w:rsidR="00AD1715">
        <w:rPr>
          <w:rFonts w:ascii="Arial" w:hAnsi="Arial" w:cs="Arial"/>
        </w:rPr>
        <w:t xml:space="preserve">, </w:t>
      </w:r>
      <w:r w:rsidRPr="003C4405">
        <w:rPr>
          <w:rFonts w:ascii="Arial" w:hAnsi="Arial" w:cs="Arial"/>
          <w:lang w:val="en-US"/>
        </w:rPr>
        <w:t>A</w:t>
      </w:r>
      <w:r w:rsidR="00AD1715">
        <w:rPr>
          <w:rFonts w:ascii="Arial" w:hAnsi="Arial" w:cs="Arial"/>
          <w:lang w:val="en-US"/>
        </w:rPr>
        <w:t>.</w:t>
      </w:r>
      <w:r w:rsidRPr="003C4405">
        <w:rPr>
          <w:rFonts w:ascii="Arial" w:hAnsi="Arial" w:cs="Arial"/>
          <w:lang w:val="en-US"/>
        </w:rPr>
        <w:t xml:space="preserve">K. </w:t>
      </w:r>
      <w:r w:rsidR="00AD1715">
        <w:rPr>
          <w:rFonts w:ascii="Arial" w:hAnsi="Arial" w:cs="Arial"/>
          <w:lang w:val="en-US"/>
        </w:rPr>
        <w:t xml:space="preserve">(2016). </w:t>
      </w:r>
      <w:r w:rsidRPr="003C4405">
        <w:rPr>
          <w:rFonts w:ascii="Arial" w:hAnsi="Arial" w:cs="Arial"/>
          <w:lang w:val="en-US"/>
        </w:rPr>
        <w:t xml:space="preserve">A Review of Bio-tanning materials for processing of fish skin into leather. </w:t>
      </w:r>
      <w:r w:rsidRPr="00AD1715">
        <w:rPr>
          <w:rFonts w:ascii="Arial" w:hAnsi="Arial" w:cs="Arial"/>
          <w:i/>
          <w:iCs/>
          <w:lang w:val="en-US"/>
        </w:rPr>
        <w:t>International Journal of Engineering Trends and Technology (IJETT)</w:t>
      </w:r>
      <w:r w:rsidRPr="003C4405">
        <w:rPr>
          <w:rFonts w:ascii="Arial" w:hAnsi="Arial" w:cs="Arial"/>
          <w:lang w:val="en-US"/>
        </w:rPr>
        <w:t xml:space="preserve"> 39 </w:t>
      </w:r>
      <w:r w:rsidRPr="00AD1715">
        <w:rPr>
          <w:rFonts w:ascii="Arial" w:hAnsi="Arial" w:cs="Arial"/>
          <w:i/>
          <w:iCs/>
          <w:lang w:val="en-US"/>
        </w:rPr>
        <w:t>(1),</w:t>
      </w:r>
      <w:r w:rsidRPr="003C4405">
        <w:rPr>
          <w:rFonts w:ascii="Arial" w:hAnsi="Arial" w:cs="Arial"/>
          <w:lang w:val="en-US"/>
        </w:rPr>
        <w:t xml:space="preserve">10-2: </w:t>
      </w:r>
      <w:hyperlink r:id="rId21" w:history="1">
        <w:r w:rsidRPr="003C4405">
          <w:rPr>
            <w:rStyle w:val="Hyperlink"/>
            <w:rFonts w:ascii="Arial" w:hAnsi="Arial" w:cs="Arial"/>
            <w:color w:val="auto"/>
            <w:lang w:val="en-US"/>
          </w:rPr>
          <w:t>https://www.researchgate.net/publication/308167382</w:t>
        </w:r>
      </w:hyperlink>
    </w:p>
    <w:p w14:paraId="6526AAC5" w14:textId="0E665798" w:rsidR="003B5586" w:rsidRPr="003C4405" w:rsidRDefault="003B5586" w:rsidP="00B85BAF">
      <w:pPr>
        <w:spacing w:after="0" w:line="240" w:lineRule="auto"/>
        <w:ind w:left="540" w:hanging="540"/>
        <w:jc w:val="both"/>
        <w:rPr>
          <w:rFonts w:ascii="Arial" w:hAnsi="Arial" w:cs="Arial"/>
          <w:lang w:val="en-US"/>
        </w:rPr>
      </w:pPr>
      <w:r w:rsidRPr="003C4405">
        <w:rPr>
          <w:rFonts w:ascii="Arial" w:hAnsi="Arial" w:cs="Arial"/>
          <w:lang w:val="pt-BR"/>
        </w:rPr>
        <w:t>5. Roig</w:t>
      </w:r>
      <w:r w:rsidR="00AD1715">
        <w:rPr>
          <w:rFonts w:ascii="Arial" w:hAnsi="Arial" w:cs="Arial"/>
          <w:lang w:val="pt-BR"/>
        </w:rPr>
        <w:t>,</w:t>
      </w:r>
      <w:r w:rsidRPr="003C4405">
        <w:rPr>
          <w:rFonts w:ascii="Arial" w:hAnsi="Arial" w:cs="Arial"/>
          <w:lang w:val="pt-BR"/>
        </w:rPr>
        <w:t xml:space="preserve"> M</w:t>
      </w:r>
      <w:r w:rsidR="00AD1715">
        <w:rPr>
          <w:rFonts w:ascii="Arial" w:hAnsi="Arial" w:cs="Arial"/>
          <w:lang w:val="pt-BR"/>
        </w:rPr>
        <w:t>.</w:t>
      </w:r>
      <w:r w:rsidRPr="003C4405">
        <w:rPr>
          <w:rFonts w:ascii="Arial" w:hAnsi="Arial" w:cs="Arial"/>
          <w:lang w:val="pt-BR"/>
        </w:rPr>
        <w:t>, Segarra</w:t>
      </w:r>
      <w:r w:rsidR="00AD1715">
        <w:rPr>
          <w:rFonts w:ascii="Arial" w:hAnsi="Arial" w:cs="Arial"/>
          <w:lang w:val="pt-BR"/>
        </w:rPr>
        <w:t>,</w:t>
      </w:r>
      <w:r w:rsidRPr="003C4405">
        <w:rPr>
          <w:rFonts w:ascii="Arial" w:hAnsi="Arial" w:cs="Arial"/>
          <w:lang w:val="pt-BR"/>
        </w:rPr>
        <w:t xml:space="preserve"> V</w:t>
      </w:r>
      <w:r w:rsidR="00AD1715">
        <w:rPr>
          <w:rFonts w:ascii="Arial" w:hAnsi="Arial" w:cs="Arial"/>
          <w:lang w:val="pt-BR"/>
        </w:rPr>
        <w:t>.</w:t>
      </w:r>
      <w:r w:rsidRPr="003C4405">
        <w:rPr>
          <w:rFonts w:ascii="Arial" w:hAnsi="Arial" w:cs="Arial"/>
          <w:lang w:val="pt-BR"/>
        </w:rPr>
        <w:t>, Bertazzo</w:t>
      </w:r>
      <w:r w:rsidR="00AD1715">
        <w:rPr>
          <w:rFonts w:ascii="Arial" w:hAnsi="Arial" w:cs="Arial"/>
          <w:lang w:val="pt-BR"/>
        </w:rPr>
        <w:t>,</w:t>
      </w:r>
      <w:r w:rsidRPr="003C4405">
        <w:rPr>
          <w:rFonts w:ascii="Arial" w:hAnsi="Arial" w:cs="Arial"/>
          <w:lang w:val="pt-BR"/>
        </w:rPr>
        <w:t xml:space="preserve"> M</w:t>
      </w:r>
      <w:r w:rsidR="00AD1715">
        <w:rPr>
          <w:rFonts w:ascii="Arial" w:hAnsi="Arial" w:cs="Arial"/>
          <w:lang w:val="pt-BR"/>
        </w:rPr>
        <w:t>.</w:t>
      </w:r>
      <w:r w:rsidRPr="003C4405">
        <w:rPr>
          <w:rFonts w:ascii="Arial" w:hAnsi="Arial" w:cs="Arial"/>
          <w:lang w:val="pt-BR"/>
        </w:rPr>
        <w:t>, Martínez</w:t>
      </w:r>
      <w:r w:rsidR="00AD1715">
        <w:rPr>
          <w:rFonts w:ascii="Arial" w:hAnsi="Arial" w:cs="Arial"/>
          <w:lang w:val="pt-BR"/>
        </w:rPr>
        <w:t>,</w:t>
      </w:r>
      <w:r w:rsidRPr="003C4405">
        <w:rPr>
          <w:rFonts w:ascii="Arial" w:hAnsi="Arial" w:cs="Arial"/>
          <w:lang w:val="pt-BR"/>
        </w:rPr>
        <w:t xml:space="preserve"> M</w:t>
      </w:r>
      <w:r w:rsidR="00AD1715">
        <w:rPr>
          <w:rFonts w:ascii="Arial" w:hAnsi="Arial" w:cs="Arial"/>
          <w:lang w:val="pt-BR"/>
        </w:rPr>
        <w:t>.</w:t>
      </w:r>
      <w:r w:rsidRPr="003C4405">
        <w:rPr>
          <w:rFonts w:ascii="Arial" w:hAnsi="Arial" w:cs="Arial"/>
          <w:lang w:val="pt-BR"/>
        </w:rPr>
        <w:t>A</w:t>
      </w:r>
      <w:r w:rsidR="00AD1715">
        <w:rPr>
          <w:rFonts w:ascii="Arial" w:hAnsi="Arial" w:cs="Arial"/>
          <w:lang w:val="pt-BR"/>
        </w:rPr>
        <w:t>.</w:t>
      </w:r>
      <w:r w:rsidRPr="003C4405">
        <w:rPr>
          <w:rFonts w:ascii="Arial" w:hAnsi="Arial" w:cs="Arial"/>
          <w:lang w:val="pt-BR"/>
        </w:rPr>
        <w:t>, Ferrer</w:t>
      </w:r>
      <w:r w:rsidR="00AD1715">
        <w:rPr>
          <w:rFonts w:ascii="Arial" w:hAnsi="Arial" w:cs="Arial"/>
          <w:lang w:val="pt-BR"/>
        </w:rPr>
        <w:t>,</w:t>
      </w:r>
      <w:r w:rsidR="00643C31" w:rsidRPr="003C4405">
        <w:rPr>
          <w:rFonts w:ascii="Arial" w:hAnsi="Arial" w:cs="Arial"/>
          <w:lang w:val="pt-BR"/>
        </w:rPr>
        <w:t xml:space="preserve"> </w:t>
      </w:r>
      <w:r w:rsidRPr="003C4405">
        <w:rPr>
          <w:rFonts w:ascii="Arial" w:hAnsi="Arial" w:cs="Arial"/>
        </w:rPr>
        <w:t>J</w:t>
      </w:r>
      <w:r w:rsidR="00AD1715">
        <w:rPr>
          <w:rFonts w:ascii="Arial" w:hAnsi="Arial" w:cs="Arial"/>
        </w:rPr>
        <w:t>.</w:t>
      </w:r>
      <w:r w:rsidRPr="003C4405">
        <w:rPr>
          <w:rFonts w:ascii="Arial" w:hAnsi="Arial" w:cs="Arial"/>
        </w:rPr>
        <w:t xml:space="preserve"> &amp; Raspi</w:t>
      </w:r>
      <w:r w:rsidR="00AD1715">
        <w:rPr>
          <w:rFonts w:ascii="Arial" w:hAnsi="Arial" w:cs="Arial"/>
        </w:rPr>
        <w:t>,</w:t>
      </w:r>
      <w:r w:rsidRPr="003C4405">
        <w:rPr>
          <w:rFonts w:ascii="Arial" w:hAnsi="Arial" w:cs="Arial"/>
        </w:rPr>
        <w:t xml:space="preserve"> C. </w:t>
      </w:r>
      <w:r w:rsidR="00AD1715">
        <w:rPr>
          <w:rFonts w:ascii="Arial" w:hAnsi="Arial" w:cs="Arial"/>
        </w:rPr>
        <w:t xml:space="preserve">(2012). </w:t>
      </w:r>
      <w:r w:rsidRPr="003C4405">
        <w:rPr>
          <w:rFonts w:ascii="Arial" w:hAnsi="Arial" w:cs="Arial"/>
          <w:lang w:val="en-US"/>
        </w:rPr>
        <w:t xml:space="preserve">Chrome free leather, tanned with oxazolidine, </w:t>
      </w:r>
      <w:r w:rsidRPr="00AD1715">
        <w:rPr>
          <w:rFonts w:ascii="Arial" w:hAnsi="Arial" w:cs="Arial"/>
          <w:i/>
          <w:iCs/>
          <w:lang w:val="en-US"/>
        </w:rPr>
        <w:t>Journal of Aqeic</w:t>
      </w:r>
      <w:r w:rsidR="00AD1715" w:rsidRPr="00AD1715">
        <w:rPr>
          <w:rFonts w:ascii="Arial" w:hAnsi="Arial" w:cs="Arial"/>
          <w:i/>
          <w:iCs/>
          <w:lang w:val="en-US"/>
        </w:rPr>
        <w:t>,</w:t>
      </w:r>
      <w:r w:rsidRPr="00AD1715">
        <w:rPr>
          <w:rFonts w:ascii="Arial" w:hAnsi="Arial" w:cs="Arial"/>
          <w:i/>
          <w:iCs/>
          <w:lang w:val="en-US"/>
        </w:rPr>
        <w:t xml:space="preserve"> 63 (4)</w:t>
      </w:r>
      <w:r w:rsidR="00643C31" w:rsidRPr="00AD1715">
        <w:rPr>
          <w:rFonts w:ascii="Arial" w:hAnsi="Arial" w:cs="Arial"/>
          <w:i/>
          <w:iCs/>
          <w:lang w:val="en-US"/>
        </w:rPr>
        <w:t>:</w:t>
      </w:r>
      <w:r w:rsidRPr="003C4405">
        <w:rPr>
          <w:rFonts w:ascii="Arial" w:hAnsi="Arial" w:cs="Arial"/>
          <w:lang w:val="en-US"/>
        </w:rPr>
        <w:t xml:space="preserve"> 101 -109. </w:t>
      </w:r>
    </w:p>
    <w:p w14:paraId="46F72E21" w14:textId="51D6B6CB" w:rsidR="00542B39" w:rsidRPr="003C4405" w:rsidRDefault="003B5586" w:rsidP="00B85BAF">
      <w:pPr>
        <w:spacing w:after="0" w:line="240" w:lineRule="auto"/>
        <w:ind w:left="540" w:hanging="540"/>
        <w:jc w:val="both"/>
        <w:rPr>
          <w:rFonts w:ascii="Arial" w:hAnsi="Arial" w:cs="Arial"/>
          <w:lang w:val="en-US"/>
        </w:rPr>
      </w:pPr>
      <w:r w:rsidRPr="003C4405">
        <w:rPr>
          <w:rFonts w:ascii="Arial" w:hAnsi="Arial" w:cs="Arial"/>
          <w:lang w:val="en-US"/>
        </w:rPr>
        <w:t xml:space="preserve">          </w:t>
      </w:r>
      <w:hyperlink r:id="rId22" w:history="1">
        <w:r w:rsidRPr="003C4405">
          <w:rPr>
            <w:rStyle w:val="Hyperlink"/>
            <w:rFonts w:ascii="Arial" w:hAnsi="Arial" w:cs="Arial"/>
            <w:color w:val="auto"/>
          </w:rPr>
          <w:t>https://doi.org/10.1016/j.chemosphere.2020.126804</w:t>
        </w:r>
      </w:hyperlink>
      <w:r w:rsidRPr="003C4405">
        <w:rPr>
          <w:rFonts w:ascii="Arial" w:hAnsi="Arial" w:cs="Arial"/>
          <w:lang w:val="en-US"/>
        </w:rPr>
        <w:t xml:space="preserve"> </w:t>
      </w:r>
    </w:p>
    <w:p w14:paraId="13BFBEB1" w14:textId="007B4AA1" w:rsidR="003B5586" w:rsidRPr="003C4405" w:rsidRDefault="003B5586" w:rsidP="000248F4">
      <w:pPr>
        <w:spacing w:after="0" w:line="240" w:lineRule="auto"/>
        <w:ind w:left="540" w:hanging="540"/>
        <w:jc w:val="both"/>
        <w:rPr>
          <w:rFonts w:ascii="Arial" w:hAnsi="Arial" w:cs="Arial"/>
        </w:rPr>
      </w:pPr>
      <w:r w:rsidRPr="003C4405">
        <w:rPr>
          <w:rFonts w:ascii="Arial" w:hAnsi="Arial" w:cs="Arial"/>
          <w:lang w:val="en-US"/>
        </w:rPr>
        <w:t>6.</w:t>
      </w:r>
      <w:r w:rsidRPr="003C4405">
        <w:rPr>
          <w:rFonts w:ascii="Arial" w:hAnsi="Arial" w:cs="Arial"/>
        </w:rPr>
        <w:t xml:space="preserve"> Zhang</w:t>
      </w:r>
      <w:r w:rsidR="00AD1715">
        <w:rPr>
          <w:rFonts w:ascii="Arial" w:hAnsi="Arial" w:cs="Arial"/>
        </w:rPr>
        <w:t>,</w:t>
      </w:r>
      <w:r w:rsidRPr="003C4405">
        <w:rPr>
          <w:rFonts w:ascii="Arial" w:hAnsi="Arial" w:cs="Arial"/>
        </w:rPr>
        <w:t xml:space="preserve"> Y</w:t>
      </w:r>
      <w:r w:rsidR="00AD1715">
        <w:rPr>
          <w:rFonts w:ascii="Arial" w:hAnsi="Arial" w:cs="Arial"/>
        </w:rPr>
        <w:t>.</w:t>
      </w:r>
      <w:r w:rsidRPr="003C4405">
        <w:rPr>
          <w:rFonts w:ascii="Arial" w:hAnsi="Arial" w:cs="Arial"/>
        </w:rPr>
        <w:t>, Buchanan</w:t>
      </w:r>
      <w:r w:rsidR="00AD1715">
        <w:rPr>
          <w:rFonts w:ascii="Arial" w:hAnsi="Arial" w:cs="Arial"/>
        </w:rPr>
        <w:t>,</w:t>
      </w:r>
      <w:r w:rsidRPr="003C4405">
        <w:rPr>
          <w:rFonts w:ascii="Arial" w:hAnsi="Arial" w:cs="Arial"/>
        </w:rPr>
        <w:t xml:space="preserve"> J</w:t>
      </w:r>
      <w:r w:rsidR="00AD1715">
        <w:rPr>
          <w:rFonts w:ascii="Arial" w:hAnsi="Arial" w:cs="Arial"/>
        </w:rPr>
        <w:t>.</w:t>
      </w:r>
      <w:r w:rsidRPr="003C4405">
        <w:rPr>
          <w:rFonts w:ascii="Arial" w:hAnsi="Arial" w:cs="Arial"/>
        </w:rPr>
        <w:t>K</w:t>
      </w:r>
      <w:r w:rsidR="00AD1715">
        <w:rPr>
          <w:rFonts w:ascii="Arial" w:hAnsi="Arial" w:cs="Arial"/>
        </w:rPr>
        <w:t>.</w:t>
      </w:r>
      <w:r w:rsidRPr="003C4405">
        <w:rPr>
          <w:rFonts w:ascii="Arial" w:hAnsi="Arial" w:cs="Arial"/>
        </w:rPr>
        <w:t>, Holmes</w:t>
      </w:r>
      <w:r w:rsidR="00AD1715">
        <w:rPr>
          <w:rFonts w:ascii="Arial" w:hAnsi="Arial" w:cs="Arial"/>
        </w:rPr>
        <w:t>.</w:t>
      </w:r>
      <w:r w:rsidRPr="003C4405">
        <w:rPr>
          <w:rFonts w:ascii="Arial" w:hAnsi="Arial" w:cs="Arial"/>
        </w:rPr>
        <w:t xml:space="preserve"> G</w:t>
      </w:r>
      <w:r w:rsidR="00AD1715">
        <w:rPr>
          <w:rFonts w:ascii="Arial" w:hAnsi="Arial" w:cs="Arial"/>
        </w:rPr>
        <w:t>.</w:t>
      </w:r>
      <w:r w:rsidRPr="003C4405">
        <w:rPr>
          <w:rFonts w:ascii="Arial" w:hAnsi="Arial" w:cs="Arial"/>
        </w:rPr>
        <w:t>, Mansel</w:t>
      </w:r>
      <w:r w:rsidR="00AD1715">
        <w:rPr>
          <w:rFonts w:ascii="Arial" w:hAnsi="Arial" w:cs="Arial"/>
        </w:rPr>
        <w:t>,</w:t>
      </w:r>
      <w:r w:rsidRPr="003C4405">
        <w:rPr>
          <w:rFonts w:ascii="Arial" w:hAnsi="Arial" w:cs="Arial"/>
        </w:rPr>
        <w:t xml:space="preserve"> B</w:t>
      </w:r>
      <w:r w:rsidR="00AD1715">
        <w:rPr>
          <w:rFonts w:ascii="Arial" w:hAnsi="Arial" w:cs="Arial"/>
        </w:rPr>
        <w:t>.</w:t>
      </w:r>
      <w:r w:rsidRPr="003C4405">
        <w:rPr>
          <w:rFonts w:ascii="Arial" w:hAnsi="Arial" w:cs="Arial"/>
        </w:rPr>
        <w:t>W</w:t>
      </w:r>
      <w:r w:rsidR="00AD1715">
        <w:rPr>
          <w:rFonts w:ascii="Arial" w:hAnsi="Arial" w:cs="Arial"/>
        </w:rPr>
        <w:t>.,</w:t>
      </w:r>
      <w:r w:rsidRPr="003C4405">
        <w:rPr>
          <w:rFonts w:ascii="Arial" w:hAnsi="Arial" w:cs="Arial"/>
        </w:rPr>
        <w:t xml:space="preserve"> &amp; Prabakar</w:t>
      </w:r>
      <w:r w:rsidR="00AD1715">
        <w:rPr>
          <w:rFonts w:ascii="Arial" w:hAnsi="Arial" w:cs="Arial"/>
        </w:rPr>
        <w:t>,</w:t>
      </w:r>
      <w:r w:rsidRPr="003C4405">
        <w:rPr>
          <w:rFonts w:ascii="Arial" w:hAnsi="Arial" w:cs="Arial"/>
        </w:rPr>
        <w:t xml:space="preserve"> S.</w:t>
      </w:r>
      <w:r w:rsidR="00AD1715">
        <w:rPr>
          <w:rFonts w:ascii="Arial" w:hAnsi="Arial" w:cs="Arial"/>
        </w:rPr>
        <w:t>,</w:t>
      </w:r>
      <w:r w:rsidRPr="003C4405">
        <w:rPr>
          <w:rFonts w:ascii="Arial" w:hAnsi="Arial" w:cs="Arial"/>
        </w:rPr>
        <w:t xml:space="preserve"> </w:t>
      </w:r>
      <w:r w:rsidR="00AD1715">
        <w:rPr>
          <w:rFonts w:ascii="Arial" w:hAnsi="Arial" w:cs="Arial"/>
        </w:rPr>
        <w:t>(2019).</w:t>
      </w:r>
      <w:r w:rsidRPr="003C4405">
        <w:rPr>
          <w:rFonts w:ascii="Arial" w:hAnsi="Arial" w:cs="Arial"/>
        </w:rPr>
        <w:t xml:space="preserve">  Collagen structure changes during chrome tanning in propylene carbonate.</w:t>
      </w:r>
      <w:r w:rsidR="00E322C8">
        <w:rPr>
          <w:rFonts w:ascii="Arial" w:hAnsi="Arial" w:cs="Arial"/>
        </w:rPr>
        <w:t xml:space="preserve"> </w:t>
      </w:r>
      <w:r w:rsidRPr="00AD1715">
        <w:rPr>
          <w:rFonts w:ascii="Arial" w:hAnsi="Arial" w:cs="Arial"/>
          <w:i/>
          <w:iCs/>
        </w:rPr>
        <w:t>Journal of Leather Science and Engineering</w:t>
      </w:r>
      <w:r w:rsidR="00AD1715">
        <w:rPr>
          <w:rFonts w:ascii="Arial" w:hAnsi="Arial" w:cs="Arial"/>
          <w:i/>
          <w:iCs/>
        </w:rPr>
        <w:t>,</w:t>
      </w:r>
      <w:r w:rsidRPr="00AD1715">
        <w:rPr>
          <w:rFonts w:ascii="Arial" w:hAnsi="Arial" w:cs="Arial"/>
          <w:i/>
          <w:iCs/>
        </w:rPr>
        <w:t>1(8)</w:t>
      </w:r>
      <w:r w:rsidR="00643C31" w:rsidRPr="00AD1715">
        <w:rPr>
          <w:rFonts w:ascii="Arial" w:hAnsi="Arial" w:cs="Arial"/>
          <w:i/>
          <w:iCs/>
        </w:rPr>
        <w:t>:</w:t>
      </w:r>
      <w:r w:rsidRPr="003C4405">
        <w:rPr>
          <w:rFonts w:ascii="Arial" w:hAnsi="Arial" w:cs="Arial"/>
        </w:rPr>
        <w:t xml:space="preserve"> 2-7, https://doi.org/10.1186/s42825-019-0011-y</w:t>
      </w:r>
    </w:p>
    <w:p w14:paraId="21449DD7" w14:textId="2D7A58BA" w:rsidR="003B5586" w:rsidRPr="003C4405" w:rsidRDefault="003B5586" w:rsidP="000248F4">
      <w:pPr>
        <w:spacing w:after="0" w:line="240" w:lineRule="auto"/>
        <w:ind w:left="540" w:hanging="540"/>
        <w:jc w:val="both"/>
        <w:rPr>
          <w:rFonts w:ascii="Arial" w:hAnsi="Arial" w:cs="Arial"/>
        </w:rPr>
      </w:pPr>
      <w:r w:rsidRPr="003C4405">
        <w:rPr>
          <w:rFonts w:ascii="Arial" w:hAnsi="Arial" w:cs="Arial"/>
          <w:lang w:val="pt-BR"/>
        </w:rPr>
        <w:t>7. Ali</w:t>
      </w:r>
      <w:r w:rsidR="00AD1715">
        <w:rPr>
          <w:rFonts w:ascii="Arial" w:hAnsi="Arial" w:cs="Arial"/>
          <w:lang w:val="pt-BR"/>
        </w:rPr>
        <w:t>,</w:t>
      </w:r>
      <w:r w:rsidRPr="003C4405">
        <w:rPr>
          <w:rFonts w:ascii="Arial" w:hAnsi="Arial" w:cs="Arial"/>
          <w:lang w:val="pt-BR"/>
        </w:rPr>
        <w:t xml:space="preserve">  M</w:t>
      </w:r>
      <w:r w:rsidR="00AD1715">
        <w:rPr>
          <w:rFonts w:ascii="Arial" w:hAnsi="Arial" w:cs="Arial"/>
          <w:lang w:val="pt-BR"/>
        </w:rPr>
        <w:t>.</w:t>
      </w:r>
      <w:r w:rsidRPr="003C4405">
        <w:rPr>
          <w:rFonts w:ascii="Arial" w:hAnsi="Arial" w:cs="Arial"/>
          <w:lang w:val="pt-BR"/>
        </w:rPr>
        <w:t>D</w:t>
      </w:r>
      <w:r w:rsidR="00AD1715">
        <w:rPr>
          <w:rFonts w:ascii="Arial" w:hAnsi="Arial" w:cs="Arial"/>
          <w:lang w:val="pt-BR"/>
        </w:rPr>
        <w:t>.</w:t>
      </w:r>
      <w:r w:rsidRPr="003C4405">
        <w:rPr>
          <w:rFonts w:ascii="Arial" w:hAnsi="Arial" w:cs="Arial"/>
          <w:lang w:val="pt-BR"/>
        </w:rPr>
        <w:t>,  Kamal</w:t>
      </w:r>
      <w:r w:rsidR="00AD1715">
        <w:rPr>
          <w:rFonts w:ascii="Arial" w:hAnsi="Arial" w:cs="Arial"/>
          <w:lang w:val="pt-BR"/>
        </w:rPr>
        <w:t>,</w:t>
      </w:r>
      <w:r w:rsidR="00643C31" w:rsidRPr="003C4405">
        <w:rPr>
          <w:rFonts w:ascii="Arial" w:hAnsi="Arial" w:cs="Arial"/>
          <w:lang w:val="pt-BR"/>
        </w:rPr>
        <w:t xml:space="preserve"> </w:t>
      </w:r>
      <w:r w:rsidRPr="003C4405">
        <w:rPr>
          <w:rFonts w:ascii="Arial" w:hAnsi="Arial" w:cs="Arial"/>
          <w:lang w:val="pt-BR"/>
        </w:rPr>
        <w:t>M</w:t>
      </w:r>
      <w:r w:rsidR="00AD1715">
        <w:rPr>
          <w:rFonts w:ascii="Arial" w:hAnsi="Arial" w:cs="Arial"/>
          <w:lang w:val="pt-BR"/>
        </w:rPr>
        <w:t>.</w:t>
      </w:r>
      <w:r w:rsidRPr="003C4405">
        <w:rPr>
          <w:rFonts w:ascii="Arial" w:hAnsi="Arial" w:cs="Arial"/>
          <w:lang w:val="pt-BR"/>
        </w:rPr>
        <w:t>,   &amp; Islam</w:t>
      </w:r>
      <w:r w:rsidR="00AD1715">
        <w:rPr>
          <w:rFonts w:ascii="Arial" w:hAnsi="Arial" w:cs="Arial"/>
          <w:lang w:val="pt-BR"/>
        </w:rPr>
        <w:t>,</w:t>
      </w:r>
      <w:r w:rsidRPr="003C4405">
        <w:rPr>
          <w:rFonts w:ascii="Arial" w:hAnsi="Arial" w:cs="Arial"/>
          <w:lang w:val="pt-BR"/>
        </w:rPr>
        <w:t xml:space="preserve"> M</w:t>
      </w:r>
      <w:r w:rsidR="00AD1715">
        <w:rPr>
          <w:rFonts w:ascii="Arial" w:hAnsi="Arial" w:cs="Arial"/>
          <w:lang w:val="pt-BR"/>
        </w:rPr>
        <w:t>.</w:t>
      </w:r>
      <w:r w:rsidRPr="003C4405">
        <w:rPr>
          <w:rFonts w:ascii="Arial" w:hAnsi="Arial" w:cs="Arial"/>
          <w:lang w:val="pt-BR"/>
        </w:rPr>
        <w:t>D</w:t>
      </w:r>
      <w:r w:rsidR="00AD1715">
        <w:rPr>
          <w:rFonts w:ascii="Arial" w:hAnsi="Arial" w:cs="Arial"/>
          <w:lang w:val="pt-BR"/>
        </w:rPr>
        <w:t>.</w:t>
      </w:r>
      <w:r w:rsidRPr="003C4405">
        <w:rPr>
          <w:rFonts w:ascii="Arial" w:hAnsi="Arial" w:cs="Arial"/>
          <w:lang w:val="pt-BR"/>
        </w:rPr>
        <w:t>S.</w:t>
      </w:r>
      <w:r w:rsidR="00AD1715">
        <w:rPr>
          <w:rFonts w:ascii="Arial" w:hAnsi="Arial" w:cs="Arial"/>
          <w:lang w:val="pt-BR"/>
        </w:rPr>
        <w:t xml:space="preserve"> (2020).</w:t>
      </w:r>
      <w:r w:rsidRPr="003C4405">
        <w:rPr>
          <w:rFonts w:ascii="Arial" w:hAnsi="Arial" w:cs="Arial"/>
          <w:lang w:val="en-US"/>
        </w:rPr>
        <w:t xml:space="preserve">   Comparative study on physical properties of different types of leather in Bangladesh.  </w:t>
      </w:r>
      <w:r w:rsidRPr="00AD1715">
        <w:rPr>
          <w:rFonts w:ascii="Arial" w:hAnsi="Arial" w:cs="Arial"/>
          <w:i/>
          <w:iCs/>
          <w:lang w:val="en-US"/>
        </w:rPr>
        <w:t>Journal of Engineering Research and Application</w:t>
      </w:r>
      <w:r w:rsidR="00AD1715">
        <w:rPr>
          <w:rFonts w:ascii="Arial" w:hAnsi="Arial" w:cs="Arial"/>
          <w:i/>
          <w:iCs/>
          <w:lang w:val="en-US"/>
        </w:rPr>
        <w:t>,</w:t>
      </w:r>
      <w:r w:rsidRPr="00AD1715">
        <w:rPr>
          <w:rFonts w:ascii="Arial" w:hAnsi="Arial" w:cs="Arial"/>
          <w:i/>
          <w:iCs/>
          <w:lang w:val="en-US"/>
        </w:rPr>
        <w:t xml:space="preserve"> 10 (2)</w:t>
      </w:r>
      <w:r w:rsidRPr="003C4405">
        <w:rPr>
          <w:rFonts w:ascii="Arial" w:hAnsi="Arial" w:cs="Arial"/>
          <w:lang w:val="en-US"/>
        </w:rPr>
        <w:t xml:space="preserve">, 55-63.    </w:t>
      </w:r>
      <w:r w:rsidRPr="003C4405">
        <w:rPr>
          <w:rFonts w:ascii="Arial" w:hAnsi="Arial" w:cs="Arial"/>
        </w:rPr>
        <w:t>Doi: 10.9790/9622-1002035563</w:t>
      </w:r>
    </w:p>
    <w:p w14:paraId="60681459" w14:textId="0BC4C07B" w:rsidR="003B5586" w:rsidRPr="003C4405" w:rsidRDefault="003B5586" w:rsidP="000248F4">
      <w:pPr>
        <w:spacing w:after="0" w:line="240" w:lineRule="auto"/>
        <w:ind w:left="540" w:hanging="540"/>
        <w:jc w:val="both"/>
        <w:rPr>
          <w:rFonts w:ascii="Arial" w:hAnsi="Arial" w:cs="Arial"/>
          <w:lang w:val="en-US"/>
        </w:rPr>
      </w:pPr>
      <w:r w:rsidRPr="003C4405">
        <w:rPr>
          <w:rFonts w:ascii="Arial" w:hAnsi="Arial" w:cs="Arial"/>
        </w:rPr>
        <w:t>8. Cavali</w:t>
      </w:r>
      <w:r w:rsidR="00AD1715">
        <w:rPr>
          <w:rFonts w:ascii="Arial" w:hAnsi="Arial" w:cs="Arial"/>
        </w:rPr>
        <w:t>,</w:t>
      </w:r>
      <w:r w:rsidRPr="003C4405">
        <w:rPr>
          <w:rFonts w:ascii="Arial" w:hAnsi="Arial" w:cs="Arial"/>
        </w:rPr>
        <w:t xml:space="preserve"> J</w:t>
      </w:r>
      <w:r w:rsidR="00AD1715">
        <w:rPr>
          <w:rFonts w:ascii="Arial" w:hAnsi="Arial" w:cs="Arial"/>
        </w:rPr>
        <w:t>.</w:t>
      </w:r>
      <w:r w:rsidRPr="003C4405">
        <w:rPr>
          <w:rFonts w:ascii="Arial" w:hAnsi="Arial" w:cs="Arial"/>
        </w:rPr>
        <w:t>, de SouzaI</w:t>
      </w:r>
      <w:r w:rsidR="00AD1715">
        <w:rPr>
          <w:rFonts w:ascii="Arial" w:hAnsi="Arial" w:cs="Arial"/>
        </w:rPr>
        <w:t>,</w:t>
      </w:r>
      <w:r w:rsidRPr="003C4405">
        <w:rPr>
          <w:rFonts w:ascii="Arial" w:hAnsi="Arial" w:cs="Arial"/>
        </w:rPr>
        <w:t xml:space="preserve"> M</w:t>
      </w:r>
      <w:r w:rsidR="00AD1715">
        <w:rPr>
          <w:rFonts w:ascii="Arial" w:hAnsi="Arial" w:cs="Arial"/>
        </w:rPr>
        <w:t>.</w:t>
      </w:r>
      <w:r w:rsidRPr="003C4405">
        <w:rPr>
          <w:rFonts w:ascii="Arial" w:hAnsi="Arial" w:cs="Arial"/>
        </w:rPr>
        <w:t>L</w:t>
      </w:r>
      <w:r w:rsidR="00AD1715">
        <w:rPr>
          <w:rFonts w:ascii="Arial" w:hAnsi="Arial" w:cs="Arial"/>
        </w:rPr>
        <w:t>.</w:t>
      </w:r>
      <w:r w:rsidRPr="003C4405">
        <w:rPr>
          <w:rFonts w:ascii="Arial" w:hAnsi="Arial" w:cs="Arial"/>
        </w:rPr>
        <w:t>R</w:t>
      </w:r>
      <w:r w:rsidR="00AD1715">
        <w:rPr>
          <w:rFonts w:ascii="Arial" w:hAnsi="Arial" w:cs="Arial"/>
        </w:rPr>
        <w:t>.</w:t>
      </w:r>
      <w:r w:rsidRPr="003C4405">
        <w:rPr>
          <w:rFonts w:ascii="Arial" w:hAnsi="Arial" w:cs="Arial"/>
        </w:rPr>
        <w:t>, Kanarski</w:t>
      </w:r>
      <w:r w:rsidR="00AD1715">
        <w:rPr>
          <w:rFonts w:ascii="Arial" w:hAnsi="Arial" w:cs="Arial"/>
        </w:rPr>
        <w:t>,</w:t>
      </w:r>
      <w:r w:rsidRPr="003C4405">
        <w:rPr>
          <w:rFonts w:ascii="Arial" w:hAnsi="Arial" w:cs="Arial"/>
        </w:rPr>
        <w:t xml:space="preserve"> </w:t>
      </w:r>
      <w:r w:rsidRPr="003C4405">
        <w:rPr>
          <w:rFonts w:ascii="Arial" w:hAnsi="Arial" w:cs="Arial"/>
          <w:lang w:val="pt-BR"/>
        </w:rPr>
        <w:t>P</w:t>
      </w:r>
      <w:r w:rsidR="00AD1715">
        <w:rPr>
          <w:rFonts w:ascii="Arial" w:hAnsi="Arial" w:cs="Arial"/>
          <w:lang w:val="pt-BR"/>
        </w:rPr>
        <w:t>.</w:t>
      </w:r>
      <w:r w:rsidRPr="003C4405">
        <w:rPr>
          <w:rFonts w:ascii="Arial" w:hAnsi="Arial" w:cs="Arial"/>
          <w:lang w:val="pt-BR"/>
        </w:rPr>
        <w:t>S</w:t>
      </w:r>
      <w:r w:rsidR="00AD1715">
        <w:rPr>
          <w:rFonts w:ascii="Arial" w:hAnsi="Arial" w:cs="Arial"/>
          <w:lang w:val="pt-BR"/>
        </w:rPr>
        <w:t>.</w:t>
      </w:r>
      <w:r w:rsidRPr="003C4405">
        <w:rPr>
          <w:rFonts w:ascii="Arial" w:hAnsi="Arial" w:cs="Arial"/>
          <w:lang w:val="pt-BR"/>
        </w:rPr>
        <w:t>O</w:t>
      </w:r>
      <w:r w:rsidR="00AD1715">
        <w:rPr>
          <w:rFonts w:ascii="Arial" w:hAnsi="Arial" w:cs="Arial"/>
          <w:lang w:val="pt-BR"/>
        </w:rPr>
        <w:t>.</w:t>
      </w:r>
      <w:r w:rsidRPr="003C4405">
        <w:rPr>
          <w:rFonts w:ascii="Arial" w:hAnsi="Arial" w:cs="Arial"/>
          <w:lang w:val="pt-BR"/>
        </w:rPr>
        <w:t>, Coradini</w:t>
      </w:r>
      <w:r w:rsidR="00AD1715">
        <w:rPr>
          <w:rFonts w:ascii="Arial" w:hAnsi="Arial" w:cs="Arial"/>
          <w:lang w:val="pt-BR"/>
        </w:rPr>
        <w:t>,</w:t>
      </w:r>
      <w:r w:rsidRPr="003C4405">
        <w:rPr>
          <w:rFonts w:ascii="Arial" w:hAnsi="Arial" w:cs="Arial"/>
          <w:lang w:val="pt-BR"/>
        </w:rPr>
        <w:t xml:space="preserve"> </w:t>
      </w:r>
      <w:r w:rsidR="00C94EBA" w:rsidRPr="003C4405">
        <w:rPr>
          <w:rFonts w:ascii="Arial" w:hAnsi="Arial" w:cs="Arial"/>
          <w:lang w:val="pt-BR"/>
        </w:rPr>
        <w:t>M</w:t>
      </w:r>
      <w:r w:rsidR="00AD1715">
        <w:rPr>
          <w:rFonts w:ascii="Arial" w:hAnsi="Arial" w:cs="Arial"/>
          <w:lang w:val="pt-BR"/>
        </w:rPr>
        <w:t>.</w:t>
      </w:r>
      <w:r w:rsidR="00C94EBA" w:rsidRPr="003C4405">
        <w:rPr>
          <w:rFonts w:ascii="Arial" w:hAnsi="Arial" w:cs="Arial"/>
          <w:lang w:val="pt-BR"/>
        </w:rPr>
        <w:t>F</w:t>
      </w:r>
      <w:r w:rsidR="00AD1715">
        <w:rPr>
          <w:rFonts w:ascii="Arial" w:hAnsi="Arial" w:cs="Arial"/>
          <w:lang w:val="pt-BR"/>
        </w:rPr>
        <w:t>.</w:t>
      </w:r>
      <w:r w:rsidRPr="003C4405">
        <w:rPr>
          <w:rFonts w:ascii="Arial" w:hAnsi="Arial" w:cs="Arial"/>
          <w:lang w:val="pt-BR"/>
        </w:rPr>
        <w:t xml:space="preserve"> &amp; FilhoI</w:t>
      </w:r>
      <w:r w:rsidR="00AD1715">
        <w:rPr>
          <w:rFonts w:ascii="Arial" w:hAnsi="Arial" w:cs="Arial"/>
          <w:lang w:val="pt-BR"/>
        </w:rPr>
        <w:t>,</w:t>
      </w:r>
      <w:r w:rsidRPr="003C4405">
        <w:rPr>
          <w:rFonts w:ascii="Arial" w:hAnsi="Arial" w:cs="Arial"/>
          <w:lang w:val="pt-BR"/>
        </w:rPr>
        <w:t xml:space="preserve"> J</w:t>
      </w:r>
      <w:r w:rsidR="00AD1715">
        <w:rPr>
          <w:rFonts w:ascii="Arial" w:hAnsi="Arial" w:cs="Arial"/>
          <w:lang w:val="pt-BR"/>
        </w:rPr>
        <w:t>.</w:t>
      </w:r>
      <w:r w:rsidRPr="003C4405">
        <w:rPr>
          <w:rFonts w:ascii="Arial" w:hAnsi="Arial" w:cs="Arial"/>
          <w:lang w:val="pt-BR"/>
        </w:rPr>
        <w:t>V</w:t>
      </w:r>
      <w:r w:rsidR="00AD1715">
        <w:rPr>
          <w:rFonts w:ascii="Arial" w:hAnsi="Arial" w:cs="Arial"/>
          <w:lang w:val="pt-BR"/>
        </w:rPr>
        <w:t>.</w:t>
      </w:r>
      <w:r w:rsidRPr="003C4405">
        <w:rPr>
          <w:rFonts w:ascii="Arial" w:hAnsi="Arial" w:cs="Arial"/>
          <w:lang w:val="pt-BR"/>
        </w:rPr>
        <w:t>D</w:t>
      </w:r>
      <w:r w:rsidR="00C94EBA" w:rsidRPr="003C4405">
        <w:rPr>
          <w:rFonts w:ascii="Arial" w:hAnsi="Arial" w:cs="Arial"/>
          <w:lang w:val="pt-BR"/>
        </w:rPr>
        <w:t>.</w:t>
      </w:r>
      <w:r w:rsidRPr="003C4405">
        <w:rPr>
          <w:rFonts w:ascii="Arial" w:hAnsi="Arial" w:cs="Arial"/>
          <w:lang w:val="pt-BR"/>
        </w:rPr>
        <w:t xml:space="preserve"> </w:t>
      </w:r>
      <w:r w:rsidR="00AD1715">
        <w:rPr>
          <w:rFonts w:ascii="Arial" w:hAnsi="Arial" w:cs="Arial"/>
          <w:lang w:val="pt-BR"/>
        </w:rPr>
        <w:t xml:space="preserve">(2020). </w:t>
      </w:r>
      <w:r w:rsidRPr="003C4405">
        <w:rPr>
          <w:rFonts w:ascii="Arial" w:hAnsi="Arial" w:cs="Arial"/>
          <w:lang w:val="en-US"/>
        </w:rPr>
        <w:t xml:space="preserve">Tanned leather of the paiche </w:t>
      </w:r>
      <w:r w:rsidRPr="00B85BAF">
        <w:rPr>
          <w:rFonts w:ascii="Arial" w:hAnsi="Arial" w:cs="Arial"/>
          <w:i/>
          <w:iCs/>
          <w:lang w:val="en-US"/>
        </w:rPr>
        <w:t>Arapaima gigas</w:t>
      </w:r>
      <w:r w:rsidRPr="003C4405">
        <w:rPr>
          <w:rFonts w:ascii="Arial" w:hAnsi="Arial" w:cs="Arial"/>
          <w:lang w:val="en-US"/>
        </w:rPr>
        <w:t xml:space="preserve"> Schinz, 1822 (Arapaimidae) with extracts of vegetable origin to replace chromium salt.</w:t>
      </w:r>
      <w:r w:rsidR="00643C31" w:rsidRPr="003C4405">
        <w:rPr>
          <w:rFonts w:ascii="Arial" w:hAnsi="Arial" w:cs="Arial"/>
          <w:lang w:val="en-US"/>
        </w:rPr>
        <w:t xml:space="preserve"> </w:t>
      </w:r>
      <w:r w:rsidRPr="003C4405">
        <w:rPr>
          <w:rFonts w:ascii="Arial" w:hAnsi="Arial" w:cs="Arial"/>
          <w:i/>
          <w:iCs/>
          <w:lang w:val="en-US"/>
        </w:rPr>
        <w:t>PLOS ONE</w:t>
      </w:r>
      <w:r w:rsidR="00643C31" w:rsidRPr="003C4405">
        <w:rPr>
          <w:rFonts w:ascii="Arial" w:hAnsi="Arial" w:cs="Arial"/>
          <w:i/>
          <w:iCs/>
          <w:lang w:val="en-US"/>
        </w:rPr>
        <w:t xml:space="preserve">. </w:t>
      </w:r>
      <w:r w:rsidRPr="003C4405">
        <w:rPr>
          <w:rFonts w:ascii="Arial" w:hAnsi="Arial" w:cs="Arial"/>
          <w:i/>
          <w:iCs/>
          <w:lang w:val="en-US"/>
        </w:rPr>
        <w:t>pp:</w:t>
      </w:r>
      <w:r w:rsidR="0014302A">
        <w:rPr>
          <w:rFonts w:ascii="Arial" w:hAnsi="Arial" w:cs="Arial"/>
          <w:i/>
          <w:iCs/>
          <w:lang w:val="en-US"/>
        </w:rPr>
        <w:t xml:space="preserve"> </w:t>
      </w:r>
      <w:r w:rsidRPr="003C4405">
        <w:rPr>
          <w:rFonts w:ascii="Arial" w:hAnsi="Arial" w:cs="Arial"/>
          <w:i/>
          <w:iCs/>
          <w:lang w:val="en-US"/>
        </w:rPr>
        <w:t>1-15</w:t>
      </w:r>
      <w:r w:rsidRPr="003C4405">
        <w:rPr>
          <w:rFonts w:ascii="Arial" w:hAnsi="Arial" w:cs="Arial"/>
          <w:lang w:val="en-US"/>
        </w:rPr>
        <w:t xml:space="preserve">.    Https://doi.org/10.1371/journal.pone.0261781 J.  </w:t>
      </w:r>
    </w:p>
    <w:p w14:paraId="13E192F8" w14:textId="1A9F5A9A" w:rsidR="003B5586" w:rsidRPr="003C4405" w:rsidRDefault="003B5586" w:rsidP="000248F4">
      <w:pPr>
        <w:spacing w:after="0" w:line="240" w:lineRule="auto"/>
        <w:ind w:left="540" w:hanging="540"/>
        <w:jc w:val="both"/>
        <w:rPr>
          <w:rFonts w:ascii="Arial" w:hAnsi="Arial" w:cs="Arial"/>
          <w:lang w:val="en-US"/>
        </w:rPr>
      </w:pPr>
      <w:r w:rsidRPr="003C4405">
        <w:rPr>
          <w:rFonts w:ascii="Arial" w:hAnsi="Arial" w:cs="Arial"/>
        </w:rPr>
        <w:t>9.</w:t>
      </w:r>
      <w:r w:rsidRPr="003C4405">
        <w:rPr>
          <w:rFonts w:ascii="Arial" w:hAnsi="Arial" w:cs="Arial"/>
          <w:lang w:val="en-US"/>
        </w:rPr>
        <w:t xml:space="preserve"> Wairimu</w:t>
      </w:r>
      <w:r w:rsidR="00AD1715">
        <w:rPr>
          <w:rFonts w:ascii="Arial" w:hAnsi="Arial" w:cs="Arial"/>
          <w:lang w:val="en-US"/>
        </w:rPr>
        <w:t>,</w:t>
      </w:r>
      <w:r w:rsidRPr="003C4405">
        <w:rPr>
          <w:rFonts w:ascii="Arial" w:hAnsi="Arial" w:cs="Arial"/>
          <w:lang w:val="en-US"/>
        </w:rPr>
        <w:t xml:space="preserve"> P</w:t>
      </w:r>
      <w:r w:rsidR="00AD1715">
        <w:rPr>
          <w:rFonts w:ascii="Arial" w:hAnsi="Arial" w:cs="Arial"/>
          <w:lang w:val="en-US"/>
        </w:rPr>
        <w:t>.</w:t>
      </w:r>
      <w:r w:rsidRPr="003C4405">
        <w:rPr>
          <w:rFonts w:ascii="Arial" w:hAnsi="Arial" w:cs="Arial"/>
          <w:lang w:val="en-US"/>
        </w:rPr>
        <w:t>M</w:t>
      </w:r>
      <w:r w:rsidR="00AD1715">
        <w:rPr>
          <w:rFonts w:ascii="Arial" w:hAnsi="Arial" w:cs="Arial"/>
          <w:lang w:val="en-US"/>
        </w:rPr>
        <w:t>.</w:t>
      </w:r>
      <w:r w:rsidRPr="003C4405">
        <w:rPr>
          <w:rFonts w:ascii="Arial" w:hAnsi="Arial" w:cs="Arial"/>
          <w:lang w:val="en-US"/>
        </w:rPr>
        <w:t>, Nthiga</w:t>
      </w:r>
      <w:r w:rsidR="00AD1715">
        <w:rPr>
          <w:rFonts w:ascii="Arial" w:hAnsi="Arial" w:cs="Arial"/>
          <w:lang w:val="en-US"/>
        </w:rPr>
        <w:t>,</w:t>
      </w:r>
      <w:r w:rsidRPr="003C4405">
        <w:rPr>
          <w:rFonts w:ascii="Arial" w:hAnsi="Arial" w:cs="Arial"/>
          <w:lang w:val="en-US"/>
        </w:rPr>
        <w:t xml:space="preserve"> E</w:t>
      </w:r>
      <w:r w:rsidR="00AD1715">
        <w:rPr>
          <w:rFonts w:ascii="Arial" w:hAnsi="Arial" w:cs="Arial"/>
          <w:lang w:val="en-US"/>
        </w:rPr>
        <w:t>.</w:t>
      </w:r>
      <w:r w:rsidRPr="003C4405">
        <w:rPr>
          <w:rFonts w:ascii="Arial" w:hAnsi="Arial" w:cs="Arial"/>
          <w:lang w:val="en-US"/>
        </w:rPr>
        <w:t>W</w:t>
      </w:r>
      <w:r w:rsidR="00AD1715">
        <w:rPr>
          <w:rFonts w:ascii="Arial" w:hAnsi="Arial" w:cs="Arial"/>
          <w:lang w:val="en-US"/>
        </w:rPr>
        <w:t>.,</w:t>
      </w:r>
      <w:r w:rsidRPr="003C4405">
        <w:rPr>
          <w:rFonts w:ascii="Arial" w:hAnsi="Arial" w:cs="Arial"/>
          <w:lang w:val="en-US"/>
        </w:rPr>
        <w:t xml:space="preserve">   &amp; Moses</w:t>
      </w:r>
      <w:r w:rsidR="00AD1715">
        <w:rPr>
          <w:rFonts w:ascii="Arial" w:hAnsi="Arial" w:cs="Arial"/>
          <w:lang w:val="en-US"/>
        </w:rPr>
        <w:t>,</w:t>
      </w:r>
      <w:r w:rsidRPr="003C4405">
        <w:rPr>
          <w:rFonts w:ascii="Arial" w:hAnsi="Arial" w:cs="Arial"/>
          <w:lang w:val="en-US"/>
        </w:rPr>
        <w:t xml:space="preserve"> A.  </w:t>
      </w:r>
      <w:r w:rsidR="00AD1715">
        <w:rPr>
          <w:rFonts w:ascii="Arial" w:hAnsi="Arial" w:cs="Arial"/>
          <w:lang w:val="en-US"/>
        </w:rPr>
        <w:t xml:space="preserve">(2020). </w:t>
      </w:r>
      <w:r w:rsidRPr="003C4405">
        <w:rPr>
          <w:rFonts w:ascii="Arial" w:hAnsi="Arial" w:cs="Arial"/>
          <w:lang w:val="en-US"/>
        </w:rPr>
        <w:t>The Structural and chemical properties</w:t>
      </w:r>
      <w:r w:rsidR="0014302A">
        <w:rPr>
          <w:rFonts w:ascii="Arial" w:hAnsi="Arial" w:cs="Arial"/>
          <w:lang w:val="en-US"/>
        </w:rPr>
        <w:t xml:space="preserve"> </w:t>
      </w:r>
      <w:r w:rsidRPr="003C4405">
        <w:rPr>
          <w:rFonts w:ascii="Arial" w:hAnsi="Arial" w:cs="Arial"/>
          <w:lang w:val="en-US"/>
        </w:rPr>
        <w:t xml:space="preserve">of the </w:t>
      </w:r>
      <w:bookmarkStart w:id="20" w:name="_Hlk140042216"/>
      <w:r w:rsidR="0014302A">
        <w:rPr>
          <w:rFonts w:ascii="Arial" w:hAnsi="Arial" w:cs="Arial"/>
          <w:lang w:val="en-US"/>
        </w:rPr>
        <w:t>Nile</w:t>
      </w:r>
      <w:r w:rsidRPr="003C4405">
        <w:rPr>
          <w:rFonts w:ascii="Arial" w:hAnsi="Arial" w:cs="Arial"/>
          <w:lang w:val="en-US"/>
        </w:rPr>
        <w:t xml:space="preserve"> perch fish </w:t>
      </w:r>
      <w:bookmarkEnd w:id="20"/>
      <w:r w:rsidRPr="003C4405">
        <w:rPr>
          <w:rFonts w:ascii="Arial" w:hAnsi="Arial" w:cs="Arial"/>
          <w:lang w:val="en-US"/>
        </w:rPr>
        <w:t xml:space="preserve">leather.   </w:t>
      </w:r>
      <w:r w:rsidRPr="00AD1715">
        <w:rPr>
          <w:rFonts w:ascii="Arial" w:hAnsi="Arial" w:cs="Arial"/>
          <w:i/>
          <w:iCs/>
          <w:lang w:val="en-US"/>
        </w:rPr>
        <w:t>Journal- American Leather Chemists Association   115</w:t>
      </w:r>
      <w:r w:rsidR="00AD1715">
        <w:rPr>
          <w:rFonts w:ascii="Arial" w:hAnsi="Arial" w:cs="Arial"/>
          <w:i/>
          <w:iCs/>
          <w:lang w:val="en-US"/>
        </w:rPr>
        <w:t xml:space="preserve">: </w:t>
      </w:r>
      <w:r w:rsidRPr="003C4405">
        <w:rPr>
          <w:rFonts w:ascii="Arial" w:hAnsi="Arial" w:cs="Arial"/>
          <w:lang w:val="en-US"/>
        </w:rPr>
        <w:t>288 -292</w:t>
      </w:r>
    </w:p>
    <w:p w14:paraId="4FCFF881" w14:textId="3C525CDE" w:rsidR="003B5586" w:rsidRPr="003C4405" w:rsidRDefault="003B5586" w:rsidP="000248F4">
      <w:pPr>
        <w:spacing w:after="0" w:line="240" w:lineRule="auto"/>
        <w:ind w:left="540" w:hanging="540"/>
        <w:jc w:val="both"/>
        <w:rPr>
          <w:rFonts w:ascii="Arial" w:hAnsi="Arial" w:cs="Arial"/>
          <w:lang w:val="en-US"/>
        </w:rPr>
      </w:pPr>
      <w:r w:rsidRPr="003C4405">
        <w:rPr>
          <w:rFonts w:ascii="Arial" w:hAnsi="Arial" w:cs="Arial"/>
          <w:lang w:val="en-US"/>
        </w:rPr>
        <w:t xml:space="preserve">10.  </w:t>
      </w:r>
      <w:r w:rsidRPr="003C4405">
        <w:rPr>
          <w:rFonts w:ascii="Arial" w:hAnsi="Arial" w:cs="Arial"/>
        </w:rPr>
        <w:t>Sun</w:t>
      </w:r>
      <w:r w:rsidR="00AD1715">
        <w:rPr>
          <w:rFonts w:ascii="Arial" w:hAnsi="Arial" w:cs="Arial"/>
        </w:rPr>
        <w:t>,</w:t>
      </w:r>
      <w:r w:rsidRPr="003C4405">
        <w:rPr>
          <w:rFonts w:ascii="Arial" w:hAnsi="Arial" w:cs="Arial"/>
        </w:rPr>
        <w:t xml:space="preserve"> X</w:t>
      </w:r>
      <w:r w:rsidR="00AD1715">
        <w:rPr>
          <w:rFonts w:ascii="Arial" w:hAnsi="Arial" w:cs="Arial"/>
        </w:rPr>
        <w:t>.</w:t>
      </w:r>
      <w:r w:rsidRPr="003C4405">
        <w:rPr>
          <w:rFonts w:ascii="Arial" w:hAnsi="Arial" w:cs="Arial"/>
        </w:rPr>
        <w:t>, Jin</w:t>
      </w:r>
      <w:r w:rsidR="00AD1715">
        <w:rPr>
          <w:rFonts w:ascii="Arial" w:hAnsi="Arial" w:cs="Arial"/>
        </w:rPr>
        <w:t>,</w:t>
      </w:r>
      <w:r w:rsidRPr="003C4405">
        <w:rPr>
          <w:rFonts w:ascii="Arial" w:hAnsi="Arial" w:cs="Arial"/>
        </w:rPr>
        <w:t xml:space="preserve"> Y</w:t>
      </w:r>
      <w:r w:rsidR="00AD1715">
        <w:rPr>
          <w:rFonts w:ascii="Arial" w:hAnsi="Arial" w:cs="Arial"/>
        </w:rPr>
        <w:t>.</w:t>
      </w:r>
      <w:r w:rsidRPr="003C4405">
        <w:rPr>
          <w:rFonts w:ascii="Arial" w:hAnsi="Arial" w:cs="Arial"/>
        </w:rPr>
        <w:t>, Lai</w:t>
      </w:r>
      <w:r w:rsidR="00AD1715">
        <w:rPr>
          <w:rFonts w:ascii="Arial" w:hAnsi="Arial" w:cs="Arial"/>
        </w:rPr>
        <w:t>,</w:t>
      </w:r>
      <w:r w:rsidRPr="003C4405">
        <w:rPr>
          <w:rFonts w:ascii="Arial" w:hAnsi="Arial" w:cs="Arial"/>
        </w:rPr>
        <w:t xml:space="preserve"> S</w:t>
      </w:r>
      <w:r w:rsidR="00AD1715">
        <w:rPr>
          <w:rFonts w:ascii="Arial" w:hAnsi="Arial" w:cs="Arial"/>
        </w:rPr>
        <w:t>.</w:t>
      </w:r>
      <w:r w:rsidRPr="003C4405">
        <w:rPr>
          <w:rFonts w:ascii="Arial" w:hAnsi="Arial" w:cs="Arial"/>
        </w:rPr>
        <w:t>, Pan</w:t>
      </w:r>
      <w:r w:rsidR="00AD1715">
        <w:rPr>
          <w:rFonts w:ascii="Arial" w:hAnsi="Arial" w:cs="Arial"/>
        </w:rPr>
        <w:t>,</w:t>
      </w:r>
      <w:r w:rsidRPr="003C4405">
        <w:rPr>
          <w:rFonts w:ascii="Arial" w:hAnsi="Arial" w:cs="Arial"/>
        </w:rPr>
        <w:t xml:space="preserve"> J</w:t>
      </w:r>
      <w:r w:rsidR="00AD1715">
        <w:rPr>
          <w:rFonts w:ascii="Arial" w:hAnsi="Arial" w:cs="Arial"/>
        </w:rPr>
        <w:t>.</w:t>
      </w:r>
      <w:r w:rsidRPr="003C4405">
        <w:rPr>
          <w:rFonts w:ascii="Arial" w:hAnsi="Arial" w:cs="Arial"/>
        </w:rPr>
        <w:t>, Du</w:t>
      </w:r>
      <w:r w:rsidR="00AD1715">
        <w:rPr>
          <w:rFonts w:ascii="Arial" w:hAnsi="Arial" w:cs="Arial"/>
        </w:rPr>
        <w:t>,</w:t>
      </w:r>
      <w:r w:rsidRPr="003C4405">
        <w:rPr>
          <w:rFonts w:ascii="Arial" w:hAnsi="Arial" w:cs="Arial"/>
        </w:rPr>
        <w:t xml:space="preserve"> W</w:t>
      </w:r>
      <w:r w:rsidR="00AD1715">
        <w:rPr>
          <w:rFonts w:ascii="Arial" w:hAnsi="Arial" w:cs="Arial"/>
        </w:rPr>
        <w:t>.</w:t>
      </w:r>
      <w:r w:rsidRPr="003C4405">
        <w:rPr>
          <w:rFonts w:ascii="Arial" w:hAnsi="Arial" w:cs="Arial"/>
        </w:rPr>
        <w:t>, &amp; Shi</w:t>
      </w:r>
      <w:r w:rsidR="00AD1715">
        <w:rPr>
          <w:rFonts w:ascii="Arial" w:hAnsi="Arial" w:cs="Arial"/>
        </w:rPr>
        <w:t>,</w:t>
      </w:r>
      <w:r w:rsidRPr="003C4405">
        <w:rPr>
          <w:rFonts w:ascii="Arial" w:hAnsi="Arial" w:cs="Arial"/>
        </w:rPr>
        <w:t xml:space="preserve"> L. </w:t>
      </w:r>
      <w:r w:rsidR="00AD1715">
        <w:rPr>
          <w:rFonts w:ascii="Arial" w:hAnsi="Arial" w:cs="Arial"/>
        </w:rPr>
        <w:t xml:space="preserve">(2018). </w:t>
      </w:r>
      <w:r w:rsidRPr="003C4405">
        <w:rPr>
          <w:rFonts w:ascii="Arial" w:hAnsi="Arial" w:cs="Arial"/>
          <w:lang w:val="en-US"/>
        </w:rPr>
        <w:t>Desirable re</w:t>
      </w:r>
      <w:r w:rsidR="00B85BAF">
        <w:rPr>
          <w:rFonts w:ascii="Arial" w:hAnsi="Arial" w:cs="Arial"/>
          <w:lang w:val="en-US"/>
        </w:rPr>
        <w:t>-</w:t>
      </w:r>
      <w:r w:rsidRPr="003C4405">
        <w:rPr>
          <w:rFonts w:ascii="Arial" w:hAnsi="Arial" w:cs="Arial"/>
          <w:lang w:val="en-US"/>
        </w:rPr>
        <w:t xml:space="preserve">tanning system for aldehyde-tanned leather to reduce the formaldehyde content and improve the physical-mechanical properties. </w:t>
      </w:r>
      <w:r w:rsidRPr="003C4405">
        <w:rPr>
          <w:rFonts w:ascii="Arial" w:hAnsi="Arial" w:cs="Arial"/>
          <w:i/>
          <w:iCs/>
          <w:lang w:val="en-US"/>
        </w:rPr>
        <w:t>Journal of Cleaner Production,</w:t>
      </w:r>
      <w:r w:rsidRPr="003C4405">
        <w:rPr>
          <w:rFonts w:ascii="Arial" w:hAnsi="Arial" w:cs="Arial"/>
          <w:lang w:val="en-US"/>
        </w:rPr>
        <w:t xml:space="preserve"> </w:t>
      </w:r>
      <w:r w:rsidRPr="00AD1715">
        <w:rPr>
          <w:rFonts w:ascii="Arial" w:hAnsi="Arial" w:cs="Arial"/>
          <w:i/>
          <w:iCs/>
          <w:lang w:val="en-US"/>
        </w:rPr>
        <w:t>175</w:t>
      </w:r>
      <w:r w:rsidR="00C94EBA" w:rsidRPr="003C4405">
        <w:rPr>
          <w:rFonts w:ascii="Arial" w:hAnsi="Arial" w:cs="Arial"/>
          <w:lang w:val="en-US"/>
        </w:rPr>
        <w:t>;</w:t>
      </w:r>
      <w:r w:rsidRPr="003C4405">
        <w:rPr>
          <w:rFonts w:ascii="Arial" w:hAnsi="Arial" w:cs="Arial"/>
          <w:lang w:val="en-US"/>
        </w:rPr>
        <w:t xml:space="preserve"> 199–206. </w:t>
      </w:r>
    </w:p>
    <w:p w14:paraId="17A5730F" w14:textId="3DAD1895" w:rsidR="00542B39" w:rsidRPr="003C4405" w:rsidRDefault="003B5586" w:rsidP="000248F4">
      <w:pPr>
        <w:spacing w:after="0" w:line="240" w:lineRule="auto"/>
        <w:ind w:left="540" w:hanging="540"/>
        <w:jc w:val="both"/>
        <w:rPr>
          <w:rFonts w:ascii="Arial" w:hAnsi="Arial" w:cs="Arial"/>
        </w:rPr>
      </w:pPr>
      <w:r w:rsidRPr="003C4405">
        <w:rPr>
          <w:rFonts w:ascii="Arial" w:hAnsi="Arial" w:cs="Arial"/>
          <w:lang w:val="en-US"/>
        </w:rPr>
        <w:t xml:space="preserve">         </w:t>
      </w:r>
      <w:hyperlink r:id="rId23" w:history="1">
        <w:r w:rsidRPr="003C4405">
          <w:rPr>
            <w:rStyle w:val="Hyperlink"/>
            <w:rFonts w:ascii="Arial" w:hAnsi="Arial" w:cs="Arial"/>
            <w:color w:val="auto"/>
            <w:lang w:val="en-US"/>
          </w:rPr>
          <w:t>https://doi.org/10.1016/j.jclepro.2017.12.058</w:t>
        </w:r>
      </w:hyperlink>
    </w:p>
    <w:p w14:paraId="70DB9F59" w14:textId="40D2E555" w:rsidR="003B5586" w:rsidRPr="003C4405" w:rsidRDefault="003B5586" w:rsidP="000248F4">
      <w:pPr>
        <w:spacing w:after="0" w:line="240" w:lineRule="auto"/>
        <w:ind w:left="540" w:hanging="540"/>
        <w:jc w:val="both"/>
        <w:rPr>
          <w:rFonts w:ascii="Arial" w:hAnsi="Arial" w:cs="Arial"/>
          <w:u w:val="single"/>
          <w:lang w:val="en-US"/>
        </w:rPr>
      </w:pPr>
      <w:r w:rsidRPr="003C4405">
        <w:rPr>
          <w:rFonts w:ascii="Arial" w:hAnsi="Arial" w:cs="Arial"/>
          <w:lang w:val="pt-BR"/>
        </w:rPr>
        <w:t>11. Maina</w:t>
      </w:r>
      <w:r w:rsidR="00DE3929">
        <w:rPr>
          <w:rFonts w:ascii="Arial" w:hAnsi="Arial" w:cs="Arial"/>
          <w:lang w:val="pt-BR"/>
        </w:rPr>
        <w:t>,</w:t>
      </w:r>
      <w:r w:rsidRPr="003C4405">
        <w:rPr>
          <w:rFonts w:ascii="Arial" w:hAnsi="Arial" w:cs="Arial"/>
          <w:lang w:val="pt-BR"/>
        </w:rPr>
        <w:t xml:space="preserve"> P</w:t>
      </w:r>
      <w:r w:rsidR="00DE3929">
        <w:rPr>
          <w:rFonts w:ascii="Arial" w:hAnsi="Arial" w:cs="Arial"/>
          <w:lang w:val="pt-BR"/>
        </w:rPr>
        <w:t>.</w:t>
      </w:r>
      <w:r w:rsidRPr="003C4405">
        <w:rPr>
          <w:rFonts w:ascii="Arial" w:hAnsi="Arial" w:cs="Arial"/>
          <w:lang w:val="pt-BR"/>
        </w:rPr>
        <w:t>, Ollengo</w:t>
      </w:r>
      <w:r w:rsidR="00DE3929">
        <w:rPr>
          <w:rFonts w:ascii="Arial" w:hAnsi="Arial" w:cs="Arial"/>
          <w:lang w:val="pt-BR"/>
        </w:rPr>
        <w:t>,</w:t>
      </w:r>
      <w:r w:rsidRPr="003C4405">
        <w:rPr>
          <w:rFonts w:ascii="Arial" w:hAnsi="Arial" w:cs="Arial"/>
          <w:lang w:val="pt-BR"/>
        </w:rPr>
        <w:t xml:space="preserve"> M</w:t>
      </w:r>
      <w:r w:rsidR="00DE3929">
        <w:rPr>
          <w:rFonts w:ascii="Arial" w:hAnsi="Arial" w:cs="Arial"/>
          <w:lang w:val="pt-BR"/>
        </w:rPr>
        <w:t>.</w:t>
      </w:r>
      <w:r w:rsidRPr="003C4405">
        <w:rPr>
          <w:rFonts w:ascii="Arial" w:hAnsi="Arial" w:cs="Arial"/>
          <w:lang w:val="pt-BR"/>
        </w:rPr>
        <w:t>A</w:t>
      </w:r>
      <w:r w:rsidR="00DE3929">
        <w:rPr>
          <w:rFonts w:ascii="Arial" w:hAnsi="Arial" w:cs="Arial"/>
          <w:lang w:val="pt-BR"/>
        </w:rPr>
        <w:t>.</w:t>
      </w:r>
      <w:r w:rsidRPr="003C4405">
        <w:rPr>
          <w:rFonts w:ascii="Arial" w:hAnsi="Arial" w:cs="Arial"/>
          <w:lang w:val="pt-BR"/>
        </w:rPr>
        <w:t>, &amp; Nthiga</w:t>
      </w:r>
      <w:r w:rsidR="00DE3929">
        <w:rPr>
          <w:rFonts w:ascii="Arial" w:hAnsi="Arial" w:cs="Arial"/>
          <w:lang w:val="pt-BR"/>
        </w:rPr>
        <w:t>,</w:t>
      </w:r>
      <w:r w:rsidRPr="003C4405">
        <w:rPr>
          <w:rFonts w:ascii="Arial" w:hAnsi="Arial" w:cs="Arial"/>
          <w:lang w:val="pt-BR"/>
        </w:rPr>
        <w:t xml:space="preserve"> E</w:t>
      </w:r>
      <w:r w:rsidR="00DE3929">
        <w:rPr>
          <w:rFonts w:ascii="Arial" w:hAnsi="Arial" w:cs="Arial"/>
          <w:lang w:val="pt-BR"/>
        </w:rPr>
        <w:t>.</w:t>
      </w:r>
      <w:r w:rsidRPr="003C4405">
        <w:rPr>
          <w:rFonts w:ascii="Arial" w:hAnsi="Arial" w:cs="Arial"/>
          <w:lang w:val="pt-BR"/>
        </w:rPr>
        <w:t xml:space="preserve">W. </w:t>
      </w:r>
      <w:r w:rsidR="00DE3929">
        <w:rPr>
          <w:rFonts w:ascii="Arial" w:hAnsi="Arial" w:cs="Arial"/>
          <w:lang w:val="pt-BR"/>
        </w:rPr>
        <w:t xml:space="preserve">(2019). </w:t>
      </w:r>
      <w:r w:rsidRPr="003C4405">
        <w:rPr>
          <w:rFonts w:ascii="Arial" w:hAnsi="Arial" w:cs="Arial"/>
          <w:lang w:val="en-US"/>
        </w:rPr>
        <w:t xml:space="preserve">Trends in leather processing: A review. International </w:t>
      </w:r>
      <w:r w:rsidRPr="003C4405">
        <w:rPr>
          <w:rFonts w:ascii="Arial" w:hAnsi="Arial" w:cs="Arial"/>
          <w:i/>
          <w:iCs/>
          <w:lang w:val="en-US"/>
        </w:rPr>
        <w:t>Journal of Scientific and Research Publications</w:t>
      </w:r>
      <w:r w:rsidR="00DE3929">
        <w:rPr>
          <w:rFonts w:ascii="Arial" w:hAnsi="Arial" w:cs="Arial"/>
          <w:lang w:val="en-US"/>
        </w:rPr>
        <w:t>,</w:t>
      </w:r>
      <w:r w:rsidR="00C94EBA" w:rsidRPr="003C4405">
        <w:rPr>
          <w:rFonts w:ascii="Arial" w:hAnsi="Arial" w:cs="Arial"/>
          <w:lang w:val="en-US"/>
        </w:rPr>
        <w:t xml:space="preserve"> </w:t>
      </w:r>
      <w:r w:rsidRPr="00DE3929">
        <w:rPr>
          <w:rFonts w:ascii="Arial" w:hAnsi="Arial" w:cs="Arial"/>
          <w:i/>
          <w:iCs/>
          <w:lang w:val="en-US"/>
        </w:rPr>
        <w:t>9(12)</w:t>
      </w:r>
      <w:r w:rsidR="00C94EBA" w:rsidRPr="003C4405">
        <w:rPr>
          <w:rFonts w:ascii="Arial" w:hAnsi="Arial" w:cs="Arial"/>
          <w:lang w:val="en-US"/>
        </w:rPr>
        <w:t>:</w:t>
      </w:r>
      <w:r w:rsidRPr="003C4405">
        <w:rPr>
          <w:rFonts w:ascii="Arial" w:hAnsi="Arial" w:cs="Arial"/>
          <w:lang w:val="en-US"/>
        </w:rPr>
        <w:t xml:space="preserve"> 212–223. </w:t>
      </w:r>
      <w:hyperlink r:id="rId24" w:history="1">
        <w:r w:rsidRPr="003C4405">
          <w:rPr>
            <w:rStyle w:val="Hyperlink"/>
            <w:rFonts w:ascii="Arial" w:hAnsi="Arial" w:cs="Arial"/>
            <w:color w:val="auto"/>
            <w:lang w:val="en-US"/>
          </w:rPr>
          <w:t>https://doi.org/10.29322/ijsrp.9.12.2019.p9626</w:t>
        </w:r>
      </w:hyperlink>
    </w:p>
    <w:p w14:paraId="3EB0E9DC" w14:textId="6BBFD852" w:rsidR="003B5586" w:rsidRPr="003C4405" w:rsidRDefault="003B5586" w:rsidP="000248F4">
      <w:pPr>
        <w:spacing w:after="0" w:line="240" w:lineRule="auto"/>
        <w:ind w:left="540" w:hanging="540"/>
        <w:jc w:val="both"/>
        <w:rPr>
          <w:rFonts w:ascii="Arial" w:hAnsi="Arial" w:cs="Arial"/>
        </w:rPr>
      </w:pPr>
      <w:r w:rsidRPr="003C4405">
        <w:rPr>
          <w:rFonts w:ascii="Arial" w:hAnsi="Arial" w:cs="Arial"/>
        </w:rPr>
        <w:t>12.</w:t>
      </w:r>
      <w:r w:rsidRPr="003C4405">
        <w:rPr>
          <w:rFonts w:ascii="Arial" w:hAnsi="Arial" w:cs="Arial"/>
          <w:lang w:val="en-US"/>
        </w:rPr>
        <w:t xml:space="preserve"> Wu</w:t>
      </w:r>
      <w:r w:rsidR="00DE3929">
        <w:rPr>
          <w:rFonts w:ascii="Arial" w:hAnsi="Arial" w:cs="Arial"/>
          <w:lang w:val="en-US"/>
        </w:rPr>
        <w:t>,</w:t>
      </w:r>
      <w:r w:rsidRPr="003C4405">
        <w:rPr>
          <w:rFonts w:ascii="Arial" w:hAnsi="Arial" w:cs="Arial"/>
          <w:lang w:val="en-US"/>
        </w:rPr>
        <w:t xml:space="preserve"> C</w:t>
      </w:r>
      <w:r w:rsidR="00DE3929">
        <w:rPr>
          <w:rFonts w:ascii="Arial" w:hAnsi="Arial" w:cs="Arial"/>
          <w:lang w:val="en-US"/>
        </w:rPr>
        <w:t>.</w:t>
      </w:r>
      <w:r w:rsidRPr="003C4405">
        <w:rPr>
          <w:rFonts w:ascii="Arial" w:hAnsi="Arial" w:cs="Arial"/>
          <w:lang w:val="en-US"/>
        </w:rPr>
        <w:t>, Zeng, Y</w:t>
      </w:r>
      <w:r w:rsidR="00DE3929">
        <w:rPr>
          <w:rFonts w:ascii="Arial" w:hAnsi="Arial" w:cs="Arial"/>
          <w:lang w:val="en-US"/>
        </w:rPr>
        <w:t>.</w:t>
      </w:r>
      <w:r w:rsidRPr="003C4405">
        <w:rPr>
          <w:rFonts w:ascii="Arial" w:hAnsi="Arial" w:cs="Arial"/>
          <w:lang w:val="en-US"/>
        </w:rPr>
        <w:t>, Liao, X</w:t>
      </w:r>
      <w:r w:rsidR="00DE3929">
        <w:rPr>
          <w:rFonts w:ascii="Arial" w:hAnsi="Arial" w:cs="Arial"/>
          <w:lang w:val="en-US"/>
        </w:rPr>
        <w:t>.</w:t>
      </w:r>
      <w:r w:rsidRPr="003C4405">
        <w:rPr>
          <w:rFonts w:ascii="Arial" w:hAnsi="Arial" w:cs="Arial"/>
          <w:lang w:val="en-US"/>
        </w:rPr>
        <w:t>, Zhang</w:t>
      </w:r>
      <w:r w:rsidR="00DE3929">
        <w:rPr>
          <w:rFonts w:ascii="Arial" w:hAnsi="Arial" w:cs="Arial"/>
          <w:lang w:val="en-US"/>
        </w:rPr>
        <w:t xml:space="preserve">, </w:t>
      </w:r>
      <w:r w:rsidRPr="003C4405">
        <w:rPr>
          <w:rFonts w:ascii="Arial" w:hAnsi="Arial" w:cs="Arial"/>
          <w:lang w:val="en-US"/>
        </w:rPr>
        <w:t>W</w:t>
      </w:r>
      <w:r w:rsidR="00DE3929">
        <w:rPr>
          <w:rFonts w:ascii="Arial" w:hAnsi="Arial" w:cs="Arial"/>
          <w:lang w:val="en-US"/>
        </w:rPr>
        <w:t>.</w:t>
      </w:r>
      <w:r w:rsidRPr="003C4405">
        <w:rPr>
          <w:rFonts w:ascii="Arial" w:hAnsi="Arial" w:cs="Arial"/>
          <w:lang w:val="en-US"/>
        </w:rPr>
        <w:t>, &amp; Shi</w:t>
      </w:r>
      <w:r w:rsidR="00DE3929">
        <w:rPr>
          <w:rFonts w:ascii="Arial" w:hAnsi="Arial" w:cs="Arial"/>
          <w:lang w:val="en-US"/>
        </w:rPr>
        <w:t>,</w:t>
      </w:r>
      <w:r w:rsidRPr="003C4405">
        <w:rPr>
          <w:rFonts w:ascii="Arial" w:hAnsi="Arial" w:cs="Arial"/>
          <w:lang w:val="en-US"/>
        </w:rPr>
        <w:t xml:space="preserve"> B.  (2013).   Effect of re</w:t>
      </w:r>
      <w:r w:rsidR="00B85BAF">
        <w:rPr>
          <w:rFonts w:ascii="Arial" w:hAnsi="Arial" w:cs="Arial"/>
          <w:lang w:val="en-US"/>
        </w:rPr>
        <w:t>-</w:t>
      </w:r>
      <w:r w:rsidRPr="003C4405">
        <w:rPr>
          <w:rFonts w:ascii="Arial" w:hAnsi="Arial" w:cs="Arial"/>
          <w:lang w:val="en-US"/>
        </w:rPr>
        <w:t xml:space="preserve">tanning agents on dry heat resistance of leathers.  </w:t>
      </w:r>
      <w:r w:rsidRPr="003C4405">
        <w:rPr>
          <w:rFonts w:ascii="Arial" w:hAnsi="Arial" w:cs="Arial"/>
          <w:i/>
          <w:iCs/>
          <w:lang w:val="en-US"/>
        </w:rPr>
        <w:t>Journal- American Leather Chemists Association</w:t>
      </w:r>
      <w:r w:rsidRPr="003C4405">
        <w:rPr>
          <w:rFonts w:ascii="Arial" w:hAnsi="Arial" w:cs="Arial"/>
          <w:lang w:val="en-US"/>
        </w:rPr>
        <w:t xml:space="preserve">   </w:t>
      </w:r>
      <w:r w:rsidRPr="00DE3929">
        <w:rPr>
          <w:rFonts w:ascii="Arial" w:hAnsi="Arial" w:cs="Arial"/>
          <w:i/>
          <w:iCs/>
          <w:lang w:val="en-US"/>
        </w:rPr>
        <w:t>108</w:t>
      </w:r>
      <w:r w:rsidR="00DE3929" w:rsidRPr="00DE3929">
        <w:rPr>
          <w:rFonts w:ascii="Arial" w:hAnsi="Arial" w:cs="Arial"/>
          <w:i/>
          <w:iCs/>
          <w:lang w:val="en-US"/>
        </w:rPr>
        <w:t>:</w:t>
      </w:r>
      <w:r w:rsidRPr="003C4405">
        <w:rPr>
          <w:rFonts w:ascii="Arial" w:hAnsi="Arial" w:cs="Arial"/>
          <w:lang w:val="en-US"/>
        </w:rPr>
        <w:t xml:space="preserve"> 294-299: </w:t>
      </w:r>
      <w:hyperlink r:id="rId25" w:history="1">
        <w:r w:rsidRPr="003C4405">
          <w:rPr>
            <w:rStyle w:val="Hyperlink"/>
            <w:rFonts w:ascii="Arial" w:hAnsi="Arial" w:cs="Arial"/>
            <w:color w:val="auto"/>
            <w:lang w:val="en-US"/>
          </w:rPr>
          <w:t>https://www.researchgate.net/publication/263467823</w:t>
        </w:r>
      </w:hyperlink>
    </w:p>
    <w:p w14:paraId="757E7477" w14:textId="4026C314" w:rsidR="003B5586" w:rsidRPr="003C4405" w:rsidRDefault="003B5586" w:rsidP="000248F4">
      <w:pPr>
        <w:spacing w:after="0" w:line="240" w:lineRule="auto"/>
        <w:ind w:left="540" w:hanging="540"/>
        <w:jc w:val="both"/>
        <w:rPr>
          <w:rFonts w:ascii="Arial" w:hAnsi="Arial" w:cs="Arial"/>
          <w:i/>
          <w:iCs/>
          <w:lang w:val="en-US"/>
        </w:rPr>
      </w:pPr>
      <w:r w:rsidRPr="003C4405">
        <w:rPr>
          <w:rFonts w:ascii="Arial" w:hAnsi="Arial" w:cs="Arial"/>
        </w:rPr>
        <w:t>13.</w:t>
      </w:r>
      <w:r w:rsidRPr="003C4405">
        <w:rPr>
          <w:rFonts w:ascii="Arial" w:hAnsi="Arial" w:cs="Arial"/>
          <w:lang w:val="en-US"/>
        </w:rPr>
        <w:t xml:space="preserve"> Covington</w:t>
      </w:r>
      <w:r w:rsidR="00DE3929">
        <w:rPr>
          <w:rFonts w:ascii="Arial" w:hAnsi="Arial" w:cs="Arial"/>
          <w:lang w:val="en-US"/>
        </w:rPr>
        <w:t>,</w:t>
      </w:r>
      <w:r w:rsidRPr="003C4405">
        <w:rPr>
          <w:rFonts w:ascii="Arial" w:hAnsi="Arial" w:cs="Arial"/>
          <w:lang w:val="en-US"/>
        </w:rPr>
        <w:t xml:space="preserve"> A</w:t>
      </w:r>
      <w:r w:rsidR="00DE3929">
        <w:rPr>
          <w:rFonts w:ascii="Arial" w:hAnsi="Arial" w:cs="Arial"/>
          <w:lang w:val="en-US"/>
        </w:rPr>
        <w:t>.</w:t>
      </w:r>
      <w:r w:rsidRPr="003C4405">
        <w:rPr>
          <w:rFonts w:ascii="Arial" w:hAnsi="Arial" w:cs="Arial"/>
          <w:lang w:val="en-US"/>
        </w:rPr>
        <w:t xml:space="preserve">D.  </w:t>
      </w:r>
      <w:r w:rsidR="00DE3929">
        <w:rPr>
          <w:rFonts w:ascii="Arial" w:hAnsi="Arial" w:cs="Arial"/>
          <w:lang w:val="en-US"/>
        </w:rPr>
        <w:t xml:space="preserve">(2015). </w:t>
      </w:r>
      <w:r w:rsidRPr="003C4405">
        <w:rPr>
          <w:rFonts w:ascii="Arial" w:hAnsi="Arial" w:cs="Arial"/>
          <w:lang w:val="en-US"/>
        </w:rPr>
        <w:t>Tanning chemistry: the science of leather, 2</w:t>
      </w:r>
      <w:r w:rsidRPr="003C4405">
        <w:rPr>
          <w:rFonts w:ascii="Arial" w:hAnsi="Arial" w:cs="Arial"/>
          <w:vertAlign w:val="superscript"/>
          <w:lang w:val="en-US"/>
        </w:rPr>
        <w:t>nd</w:t>
      </w:r>
      <w:r w:rsidRPr="003C4405">
        <w:rPr>
          <w:rFonts w:ascii="Arial" w:hAnsi="Arial" w:cs="Arial"/>
          <w:lang w:val="en-US"/>
        </w:rPr>
        <w:t xml:space="preserve"> Edition </w:t>
      </w:r>
      <w:r w:rsidR="0014302A">
        <w:rPr>
          <w:rFonts w:ascii="Arial" w:hAnsi="Arial" w:cs="Arial"/>
          <w:lang w:val="en-US"/>
        </w:rPr>
        <w:t>t</w:t>
      </w:r>
      <w:r w:rsidRPr="003C4405">
        <w:rPr>
          <w:rFonts w:ascii="Arial" w:hAnsi="Arial" w:cs="Arial"/>
          <w:lang w:val="en-US"/>
        </w:rPr>
        <w:t>he Royal   Society of Chemistry, Cambridge 10, 2015</w:t>
      </w:r>
      <w:r w:rsidR="00C94EBA" w:rsidRPr="003C4405">
        <w:rPr>
          <w:rFonts w:ascii="Arial" w:hAnsi="Arial" w:cs="Arial"/>
          <w:lang w:val="en-US"/>
        </w:rPr>
        <w:t>;</w:t>
      </w:r>
      <w:r w:rsidRPr="003C4405">
        <w:rPr>
          <w:rFonts w:ascii="Arial" w:hAnsi="Arial" w:cs="Arial"/>
          <w:lang w:val="en-US"/>
        </w:rPr>
        <w:t xml:space="preserve">95-105. </w:t>
      </w:r>
      <w:r w:rsidRPr="003C4405">
        <w:rPr>
          <w:rFonts w:ascii="Arial" w:hAnsi="Arial" w:cs="Arial"/>
          <w:i/>
          <w:iCs/>
          <w:lang w:val="en-US"/>
        </w:rPr>
        <w:t xml:space="preserve">http://books google/com </w:t>
      </w:r>
    </w:p>
    <w:p w14:paraId="72B3B90C" w14:textId="371B831E" w:rsidR="00542B39" w:rsidRPr="003C4405" w:rsidRDefault="003B5586" w:rsidP="000248F4">
      <w:pPr>
        <w:spacing w:after="0" w:line="240" w:lineRule="auto"/>
        <w:ind w:left="540" w:hanging="540"/>
        <w:jc w:val="both"/>
        <w:rPr>
          <w:rFonts w:ascii="Arial" w:hAnsi="Arial" w:cs="Arial"/>
        </w:rPr>
      </w:pPr>
      <w:r w:rsidRPr="003C4405">
        <w:rPr>
          <w:rFonts w:ascii="Arial" w:hAnsi="Arial" w:cs="Arial"/>
          <w:lang w:val="en-US"/>
        </w:rPr>
        <w:t>14</w:t>
      </w:r>
      <w:r w:rsidR="0014302A">
        <w:rPr>
          <w:rFonts w:ascii="Arial" w:hAnsi="Arial" w:cs="Arial"/>
          <w:lang w:val="en-US"/>
        </w:rPr>
        <w:t>.</w:t>
      </w:r>
      <w:r w:rsidRPr="003C4405">
        <w:rPr>
          <w:rFonts w:ascii="Arial" w:hAnsi="Arial" w:cs="Arial"/>
          <w:lang w:val="en-US"/>
        </w:rPr>
        <w:t xml:space="preserve">  </w:t>
      </w:r>
      <w:r w:rsidRPr="003C4405">
        <w:rPr>
          <w:rFonts w:ascii="Arial" w:hAnsi="Arial" w:cs="Arial"/>
        </w:rPr>
        <w:t>Bhavya</w:t>
      </w:r>
      <w:r w:rsidR="00DE3929">
        <w:rPr>
          <w:rFonts w:ascii="Arial" w:hAnsi="Arial" w:cs="Arial"/>
        </w:rPr>
        <w:t>,</w:t>
      </w:r>
      <w:r w:rsidRPr="003C4405">
        <w:rPr>
          <w:rFonts w:ascii="Arial" w:hAnsi="Arial" w:cs="Arial"/>
        </w:rPr>
        <w:t xml:space="preserve"> K</w:t>
      </w:r>
      <w:r w:rsidR="00DE3929">
        <w:rPr>
          <w:rFonts w:ascii="Arial" w:hAnsi="Arial" w:cs="Arial"/>
        </w:rPr>
        <w:t>.</w:t>
      </w:r>
      <w:r w:rsidRPr="003C4405">
        <w:rPr>
          <w:rFonts w:ascii="Arial" w:hAnsi="Arial" w:cs="Arial"/>
        </w:rPr>
        <w:t>S</w:t>
      </w:r>
      <w:r w:rsidR="00DE3929">
        <w:rPr>
          <w:rFonts w:ascii="Arial" w:hAnsi="Arial" w:cs="Arial"/>
        </w:rPr>
        <w:t>.</w:t>
      </w:r>
      <w:r w:rsidRPr="003C4405">
        <w:rPr>
          <w:rFonts w:ascii="Arial" w:hAnsi="Arial" w:cs="Arial"/>
        </w:rPr>
        <w:t xml:space="preserve">   Raji   P</w:t>
      </w:r>
      <w:r w:rsidR="00DE3929">
        <w:rPr>
          <w:rFonts w:ascii="Arial" w:hAnsi="Arial" w:cs="Arial"/>
        </w:rPr>
        <w:t>.</w:t>
      </w:r>
      <w:r w:rsidRPr="003C4405">
        <w:rPr>
          <w:rFonts w:ascii="Arial" w:hAnsi="Arial" w:cs="Arial"/>
        </w:rPr>
        <w:t>, Selvarani</w:t>
      </w:r>
      <w:r w:rsidR="00DE3929">
        <w:rPr>
          <w:rFonts w:ascii="Arial" w:hAnsi="Arial" w:cs="Arial"/>
        </w:rPr>
        <w:t>,</w:t>
      </w:r>
      <w:r w:rsidRPr="003C4405">
        <w:rPr>
          <w:rFonts w:ascii="Arial" w:hAnsi="Arial" w:cs="Arial"/>
        </w:rPr>
        <w:t xml:space="preserve"> A</w:t>
      </w:r>
      <w:r w:rsidR="00DE3929">
        <w:rPr>
          <w:rFonts w:ascii="Arial" w:hAnsi="Arial" w:cs="Arial"/>
        </w:rPr>
        <w:t>.</w:t>
      </w:r>
      <w:r w:rsidRPr="003C4405">
        <w:rPr>
          <w:rFonts w:ascii="Arial" w:hAnsi="Arial" w:cs="Arial"/>
        </w:rPr>
        <w:t>J, Samrot</w:t>
      </w:r>
      <w:r w:rsidR="00DE3929">
        <w:rPr>
          <w:rFonts w:ascii="Arial" w:hAnsi="Arial" w:cs="Arial"/>
        </w:rPr>
        <w:t>,</w:t>
      </w:r>
      <w:r w:rsidRPr="003C4405">
        <w:rPr>
          <w:rFonts w:ascii="Arial" w:hAnsi="Arial" w:cs="Arial"/>
        </w:rPr>
        <w:t xml:space="preserve">   A</w:t>
      </w:r>
      <w:r w:rsidR="00DE3929">
        <w:rPr>
          <w:rFonts w:ascii="Arial" w:hAnsi="Arial" w:cs="Arial"/>
        </w:rPr>
        <w:t>.</w:t>
      </w:r>
      <w:r w:rsidRPr="003C4405">
        <w:rPr>
          <w:rFonts w:ascii="Arial" w:hAnsi="Arial" w:cs="Arial"/>
        </w:rPr>
        <w:t>V</w:t>
      </w:r>
      <w:r w:rsidR="00DE3929">
        <w:rPr>
          <w:rFonts w:ascii="Arial" w:hAnsi="Arial" w:cs="Arial"/>
        </w:rPr>
        <w:t>.</w:t>
      </w:r>
      <w:r w:rsidRPr="003C4405">
        <w:rPr>
          <w:rFonts w:ascii="Arial" w:hAnsi="Arial" w:cs="Arial"/>
        </w:rPr>
        <w:t xml:space="preserve"> Javad, P</w:t>
      </w:r>
      <w:r w:rsidR="00DE3929">
        <w:rPr>
          <w:rFonts w:ascii="Arial" w:hAnsi="Arial" w:cs="Arial"/>
        </w:rPr>
        <w:t>.</w:t>
      </w:r>
      <w:r w:rsidR="00C94EBA" w:rsidRPr="003C4405">
        <w:rPr>
          <w:rFonts w:ascii="Arial" w:hAnsi="Arial" w:cs="Arial"/>
        </w:rPr>
        <w:t>T</w:t>
      </w:r>
      <w:r w:rsidR="00DE3929">
        <w:rPr>
          <w:rFonts w:ascii="Arial" w:hAnsi="Arial" w:cs="Arial"/>
        </w:rPr>
        <w:t>.</w:t>
      </w:r>
      <w:r w:rsidRPr="003C4405">
        <w:rPr>
          <w:rFonts w:ascii="Arial" w:hAnsi="Arial" w:cs="Arial"/>
        </w:rPr>
        <w:t>M</w:t>
      </w:r>
      <w:r w:rsidR="00DE3929">
        <w:rPr>
          <w:rFonts w:ascii="Arial" w:hAnsi="Arial" w:cs="Arial"/>
        </w:rPr>
        <w:t>.,</w:t>
      </w:r>
      <w:r w:rsidRPr="003C4405">
        <w:rPr>
          <w:rFonts w:ascii="Arial" w:hAnsi="Arial" w:cs="Arial"/>
        </w:rPr>
        <w:t xml:space="preserve"> &amp;   Appalaraju</w:t>
      </w:r>
      <w:r w:rsidR="00DE3929">
        <w:rPr>
          <w:rFonts w:ascii="Arial" w:hAnsi="Arial" w:cs="Arial"/>
        </w:rPr>
        <w:t>,</w:t>
      </w:r>
      <w:r w:rsidRPr="003C4405">
        <w:rPr>
          <w:rFonts w:ascii="Arial" w:hAnsi="Arial" w:cs="Arial"/>
        </w:rPr>
        <w:t xml:space="preserve"> V</w:t>
      </w:r>
      <w:r w:rsidR="00DE3929">
        <w:rPr>
          <w:rFonts w:ascii="Arial" w:hAnsi="Arial" w:cs="Arial"/>
        </w:rPr>
        <w:t>.</w:t>
      </w:r>
      <w:r w:rsidRPr="003C4405">
        <w:rPr>
          <w:rFonts w:ascii="Arial" w:hAnsi="Arial" w:cs="Arial"/>
        </w:rPr>
        <w:t>V</w:t>
      </w:r>
      <w:r w:rsidR="00DE3929">
        <w:rPr>
          <w:rFonts w:ascii="Arial" w:hAnsi="Arial" w:cs="Arial"/>
        </w:rPr>
        <w:t>.</w:t>
      </w:r>
      <w:r w:rsidRPr="003C4405">
        <w:rPr>
          <w:rFonts w:ascii="Arial" w:hAnsi="Arial" w:cs="Arial"/>
        </w:rPr>
        <w:t>S</w:t>
      </w:r>
      <w:r w:rsidR="00DE3929">
        <w:rPr>
          <w:rFonts w:ascii="Arial" w:hAnsi="Arial" w:cs="Arial"/>
        </w:rPr>
        <w:t>.</w:t>
      </w:r>
      <w:r w:rsidRPr="003C4405">
        <w:rPr>
          <w:rFonts w:ascii="Arial" w:hAnsi="Arial" w:cs="Arial"/>
        </w:rPr>
        <w:t>S</w:t>
      </w:r>
      <w:r w:rsidR="00C94EBA" w:rsidRPr="003C4405">
        <w:rPr>
          <w:rFonts w:ascii="Arial" w:hAnsi="Arial" w:cs="Arial"/>
        </w:rPr>
        <w:t>.</w:t>
      </w:r>
      <w:r w:rsidRPr="003C4405">
        <w:rPr>
          <w:rFonts w:ascii="Arial" w:hAnsi="Arial" w:cs="Arial"/>
        </w:rPr>
        <w:t xml:space="preserve">     </w:t>
      </w:r>
      <w:r w:rsidR="003E5803">
        <w:rPr>
          <w:rFonts w:ascii="Arial" w:hAnsi="Arial" w:cs="Arial"/>
        </w:rPr>
        <w:t xml:space="preserve">(2019). </w:t>
      </w:r>
      <w:r w:rsidRPr="003C4405">
        <w:rPr>
          <w:rFonts w:ascii="Arial" w:hAnsi="Arial" w:cs="Arial"/>
        </w:rPr>
        <w:t xml:space="preserve">Leather processing, its effects on </w:t>
      </w:r>
      <w:r w:rsidR="0014302A">
        <w:rPr>
          <w:rFonts w:ascii="Arial" w:hAnsi="Arial" w:cs="Arial"/>
        </w:rPr>
        <w:t xml:space="preserve">the </w:t>
      </w:r>
      <w:r w:rsidRPr="003C4405">
        <w:rPr>
          <w:rFonts w:ascii="Arial" w:hAnsi="Arial" w:cs="Arial"/>
        </w:rPr>
        <w:t>environment</w:t>
      </w:r>
      <w:r w:rsidR="0014302A">
        <w:rPr>
          <w:rFonts w:ascii="Arial" w:hAnsi="Arial" w:cs="Arial"/>
        </w:rPr>
        <w:t>,</w:t>
      </w:r>
      <w:r w:rsidRPr="003C4405">
        <w:rPr>
          <w:rFonts w:ascii="Arial" w:hAnsi="Arial" w:cs="Arial"/>
        </w:rPr>
        <w:t xml:space="preserve"> and alternatives of chrome tanning. </w:t>
      </w:r>
      <w:r w:rsidRPr="00DE3929">
        <w:rPr>
          <w:rFonts w:ascii="Arial" w:hAnsi="Arial" w:cs="Arial"/>
          <w:i/>
          <w:iCs/>
        </w:rPr>
        <w:t>International</w:t>
      </w:r>
      <w:r w:rsidR="0014302A" w:rsidRPr="00DE3929">
        <w:rPr>
          <w:rFonts w:ascii="Arial" w:hAnsi="Arial" w:cs="Arial"/>
          <w:i/>
          <w:iCs/>
        </w:rPr>
        <w:t xml:space="preserve"> </w:t>
      </w:r>
      <w:r w:rsidRPr="00DE3929">
        <w:rPr>
          <w:rFonts w:ascii="Arial" w:hAnsi="Arial" w:cs="Arial"/>
          <w:i/>
          <w:iCs/>
        </w:rPr>
        <w:t>of Advanced Research in Engineering and Techno</w:t>
      </w:r>
      <w:r w:rsidR="00C94EBA" w:rsidRPr="00DE3929">
        <w:rPr>
          <w:rFonts w:ascii="Arial" w:hAnsi="Arial" w:cs="Arial"/>
          <w:i/>
          <w:iCs/>
        </w:rPr>
        <w:t>l</w:t>
      </w:r>
      <w:r w:rsidRPr="00DE3929">
        <w:rPr>
          <w:rFonts w:ascii="Arial" w:hAnsi="Arial" w:cs="Arial"/>
          <w:i/>
          <w:iCs/>
        </w:rPr>
        <w:t>ogy (IJARET)</w:t>
      </w:r>
      <w:r w:rsidRPr="003E5803">
        <w:rPr>
          <w:rFonts w:ascii="Arial" w:hAnsi="Arial" w:cs="Arial"/>
          <w:i/>
          <w:iCs/>
        </w:rPr>
        <w:t xml:space="preserve"> 10 (6)</w:t>
      </w:r>
      <w:r w:rsidR="00C94EBA" w:rsidRPr="003E5803">
        <w:rPr>
          <w:rFonts w:ascii="Arial" w:hAnsi="Arial" w:cs="Arial"/>
          <w:i/>
          <w:iCs/>
        </w:rPr>
        <w:t>:</w:t>
      </w:r>
      <w:r w:rsidRPr="003C4405">
        <w:rPr>
          <w:rFonts w:ascii="Arial" w:hAnsi="Arial" w:cs="Arial"/>
        </w:rPr>
        <w:t xml:space="preserve">   69-79.  </w:t>
      </w:r>
      <w:hyperlink r:id="rId26" w:history="1">
        <w:r w:rsidRPr="003C4405">
          <w:rPr>
            <w:rStyle w:val="Hyperlink"/>
            <w:rFonts w:ascii="Arial" w:hAnsi="Arial" w:cs="Arial"/>
            <w:color w:val="auto"/>
          </w:rPr>
          <w:t>https://doi.org/10.34218/IJARET.10.6.2019.009</w:t>
        </w:r>
      </w:hyperlink>
    </w:p>
    <w:p w14:paraId="2E04694E" w14:textId="32D3EDBF" w:rsidR="003B5586" w:rsidRPr="003C4405" w:rsidRDefault="003B5586" w:rsidP="000248F4">
      <w:pPr>
        <w:spacing w:after="0" w:line="240" w:lineRule="auto"/>
        <w:ind w:left="540" w:hanging="540"/>
        <w:jc w:val="both"/>
        <w:rPr>
          <w:rFonts w:ascii="Arial" w:hAnsi="Arial" w:cs="Arial"/>
        </w:rPr>
      </w:pPr>
      <w:r w:rsidRPr="003C4405">
        <w:rPr>
          <w:rFonts w:ascii="Arial" w:hAnsi="Arial" w:cs="Arial"/>
          <w:lang w:val="en-US"/>
        </w:rPr>
        <w:t xml:space="preserve">15. </w:t>
      </w:r>
      <w:bookmarkStart w:id="21" w:name="bau1"/>
      <w:r w:rsidRPr="003C4405">
        <w:rPr>
          <w:rFonts w:ascii="Arial" w:hAnsi="Arial" w:cs="Arial"/>
        </w:rPr>
        <w:fldChar w:fldCharType="begin"/>
      </w:r>
      <w:r w:rsidRPr="003C4405">
        <w:rPr>
          <w:rFonts w:ascii="Arial" w:hAnsi="Arial" w:cs="Arial"/>
        </w:rPr>
        <w:instrText>HYPERLINK "https://www.sciencedirect.com/science/article/abs/pii/S095965262030593X" \l "!"</w:instrText>
      </w:r>
      <w:r w:rsidRPr="003C4405">
        <w:rPr>
          <w:rFonts w:ascii="Arial" w:hAnsi="Arial" w:cs="Arial"/>
        </w:rPr>
      </w:r>
      <w:r w:rsidRPr="003C4405">
        <w:rPr>
          <w:rFonts w:ascii="Arial" w:hAnsi="Arial" w:cs="Arial"/>
        </w:rPr>
        <w:fldChar w:fldCharType="separate"/>
      </w:r>
      <w:r w:rsidRPr="003C4405">
        <w:rPr>
          <w:rStyle w:val="Hyperlink"/>
          <w:rFonts w:ascii="Arial" w:hAnsi="Arial" w:cs="Arial"/>
          <w:color w:val="auto"/>
          <w:u w:val="none"/>
          <w:lang w:val="en-US"/>
        </w:rPr>
        <w:t>Gao</w:t>
      </w:r>
      <w:r w:rsidR="003E5803">
        <w:rPr>
          <w:rStyle w:val="Hyperlink"/>
          <w:rFonts w:ascii="Arial" w:hAnsi="Arial" w:cs="Arial"/>
          <w:color w:val="auto"/>
          <w:u w:val="none"/>
          <w:lang w:val="en-US"/>
        </w:rPr>
        <w:t>,</w:t>
      </w:r>
      <w:r w:rsidRPr="003C4405">
        <w:rPr>
          <w:rStyle w:val="Hyperlink"/>
          <w:rFonts w:ascii="Arial" w:hAnsi="Arial" w:cs="Arial"/>
          <w:color w:val="auto"/>
          <w:u w:val="none"/>
          <w:lang w:val="en-US"/>
        </w:rPr>
        <w:t xml:space="preserve">  D</w:t>
      </w:r>
      <w:r w:rsidR="003E5803">
        <w:rPr>
          <w:rStyle w:val="Hyperlink"/>
          <w:rFonts w:ascii="Arial" w:hAnsi="Arial" w:cs="Arial"/>
          <w:color w:val="auto"/>
          <w:u w:val="none"/>
          <w:lang w:val="en-US"/>
        </w:rPr>
        <w:t>.</w:t>
      </w:r>
      <w:r w:rsidRPr="003C4405">
        <w:rPr>
          <w:rStyle w:val="Hyperlink"/>
          <w:rFonts w:ascii="Arial" w:hAnsi="Arial" w:cs="Arial"/>
          <w:color w:val="auto"/>
          <w:u w:val="none"/>
          <w:lang w:val="en-US"/>
        </w:rPr>
        <w:t xml:space="preserve">, </w:t>
      </w:r>
      <w:r w:rsidRPr="003C4405">
        <w:rPr>
          <w:rFonts w:ascii="Arial" w:hAnsi="Arial" w:cs="Arial"/>
        </w:rPr>
        <w:fldChar w:fldCharType="end"/>
      </w:r>
      <w:bookmarkStart w:id="22" w:name="bau2"/>
      <w:bookmarkEnd w:id="21"/>
      <w:r w:rsidRPr="003C4405">
        <w:rPr>
          <w:rFonts w:ascii="Arial" w:hAnsi="Arial" w:cs="Arial"/>
        </w:rPr>
        <w:fldChar w:fldCharType="begin"/>
      </w:r>
      <w:r w:rsidRPr="003C4405">
        <w:rPr>
          <w:rFonts w:ascii="Arial" w:hAnsi="Arial" w:cs="Arial"/>
        </w:rPr>
        <w:instrText>HYPERLINK "https://www.sciencedirect.com/science/article/abs/pii/S095965262030593X" \l "!"</w:instrText>
      </w:r>
      <w:r w:rsidRPr="003C4405">
        <w:rPr>
          <w:rFonts w:ascii="Arial" w:hAnsi="Arial" w:cs="Arial"/>
        </w:rPr>
      </w:r>
      <w:r w:rsidRPr="003C4405">
        <w:rPr>
          <w:rFonts w:ascii="Arial" w:hAnsi="Arial" w:cs="Arial"/>
        </w:rPr>
        <w:fldChar w:fldCharType="separate"/>
      </w:r>
      <w:r w:rsidRPr="003C4405">
        <w:rPr>
          <w:rStyle w:val="Hyperlink"/>
          <w:rFonts w:ascii="Arial" w:hAnsi="Arial" w:cs="Arial"/>
          <w:color w:val="auto"/>
          <w:u w:val="none"/>
          <w:lang w:val="en-US"/>
        </w:rPr>
        <w:t>Cheng</w:t>
      </w:r>
      <w:r w:rsidR="003E5803">
        <w:rPr>
          <w:rStyle w:val="Hyperlink"/>
          <w:rFonts w:ascii="Arial" w:hAnsi="Arial" w:cs="Arial"/>
          <w:color w:val="auto"/>
          <w:u w:val="none"/>
          <w:lang w:val="en-US"/>
        </w:rPr>
        <w:t>,</w:t>
      </w:r>
      <w:r w:rsidRPr="003C4405">
        <w:rPr>
          <w:rStyle w:val="Hyperlink"/>
          <w:rFonts w:ascii="Arial" w:hAnsi="Arial" w:cs="Arial"/>
          <w:color w:val="auto"/>
          <w:u w:val="none"/>
          <w:lang w:val="en-US"/>
        </w:rPr>
        <w:t xml:space="preserve">  Y</w:t>
      </w:r>
      <w:r w:rsidR="003E5803">
        <w:rPr>
          <w:rStyle w:val="Hyperlink"/>
          <w:rFonts w:ascii="Arial" w:hAnsi="Arial" w:cs="Arial"/>
          <w:color w:val="auto"/>
          <w:u w:val="none"/>
          <w:lang w:val="en-US"/>
        </w:rPr>
        <w:t>.</w:t>
      </w:r>
      <w:r w:rsidRPr="003C4405">
        <w:rPr>
          <w:rStyle w:val="Hyperlink"/>
          <w:rFonts w:ascii="Arial" w:hAnsi="Arial" w:cs="Arial"/>
          <w:color w:val="auto"/>
          <w:u w:val="none"/>
          <w:lang w:val="en-US"/>
        </w:rPr>
        <w:t xml:space="preserve">, </w:t>
      </w:r>
      <w:r w:rsidRPr="003C4405">
        <w:rPr>
          <w:rFonts w:ascii="Arial" w:hAnsi="Arial" w:cs="Arial"/>
        </w:rPr>
        <w:fldChar w:fldCharType="end"/>
      </w:r>
      <w:bookmarkStart w:id="23" w:name="bau3"/>
      <w:bookmarkEnd w:id="22"/>
      <w:r w:rsidRPr="003C4405">
        <w:rPr>
          <w:rFonts w:ascii="Arial" w:hAnsi="Arial" w:cs="Arial"/>
        </w:rPr>
        <w:fldChar w:fldCharType="begin"/>
      </w:r>
      <w:r w:rsidRPr="003C4405">
        <w:rPr>
          <w:rFonts w:ascii="Arial" w:hAnsi="Arial" w:cs="Arial"/>
        </w:rPr>
        <w:instrText>HYPERLINK "https://www.sciencedirect.com/science/article/abs/pii/S095965262030593X" \l "!"</w:instrText>
      </w:r>
      <w:r w:rsidRPr="003C4405">
        <w:rPr>
          <w:rFonts w:ascii="Arial" w:hAnsi="Arial" w:cs="Arial"/>
        </w:rPr>
      </w:r>
      <w:r w:rsidRPr="003C4405">
        <w:rPr>
          <w:rFonts w:ascii="Arial" w:hAnsi="Arial" w:cs="Arial"/>
        </w:rPr>
        <w:fldChar w:fldCharType="separate"/>
      </w:r>
      <w:r w:rsidRPr="003C4405">
        <w:rPr>
          <w:rStyle w:val="Hyperlink"/>
          <w:rFonts w:ascii="Arial" w:hAnsi="Arial" w:cs="Arial"/>
          <w:color w:val="auto"/>
          <w:u w:val="none"/>
          <w:lang w:val="en-US"/>
        </w:rPr>
        <w:t>Wang</w:t>
      </w:r>
      <w:r w:rsidR="003E5803">
        <w:rPr>
          <w:rStyle w:val="Hyperlink"/>
          <w:rFonts w:ascii="Arial" w:hAnsi="Arial" w:cs="Arial"/>
          <w:color w:val="auto"/>
          <w:u w:val="none"/>
          <w:lang w:val="en-US"/>
        </w:rPr>
        <w:t>,</w:t>
      </w:r>
      <w:r w:rsidRPr="003C4405">
        <w:rPr>
          <w:rStyle w:val="Hyperlink"/>
          <w:rFonts w:ascii="Arial" w:hAnsi="Arial" w:cs="Arial"/>
          <w:color w:val="auto"/>
          <w:u w:val="none"/>
          <w:lang w:val="en-US"/>
        </w:rPr>
        <w:t xml:space="preserve"> P</w:t>
      </w:r>
      <w:r w:rsidR="003E5803">
        <w:rPr>
          <w:rStyle w:val="Hyperlink"/>
          <w:rFonts w:ascii="Arial" w:hAnsi="Arial" w:cs="Arial"/>
          <w:color w:val="auto"/>
          <w:u w:val="none"/>
          <w:lang w:val="en-US"/>
        </w:rPr>
        <w:t>.</w:t>
      </w:r>
      <w:r w:rsidRPr="003C4405">
        <w:rPr>
          <w:rStyle w:val="Hyperlink"/>
          <w:rFonts w:ascii="Arial" w:hAnsi="Arial" w:cs="Arial"/>
          <w:color w:val="auto"/>
          <w:u w:val="none"/>
          <w:lang w:val="en-US"/>
        </w:rPr>
        <w:t xml:space="preserve">,  </w:t>
      </w:r>
      <w:r w:rsidRPr="003C4405">
        <w:rPr>
          <w:rFonts w:ascii="Arial" w:hAnsi="Arial" w:cs="Arial"/>
        </w:rPr>
        <w:fldChar w:fldCharType="end"/>
      </w:r>
      <w:bookmarkStart w:id="24" w:name="bau4"/>
      <w:bookmarkEnd w:id="23"/>
      <w:r w:rsidRPr="003C4405">
        <w:rPr>
          <w:rFonts w:ascii="Arial" w:hAnsi="Arial" w:cs="Arial"/>
        </w:rPr>
        <w:fldChar w:fldCharType="begin"/>
      </w:r>
      <w:r w:rsidRPr="003C4405">
        <w:rPr>
          <w:rFonts w:ascii="Arial" w:hAnsi="Arial" w:cs="Arial"/>
        </w:rPr>
        <w:instrText>HYPERLINK "https://www.sciencedirect.com/science/article/abs/pii/S095965262030593X" \l "!"</w:instrText>
      </w:r>
      <w:r w:rsidRPr="003C4405">
        <w:rPr>
          <w:rFonts w:ascii="Arial" w:hAnsi="Arial" w:cs="Arial"/>
        </w:rPr>
      </w:r>
      <w:r w:rsidRPr="003C4405">
        <w:rPr>
          <w:rFonts w:ascii="Arial" w:hAnsi="Arial" w:cs="Arial"/>
        </w:rPr>
        <w:fldChar w:fldCharType="separate"/>
      </w:r>
      <w:r w:rsidRPr="003C4405">
        <w:rPr>
          <w:rStyle w:val="Hyperlink"/>
          <w:rFonts w:ascii="Arial" w:hAnsi="Arial" w:cs="Arial"/>
          <w:color w:val="auto"/>
          <w:u w:val="none"/>
          <w:lang w:val="en-US"/>
        </w:rPr>
        <w:t>Li</w:t>
      </w:r>
      <w:r w:rsidR="003E5803">
        <w:rPr>
          <w:rStyle w:val="Hyperlink"/>
          <w:rFonts w:ascii="Arial" w:hAnsi="Arial" w:cs="Arial"/>
          <w:color w:val="auto"/>
          <w:u w:val="none"/>
          <w:lang w:val="en-US"/>
        </w:rPr>
        <w:t>,</w:t>
      </w:r>
      <w:r w:rsidRPr="003C4405">
        <w:rPr>
          <w:rStyle w:val="Hyperlink"/>
          <w:rFonts w:ascii="Arial" w:hAnsi="Arial" w:cs="Arial"/>
          <w:color w:val="auto"/>
          <w:u w:val="none"/>
          <w:lang w:val="en-US"/>
        </w:rPr>
        <w:t xml:space="preserve">  F</w:t>
      </w:r>
      <w:r w:rsidR="003E5803">
        <w:rPr>
          <w:rStyle w:val="Hyperlink"/>
          <w:rFonts w:ascii="Arial" w:hAnsi="Arial" w:cs="Arial"/>
          <w:color w:val="auto"/>
          <w:u w:val="none"/>
          <w:lang w:val="en-US"/>
        </w:rPr>
        <w:t>.</w:t>
      </w:r>
      <w:r w:rsidRPr="003C4405">
        <w:rPr>
          <w:rStyle w:val="Hyperlink"/>
          <w:rFonts w:ascii="Arial" w:hAnsi="Arial" w:cs="Arial"/>
          <w:color w:val="auto"/>
          <w:u w:val="none"/>
          <w:lang w:val="en-US"/>
        </w:rPr>
        <w:t xml:space="preserve">,  </w:t>
      </w:r>
      <w:r w:rsidRPr="003C4405">
        <w:rPr>
          <w:rFonts w:ascii="Arial" w:hAnsi="Arial" w:cs="Arial"/>
        </w:rPr>
        <w:fldChar w:fldCharType="end"/>
      </w:r>
      <w:bookmarkStart w:id="25" w:name="bau5"/>
      <w:bookmarkEnd w:id="24"/>
      <w:r w:rsidRPr="003C4405">
        <w:rPr>
          <w:rFonts w:ascii="Arial" w:hAnsi="Arial" w:cs="Arial"/>
        </w:rPr>
        <w:fldChar w:fldCharType="begin"/>
      </w:r>
      <w:r w:rsidRPr="003C4405">
        <w:rPr>
          <w:rFonts w:ascii="Arial" w:hAnsi="Arial" w:cs="Arial"/>
        </w:rPr>
        <w:instrText>HYPERLINK "https://www.sciencedirect.com/science/article/abs/pii/S095965262030593X" \l "!"</w:instrText>
      </w:r>
      <w:r w:rsidRPr="003C4405">
        <w:rPr>
          <w:rFonts w:ascii="Arial" w:hAnsi="Arial" w:cs="Arial"/>
        </w:rPr>
      </w:r>
      <w:r w:rsidRPr="003C4405">
        <w:rPr>
          <w:rFonts w:ascii="Arial" w:hAnsi="Arial" w:cs="Arial"/>
        </w:rPr>
        <w:fldChar w:fldCharType="separate"/>
      </w:r>
      <w:r w:rsidRPr="003C4405">
        <w:rPr>
          <w:rStyle w:val="Hyperlink"/>
          <w:rFonts w:ascii="Arial" w:hAnsi="Arial" w:cs="Arial"/>
          <w:color w:val="auto"/>
          <w:u w:val="none"/>
          <w:lang w:val="en-US"/>
        </w:rPr>
        <w:t>Wu</w:t>
      </w:r>
      <w:r w:rsidR="003E5803">
        <w:rPr>
          <w:rStyle w:val="Hyperlink"/>
          <w:rFonts w:ascii="Arial" w:hAnsi="Arial" w:cs="Arial"/>
          <w:color w:val="auto"/>
          <w:u w:val="none"/>
          <w:lang w:val="en-US"/>
        </w:rPr>
        <w:t>,</w:t>
      </w:r>
      <w:r w:rsidRPr="003C4405">
        <w:rPr>
          <w:rStyle w:val="Hyperlink"/>
          <w:rFonts w:ascii="Arial" w:hAnsi="Arial" w:cs="Arial"/>
          <w:color w:val="auto"/>
          <w:u w:val="none"/>
          <w:lang w:val="en-US"/>
        </w:rPr>
        <w:t xml:space="preserve"> Y</w:t>
      </w:r>
      <w:r w:rsidR="003E5803">
        <w:rPr>
          <w:rStyle w:val="Hyperlink"/>
          <w:rFonts w:ascii="Arial" w:hAnsi="Arial" w:cs="Arial"/>
          <w:color w:val="auto"/>
          <w:u w:val="none"/>
          <w:lang w:val="en-US"/>
        </w:rPr>
        <w:t>.</w:t>
      </w:r>
      <w:r w:rsidRPr="003C4405">
        <w:rPr>
          <w:rStyle w:val="Hyperlink"/>
          <w:rFonts w:ascii="Arial" w:hAnsi="Arial" w:cs="Arial"/>
          <w:color w:val="auto"/>
          <w:u w:val="none"/>
          <w:lang w:val="en-US"/>
        </w:rPr>
        <w:t>,</w:t>
      </w:r>
      <w:r w:rsidRPr="003C4405">
        <w:rPr>
          <w:rFonts w:ascii="Arial" w:hAnsi="Arial" w:cs="Arial"/>
        </w:rPr>
        <w:fldChar w:fldCharType="end"/>
      </w:r>
      <w:bookmarkStart w:id="26" w:name="bau6"/>
      <w:bookmarkEnd w:id="25"/>
      <w:r w:rsidRPr="003C4405">
        <w:rPr>
          <w:rFonts w:ascii="Arial" w:hAnsi="Arial" w:cs="Arial"/>
          <w:lang w:val="en-US"/>
        </w:rPr>
        <w:t xml:space="preserve">  </w:t>
      </w:r>
      <w:hyperlink r:id="rId27" w:anchor="!" w:history="1">
        <w:r w:rsidRPr="003C4405">
          <w:rPr>
            <w:rStyle w:val="Hyperlink"/>
            <w:rFonts w:ascii="Arial" w:hAnsi="Arial" w:cs="Arial"/>
            <w:color w:val="auto"/>
            <w:u w:val="none"/>
            <w:lang w:val="en-US"/>
          </w:rPr>
          <w:t>Lyu</w:t>
        </w:r>
        <w:r w:rsidR="003E5803">
          <w:rPr>
            <w:rStyle w:val="Hyperlink"/>
            <w:rFonts w:ascii="Arial" w:hAnsi="Arial" w:cs="Arial"/>
            <w:color w:val="auto"/>
            <w:u w:val="none"/>
            <w:lang w:val="en-US"/>
          </w:rPr>
          <w:t>,</w:t>
        </w:r>
        <w:r w:rsidRPr="003C4405">
          <w:rPr>
            <w:rStyle w:val="Hyperlink"/>
            <w:rFonts w:ascii="Arial" w:hAnsi="Arial" w:cs="Arial"/>
            <w:color w:val="auto"/>
            <w:u w:val="none"/>
            <w:lang w:val="en-US"/>
          </w:rPr>
          <w:t xml:space="preserve">  B</w:t>
        </w:r>
      </w:hyperlink>
      <w:bookmarkStart w:id="27" w:name="bau7"/>
      <w:bookmarkEnd w:id="26"/>
      <w:r w:rsidR="003E5803">
        <w:rPr>
          <w:rStyle w:val="Hyperlink"/>
          <w:rFonts w:ascii="Arial" w:hAnsi="Arial" w:cs="Arial"/>
          <w:color w:val="auto"/>
          <w:u w:val="none"/>
          <w:lang w:val="en-US"/>
        </w:rPr>
        <w:t>.</w:t>
      </w:r>
      <w:r w:rsidRPr="003C4405">
        <w:rPr>
          <w:rFonts w:ascii="Arial" w:hAnsi="Arial" w:cs="Arial"/>
          <w:lang w:val="en-US"/>
        </w:rPr>
        <w:t xml:space="preserve">,   </w:t>
      </w:r>
      <w:hyperlink r:id="rId28" w:anchor="!" w:history="1">
        <w:r w:rsidRPr="003C4405">
          <w:rPr>
            <w:rStyle w:val="Hyperlink"/>
            <w:rFonts w:ascii="Arial" w:hAnsi="Arial" w:cs="Arial"/>
            <w:color w:val="auto"/>
            <w:u w:val="none"/>
            <w:lang w:val="en-US"/>
          </w:rPr>
          <w:t xml:space="preserve"> Ma</w:t>
        </w:r>
      </w:hyperlink>
      <w:bookmarkStart w:id="28" w:name="bau8"/>
      <w:bookmarkEnd w:id="27"/>
      <w:r w:rsidR="003E5803">
        <w:rPr>
          <w:rStyle w:val="Hyperlink"/>
          <w:rFonts w:ascii="Arial" w:hAnsi="Arial" w:cs="Arial"/>
          <w:color w:val="auto"/>
          <w:u w:val="none"/>
          <w:lang w:val="en-US"/>
        </w:rPr>
        <w:t>,</w:t>
      </w:r>
      <w:r w:rsidRPr="003C4405">
        <w:rPr>
          <w:rFonts w:ascii="Arial" w:hAnsi="Arial" w:cs="Arial"/>
          <w:lang w:val="en-US"/>
        </w:rPr>
        <w:t xml:space="preserve">  J</w:t>
      </w:r>
      <w:r w:rsidR="003E5803">
        <w:rPr>
          <w:rFonts w:ascii="Arial" w:hAnsi="Arial" w:cs="Arial"/>
          <w:lang w:val="en-US"/>
        </w:rPr>
        <w:t>.,</w:t>
      </w:r>
      <w:r w:rsidRPr="003C4405">
        <w:rPr>
          <w:rFonts w:ascii="Arial" w:hAnsi="Arial" w:cs="Arial"/>
          <w:lang w:val="en-US"/>
        </w:rPr>
        <w:t xml:space="preserve"> &amp;   </w:t>
      </w:r>
      <w:hyperlink r:id="rId29" w:anchor="!" w:history="1">
        <w:r w:rsidRPr="003C4405">
          <w:rPr>
            <w:rStyle w:val="Hyperlink"/>
            <w:rFonts w:ascii="Arial" w:hAnsi="Arial" w:cs="Arial"/>
            <w:color w:val="auto"/>
            <w:u w:val="none"/>
            <w:lang w:val="en-US"/>
          </w:rPr>
          <w:t>Qin</w:t>
        </w:r>
      </w:hyperlink>
      <w:bookmarkEnd w:id="28"/>
      <w:r w:rsidR="003E5803">
        <w:rPr>
          <w:rStyle w:val="Hyperlink"/>
          <w:rFonts w:ascii="Arial" w:hAnsi="Arial" w:cs="Arial"/>
          <w:color w:val="auto"/>
          <w:u w:val="none"/>
          <w:lang w:val="en-US"/>
        </w:rPr>
        <w:t>,</w:t>
      </w:r>
      <w:r w:rsidRPr="003C4405">
        <w:rPr>
          <w:rFonts w:ascii="Arial" w:hAnsi="Arial" w:cs="Arial"/>
          <w:lang w:val="en-US"/>
        </w:rPr>
        <w:t xml:space="preserve">  J</w:t>
      </w:r>
      <w:r w:rsidR="00C94EBA" w:rsidRPr="003C4405">
        <w:rPr>
          <w:rFonts w:ascii="Arial" w:hAnsi="Arial" w:cs="Arial"/>
          <w:lang w:val="en-US"/>
        </w:rPr>
        <w:t>.</w:t>
      </w:r>
      <w:r w:rsidRPr="003C4405">
        <w:rPr>
          <w:rFonts w:ascii="Arial" w:hAnsi="Arial" w:cs="Arial"/>
          <w:lang w:val="en-US"/>
        </w:rPr>
        <w:t xml:space="preserve">  </w:t>
      </w:r>
      <w:r w:rsidR="003E5803">
        <w:rPr>
          <w:rFonts w:ascii="Arial" w:hAnsi="Arial" w:cs="Arial"/>
          <w:lang w:val="en-US"/>
        </w:rPr>
        <w:t xml:space="preserve">(2020). </w:t>
      </w:r>
      <w:r w:rsidRPr="003C4405">
        <w:rPr>
          <w:rFonts w:ascii="Arial" w:hAnsi="Arial" w:cs="Arial"/>
        </w:rPr>
        <w:t xml:space="preserve">An eco-friendly approach for leather manufacture based on P(POSS-MAA)-aluminum tanning agent combination tannage. </w:t>
      </w:r>
      <w:r w:rsidRPr="003E5803">
        <w:rPr>
          <w:rFonts w:ascii="Arial" w:hAnsi="Arial" w:cs="Arial"/>
          <w:i/>
          <w:iCs/>
        </w:rPr>
        <w:t>Journal of Cleaner Production </w:t>
      </w:r>
      <w:hyperlink r:id="rId30" w:history="1">
        <w:r w:rsidR="00611E75" w:rsidRPr="003E5803">
          <w:rPr>
            <w:rStyle w:val="Hyperlink"/>
            <w:rFonts w:ascii="Arial" w:hAnsi="Arial" w:cs="Arial"/>
            <w:i/>
            <w:iCs/>
            <w:color w:val="auto"/>
            <w:u w:val="none"/>
            <w:lang w:val="en-US"/>
          </w:rPr>
          <w:t xml:space="preserve"> 257</w:t>
        </w:r>
      </w:hyperlink>
      <w:r w:rsidR="003E5803">
        <w:rPr>
          <w:rStyle w:val="Hyperlink"/>
          <w:rFonts w:ascii="Arial" w:hAnsi="Arial" w:cs="Arial"/>
          <w:i/>
          <w:iCs/>
          <w:color w:val="auto"/>
          <w:u w:val="none"/>
          <w:lang w:val="en-US"/>
        </w:rPr>
        <w:t>,</w:t>
      </w:r>
      <w:r w:rsidR="00C94EBA" w:rsidRPr="003E5803">
        <w:rPr>
          <w:rStyle w:val="Hyperlink"/>
          <w:rFonts w:ascii="Arial" w:hAnsi="Arial" w:cs="Arial"/>
          <w:i/>
          <w:iCs/>
          <w:color w:val="auto"/>
          <w:u w:val="none"/>
          <w:lang w:val="en-US"/>
        </w:rPr>
        <w:t xml:space="preserve"> </w:t>
      </w:r>
      <w:r w:rsidRPr="003E5803">
        <w:rPr>
          <w:rFonts w:ascii="Arial" w:hAnsi="Arial" w:cs="Arial"/>
          <w:i/>
          <w:iCs/>
          <w:lang w:val="en-US"/>
        </w:rPr>
        <w:t>(1)</w:t>
      </w:r>
      <w:r w:rsidR="00C94EBA" w:rsidRPr="003C4405">
        <w:rPr>
          <w:rFonts w:ascii="Arial" w:hAnsi="Arial" w:cs="Arial"/>
          <w:lang w:val="en-US"/>
        </w:rPr>
        <w:t>:</w:t>
      </w:r>
      <w:r w:rsidRPr="003C4405">
        <w:rPr>
          <w:rFonts w:ascii="Arial" w:hAnsi="Arial" w:cs="Arial"/>
          <w:lang w:val="en-US"/>
        </w:rPr>
        <w:t xml:space="preserve"> 120546.  </w:t>
      </w:r>
      <w:hyperlink r:id="rId31" w:tgtFrame="_blank" w:tooltip="Persistent link using digital object identifier" w:history="1">
        <w:r w:rsidRPr="003C4405">
          <w:rPr>
            <w:rStyle w:val="Hyperlink"/>
            <w:rFonts w:ascii="Arial" w:hAnsi="Arial" w:cs="Arial"/>
            <w:color w:val="auto"/>
          </w:rPr>
          <w:t>https://doi.org/10.1016/j.jclepro.2020.120546</w:t>
        </w:r>
      </w:hyperlink>
    </w:p>
    <w:p w14:paraId="50E2A09E" w14:textId="1A34CF5D" w:rsidR="003B5586" w:rsidRPr="003C4405" w:rsidRDefault="003B5586" w:rsidP="000248F4">
      <w:pPr>
        <w:spacing w:after="0" w:line="240" w:lineRule="auto"/>
        <w:ind w:left="540" w:hanging="540"/>
        <w:jc w:val="both"/>
        <w:rPr>
          <w:rFonts w:ascii="Arial" w:hAnsi="Arial" w:cs="Arial"/>
        </w:rPr>
      </w:pPr>
      <w:r w:rsidRPr="003C4405">
        <w:rPr>
          <w:rFonts w:ascii="Arial" w:hAnsi="Arial" w:cs="Arial"/>
        </w:rPr>
        <w:t>16. Ahmed</w:t>
      </w:r>
      <w:r w:rsidR="003E5803">
        <w:rPr>
          <w:rFonts w:ascii="Arial" w:hAnsi="Arial" w:cs="Arial"/>
        </w:rPr>
        <w:t>,</w:t>
      </w:r>
      <w:r w:rsidRPr="003C4405">
        <w:rPr>
          <w:rFonts w:ascii="Arial" w:hAnsi="Arial" w:cs="Arial"/>
        </w:rPr>
        <w:t xml:space="preserve"> M</w:t>
      </w:r>
      <w:r w:rsidR="003E5803">
        <w:rPr>
          <w:rFonts w:ascii="Arial" w:hAnsi="Arial" w:cs="Arial"/>
        </w:rPr>
        <w:t>.</w:t>
      </w:r>
      <w:r w:rsidRPr="003C4405">
        <w:rPr>
          <w:rFonts w:ascii="Arial" w:hAnsi="Arial" w:cs="Arial"/>
        </w:rPr>
        <w:t>D</w:t>
      </w:r>
      <w:r w:rsidR="003E5803">
        <w:rPr>
          <w:rFonts w:ascii="Arial" w:hAnsi="Arial" w:cs="Arial"/>
        </w:rPr>
        <w:t>.</w:t>
      </w:r>
      <w:r w:rsidRPr="003C4405">
        <w:rPr>
          <w:rFonts w:ascii="Arial" w:hAnsi="Arial" w:cs="Arial"/>
        </w:rPr>
        <w:t>P</w:t>
      </w:r>
      <w:r w:rsidR="003E5803">
        <w:rPr>
          <w:rFonts w:ascii="Arial" w:hAnsi="Arial" w:cs="Arial"/>
        </w:rPr>
        <w:t>.</w:t>
      </w:r>
      <w:r w:rsidRPr="003C4405">
        <w:rPr>
          <w:rFonts w:ascii="Arial" w:hAnsi="Arial" w:cs="Arial"/>
        </w:rPr>
        <w:t>, Maraz</w:t>
      </w:r>
      <w:r w:rsidR="003E5803">
        <w:rPr>
          <w:rFonts w:ascii="Arial" w:hAnsi="Arial" w:cs="Arial"/>
        </w:rPr>
        <w:t>,</w:t>
      </w:r>
      <w:r w:rsidRPr="003C4405">
        <w:rPr>
          <w:rFonts w:ascii="Arial" w:hAnsi="Arial" w:cs="Arial"/>
        </w:rPr>
        <w:t xml:space="preserve"> K</w:t>
      </w:r>
      <w:r w:rsidR="003E5803">
        <w:rPr>
          <w:rFonts w:ascii="Arial" w:hAnsi="Arial" w:cs="Arial"/>
        </w:rPr>
        <w:t>.</w:t>
      </w:r>
      <w:r w:rsidRPr="003C4405">
        <w:rPr>
          <w:rFonts w:ascii="Arial" w:hAnsi="Arial" w:cs="Arial"/>
        </w:rPr>
        <w:t>M</w:t>
      </w:r>
      <w:r w:rsidR="003E5803">
        <w:rPr>
          <w:rFonts w:ascii="Arial" w:hAnsi="Arial" w:cs="Arial"/>
        </w:rPr>
        <w:t>.,</w:t>
      </w:r>
      <w:r w:rsidRPr="003C4405">
        <w:rPr>
          <w:rFonts w:ascii="Arial" w:hAnsi="Arial" w:cs="Arial"/>
        </w:rPr>
        <w:t xml:space="preserve"> &amp; Khan</w:t>
      </w:r>
      <w:r w:rsidR="003E5803">
        <w:rPr>
          <w:rFonts w:ascii="Arial" w:hAnsi="Arial" w:cs="Arial"/>
        </w:rPr>
        <w:t>,</w:t>
      </w:r>
      <w:r w:rsidRPr="003C4405">
        <w:rPr>
          <w:rFonts w:ascii="Arial" w:hAnsi="Arial" w:cs="Arial"/>
        </w:rPr>
        <w:t xml:space="preserve"> R</w:t>
      </w:r>
      <w:r w:rsidR="003E5803">
        <w:rPr>
          <w:rFonts w:ascii="Arial" w:hAnsi="Arial" w:cs="Arial"/>
        </w:rPr>
        <w:t>.</w:t>
      </w:r>
      <w:r w:rsidRPr="003C4405">
        <w:rPr>
          <w:rFonts w:ascii="Arial" w:hAnsi="Arial" w:cs="Arial"/>
        </w:rPr>
        <w:t xml:space="preserve">A. </w:t>
      </w:r>
      <w:r w:rsidR="003E5803">
        <w:rPr>
          <w:rFonts w:ascii="Arial" w:hAnsi="Arial" w:cs="Arial"/>
        </w:rPr>
        <w:t>(2021).</w:t>
      </w:r>
      <w:r w:rsidRPr="003C4405">
        <w:rPr>
          <w:rFonts w:ascii="Arial" w:hAnsi="Arial" w:cs="Arial"/>
        </w:rPr>
        <w:t xml:space="preserve"> </w:t>
      </w:r>
      <w:r w:rsidRPr="003C4405">
        <w:rPr>
          <w:rFonts w:ascii="Arial" w:hAnsi="Arial" w:cs="Arial"/>
          <w:lang w:val="en-US"/>
        </w:rPr>
        <w:t xml:space="preserve">Prospects and challenges of chrome tanning: Approach a greener technology in </w:t>
      </w:r>
      <w:r w:rsidR="0014302A">
        <w:rPr>
          <w:rFonts w:ascii="Arial" w:hAnsi="Arial" w:cs="Arial"/>
          <w:lang w:val="en-US"/>
        </w:rPr>
        <w:t xml:space="preserve">the </w:t>
      </w:r>
      <w:r w:rsidRPr="003C4405">
        <w:rPr>
          <w:rFonts w:ascii="Arial" w:hAnsi="Arial" w:cs="Arial"/>
          <w:lang w:val="en-US"/>
        </w:rPr>
        <w:t>leather industry</w:t>
      </w:r>
      <w:r w:rsidRPr="003C4405">
        <w:rPr>
          <w:rFonts w:ascii="Arial" w:hAnsi="Arial" w:cs="Arial"/>
          <w:i/>
          <w:iCs/>
          <w:lang w:val="en-US"/>
        </w:rPr>
        <w:t xml:space="preserve">. </w:t>
      </w:r>
      <w:r w:rsidRPr="003E5803">
        <w:rPr>
          <w:rFonts w:ascii="Arial" w:hAnsi="Arial" w:cs="Arial"/>
          <w:i/>
          <w:iCs/>
          <w:lang w:val="en-US"/>
        </w:rPr>
        <w:t>Scientific Review</w:t>
      </w:r>
      <w:r w:rsidR="003E5803">
        <w:rPr>
          <w:rFonts w:ascii="Arial" w:hAnsi="Arial" w:cs="Arial"/>
          <w:i/>
          <w:iCs/>
          <w:lang w:val="en-US"/>
        </w:rPr>
        <w:t xml:space="preserve">, </w:t>
      </w:r>
      <w:r w:rsidRPr="003E5803">
        <w:rPr>
          <w:rFonts w:ascii="Arial" w:hAnsi="Arial" w:cs="Arial"/>
          <w:i/>
          <w:iCs/>
          <w:lang w:val="en-US"/>
        </w:rPr>
        <w:t>7 (3)</w:t>
      </w:r>
      <w:r w:rsidR="00C94EBA" w:rsidRPr="003C4405">
        <w:rPr>
          <w:rFonts w:ascii="Arial" w:hAnsi="Arial" w:cs="Arial"/>
          <w:lang w:val="en-US"/>
        </w:rPr>
        <w:t>:</w:t>
      </w:r>
      <w:r w:rsidRPr="003C4405">
        <w:rPr>
          <w:rFonts w:ascii="Arial" w:hAnsi="Arial" w:cs="Arial"/>
          <w:lang w:val="en-US"/>
        </w:rPr>
        <w:t xml:space="preserve"> 42-49. </w:t>
      </w:r>
      <w:r w:rsidRPr="003C4405">
        <w:rPr>
          <w:rFonts w:ascii="Arial" w:hAnsi="Arial" w:cs="Arial"/>
        </w:rPr>
        <w:t xml:space="preserve">   </w:t>
      </w:r>
      <w:r w:rsidRPr="003C4405">
        <w:rPr>
          <w:rFonts w:ascii="Arial" w:hAnsi="Arial" w:cs="Arial"/>
          <w:i/>
          <w:iCs/>
        </w:rPr>
        <w:t xml:space="preserve">DOI: </w:t>
      </w:r>
      <w:hyperlink r:id="rId32" w:history="1">
        <w:r w:rsidRPr="003C4405">
          <w:rPr>
            <w:rStyle w:val="Hyperlink"/>
            <w:rFonts w:ascii="Arial" w:hAnsi="Arial" w:cs="Arial"/>
            <w:color w:val="auto"/>
          </w:rPr>
          <w:t>https://doi.org/10.32861/sr.73.42.49</w:t>
        </w:r>
      </w:hyperlink>
    </w:p>
    <w:p w14:paraId="674C87A5" w14:textId="0B728A17" w:rsidR="003B5586" w:rsidRPr="003C4405" w:rsidRDefault="003B5586" w:rsidP="000248F4">
      <w:pPr>
        <w:spacing w:after="0" w:line="240" w:lineRule="auto"/>
        <w:ind w:left="540" w:hanging="540"/>
        <w:jc w:val="both"/>
        <w:rPr>
          <w:rFonts w:ascii="Arial" w:hAnsi="Arial" w:cs="Arial"/>
          <w:lang w:val="en-US"/>
        </w:rPr>
      </w:pPr>
      <w:r w:rsidRPr="003C4405">
        <w:rPr>
          <w:rFonts w:ascii="Arial" w:hAnsi="Arial" w:cs="Arial"/>
          <w:lang w:val="en-US"/>
        </w:rPr>
        <w:t>17. Rajendran</w:t>
      </w:r>
      <w:r w:rsidR="003E5803">
        <w:rPr>
          <w:rFonts w:ascii="Arial" w:hAnsi="Arial" w:cs="Arial"/>
          <w:lang w:val="en-US"/>
        </w:rPr>
        <w:t>,</w:t>
      </w:r>
      <w:r w:rsidRPr="003C4405">
        <w:rPr>
          <w:rFonts w:ascii="Arial" w:hAnsi="Arial" w:cs="Arial"/>
          <w:lang w:val="en-US"/>
        </w:rPr>
        <w:t xml:space="preserve"> N</w:t>
      </w:r>
      <w:r w:rsidR="003E5803">
        <w:rPr>
          <w:rFonts w:ascii="Arial" w:hAnsi="Arial" w:cs="Arial"/>
          <w:lang w:val="en-US"/>
        </w:rPr>
        <w:t>.</w:t>
      </w:r>
      <w:r w:rsidRPr="003C4405">
        <w:rPr>
          <w:rFonts w:ascii="Arial" w:hAnsi="Arial" w:cs="Arial"/>
          <w:lang w:val="en-US"/>
        </w:rPr>
        <w:t>, Subramani</w:t>
      </w:r>
      <w:r w:rsidR="003E5803">
        <w:rPr>
          <w:rFonts w:ascii="Arial" w:hAnsi="Arial" w:cs="Arial"/>
          <w:lang w:val="en-US"/>
        </w:rPr>
        <w:t>,</w:t>
      </w:r>
      <w:r w:rsidRPr="003C4405">
        <w:rPr>
          <w:rFonts w:ascii="Arial" w:hAnsi="Arial" w:cs="Arial"/>
          <w:lang w:val="en-US"/>
        </w:rPr>
        <w:t xml:space="preserve"> S</w:t>
      </w:r>
      <w:r w:rsidR="003E5803">
        <w:rPr>
          <w:rFonts w:ascii="Arial" w:hAnsi="Arial" w:cs="Arial"/>
          <w:lang w:val="en-US"/>
        </w:rPr>
        <w:t>.</w:t>
      </w:r>
      <w:r w:rsidRPr="003C4405">
        <w:rPr>
          <w:rFonts w:ascii="Arial" w:hAnsi="Arial" w:cs="Arial"/>
          <w:lang w:val="en-US"/>
        </w:rPr>
        <w:t>, Rathinam</w:t>
      </w:r>
      <w:r w:rsidR="003E5803">
        <w:rPr>
          <w:rFonts w:ascii="Arial" w:hAnsi="Arial" w:cs="Arial"/>
          <w:lang w:val="en-US"/>
        </w:rPr>
        <w:t>,</w:t>
      </w:r>
      <w:r w:rsidRPr="003C4405">
        <w:rPr>
          <w:rFonts w:ascii="Arial" w:hAnsi="Arial" w:cs="Arial"/>
          <w:lang w:val="en-US"/>
        </w:rPr>
        <w:t xml:space="preserve"> A</w:t>
      </w:r>
      <w:r w:rsidR="003E5803">
        <w:rPr>
          <w:rFonts w:ascii="Arial" w:hAnsi="Arial" w:cs="Arial"/>
          <w:lang w:val="en-US"/>
        </w:rPr>
        <w:t>.</w:t>
      </w:r>
      <w:r w:rsidRPr="003C4405">
        <w:rPr>
          <w:rFonts w:ascii="Arial" w:hAnsi="Arial" w:cs="Arial"/>
          <w:lang w:val="en-US"/>
        </w:rPr>
        <w:t>, Chennai</w:t>
      </w:r>
      <w:r w:rsidR="003E5803">
        <w:rPr>
          <w:rFonts w:ascii="Arial" w:hAnsi="Arial" w:cs="Arial"/>
          <w:lang w:val="en-US"/>
        </w:rPr>
        <w:t>,</w:t>
      </w:r>
      <w:r w:rsidRPr="003C4405">
        <w:rPr>
          <w:rFonts w:ascii="Arial" w:hAnsi="Arial" w:cs="Arial"/>
          <w:lang w:val="en-US"/>
        </w:rPr>
        <w:t xml:space="preserve"> N</w:t>
      </w:r>
      <w:r w:rsidR="003E5803">
        <w:rPr>
          <w:rFonts w:ascii="Arial" w:hAnsi="Arial" w:cs="Arial"/>
          <w:lang w:val="en-US"/>
        </w:rPr>
        <w:t>.</w:t>
      </w:r>
      <w:r w:rsidRPr="003C4405">
        <w:rPr>
          <w:rFonts w:ascii="Arial" w:hAnsi="Arial" w:cs="Arial"/>
          <w:lang w:val="en-US"/>
        </w:rPr>
        <w:t>, Kalarical</w:t>
      </w:r>
      <w:r w:rsidR="003E5803">
        <w:rPr>
          <w:rFonts w:ascii="Arial" w:hAnsi="Arial" w:cs="Arial"/>
          <w:lang w:val="en-US"/>
        </w:rPr>
        <w:t>,</w:t>
      </w:r>
      <w:r w:rsidRPr="003C4405">
        <w:rPr>
          <w:rFonts w:ascii="Arial" w:hAnsi="Arial" w:cs="Arial"/>
          <w:lang w:val="en-US"/>
        </w:rPr>
        <w:t xml:space="preserve"> J</w:t>
      </w:r>
      <w:r w:rsidR="003E5803">
        <w:rPr>
          <w:rFonts w:ascii="Arial" w:hAnsi="Arial" w:cs="Arial"/>
          <w:lang w:val="en-US"/>
        </w:rPr>
        <w:t>.</w:t>
      </w:r>
      <w:r w:rsidRPr="003C4405">
        <w:rPr>
          <w:rFonts w:ascii="Arial" w:hAnsi="Arial" w:cs="Arial"/>
          <w:lang w:val="en-US"/>
        </w:rPr>
        <w:t>S</w:t>
      </w:r>
      <w:r w:rsidR="003E5803">
        <w:rPr>
          <w:rFonts w:ascii="Arial" w:hAnsi="Arial" w:cs="Arial"/>
          <w:lang w:val="en-US"/>
        </w:rPr>
        <w:t>.</w:t>
      </w:r>
      <w:r w:rsidRPr="003C4405">
        <w:rPr>
          <w:rFonts w:ascii="Arial" w:hAnsi="Arial" w:cs="Arial"/>
          <w:lang w:val="en-US"/>
        </w:rPr>
        <w:t>, Jonnalagadda, R</w:t>
      </w:r>
      <w:r w:rsidR="003E5803">
        <w:rPr>
          <w:rFonts w:ascii="Arial" w:hAnsi="Arial" w:cs="Arial"/>
          <w:lang w:val="en-US"/>
        </w:rPr>
        <w:t>.</w:t>
      </w:r>
      <w:r w:rsidRPr="003C4405">
        <w:rPr>
          <w:rFonts w:ascii="Arial" w:hAnsi="Arial" w:cs="Arial"/>
          <w:lang w:val="en-US"/>
        </w:rPr>
        <w:t>R</w:t>
      </w:r>
      <w:r w:rsidR="003E5803">
        <w:rPr>
          <w:rFonts w:ascii="Arial" w:hAnsi="Arial" w:cs="Arial"/>
          <w:lang w:val="en-US"/>
        </w:rPr>
        <w:t>.</w:t>
      </w:r>
      <w:r w:rsidRPr="003C4405">
        <w:rPr>
          <w:rFonts w:ascii="Arial" w:hAnsi="Arial" w:cs="Arial"/>
          <w:lang w:val="en-US"/>
        </w:rPr>
        <w:t>, Balachandra</w:t>
      </w:r>
      <w:r w:rsidR="003E5803">
        <w:rPr>
          <w:rFonts w:ascii="Arial" w:hAnsi="Arial" w:cs="Arial"/>
          <w:lang w:val="en-US"/>
        </w:rPr>
        <w:t>,</w:t>
      </w:r>
      <w:r w:rsidRPr="003C4405">
        <w:rPr>
          <w:rFonts w:ascii="Arial" w:hAnsi="Arial" w:cs="Arial"/>
          <w:lang w:val="en-US"/>
        </w:rPr>
        <w:t xml:space="preserve"> U</w:t>
      </w:r>
      <w:r w:rsidR="003E5803">
        <w:rPr>
          <w:rFonts w:ascii="Arial" w:hAnsi="Arial" w:cs="Arial"/>
          <w:lang w:val="en-US"/>
        </w:rPr>
        <w:t>.</w:t>
      </w:r>
      <w:r w:rsidRPr="003C4405">
        <w:rPr>
          <w:rFonts w:ascii="Arial" w:hAnsi="Arial" w:cs="Arial"/>
          <w:lang w:val="en-US"/>
        </w:rPr>
        <w:t>N</w:t>
      </w:r>
      <w:r w:rsidR="003E5803">
        <w:rPr>
          <w:rFonts w:ascii="Arial" w:hAnsi="Arial" w:cs="Arial"/>
          <w:lang w:val="en-US"/>
        </w:rPr>
        <w:t>.,</w:t>
      </w:r>
      <w:r w:rsidRPr="003C4405">
        <w:rPr>
          <w:rFonts w:ascii="Arial" w:hAnsi="Arial" w:cs="Arial"/>
          <w:lang w:val="en-US"/>
        </w:rPr>
        <w:t xml:space="preserve"> &amp; Thirumalachari</w:t>
      </w:r>
      <w:r w:rsidR="003E5803">
        <w:rPr>
          <w:rFonts w:ascii="Arial" w:hAnsi="Arial" w:cs="Arial"/>
          <w:lang w:val="en-US"/>
        </w:rPr>
        <w:t>,</w:t>
      </w:r>
      <w:r w:rsidRPr="003C4405">
        <w:rPr>
          <w:rFonts w:ascii="Arial" w:hAnsi="Arial" w:cs="Arial"/>
          <w:lang w:val="en-US"/>
        </w:rPr>
        <w:t xml:space="preserve"> R</w:t>
      </w:r>
      <w:r w:rsidR="00C94EBA" w:rsidRPr="003C4405">
        <w:rPr>
          <w:rFonts w:ascii="Arial" w:hAnsi="Arial" w:cs="Arial"/>
          <w:lang w:val="en-US"/>
        </w:rPr>
        <w:t>.</w:t>
      </w:r>
      <w:r w:rsidR="003E5803">
        <w:rPr>
          <w:rFonts w:ascii="Arial" w:hAnsi="Arial" w:cs="Arial"/>
          <w:lang w:val="en-US"/>
        </w:rPr>
        <w:t xml:space="preserve"> (2008).</w:t>
      </w:r>
      <w:r w:rsidRPr="003C4405">
        <w:rPr>
          <w:rFonts w:ascii="Arial" w:hAnsi="Arial" w:cs="Arial"/>
          <w:lang w:val="en-US"/>
        </w:rPr>
        <w:t xml:space="preserve"> Process for the preparation of synthetic tanning agent for improved leather characteristics.</w:t>
      </w:r>
      <w:r w:rsidR="00B85BAF">
        <w:rPr>
          <w:rFonts w:ascii="Arial" w:hAnsi="Arial" w:cs="Arial"/>
          <w:lang w:val="en-US"/>
        </w:rPr>
        <w:t xml:space="preserve"> </w:t>
      </w:r>
      <w:r w:rsidRPr="003C4405">
        <w:rPr>
          <w:rFonts w:ascii="Arial" w:hAnsi="Arial" w:cs="Arial"/>
          <w:lang w:val="en-US"/>
        </w:rPr>
        <w:t xml:space="preserve">United States US 20080229511A1. </w:t>
      </w:r>
      <w:r w:rsidRPr="003E5803">
        <w:rPr>
          <w:rFonts w:ascii="Arial" w:hAnsi="Arial" w:cs="Arial"/>
          <w:i/>
          <w:iCs/>
          <w:lang w:val="en-US"/>
        </w:rPr>
        <w:t>Patent Application Publication (10)</w:t>
      </w:r>
      <w:r w:rsidR="00C94EBA" w:rsidRPr="003E5803">
        <w:rPr>
          <w:rFonts w:ascii="Arial" w:hAnsi="Arial" w:cs="Arial"/>
          <w:i/>
          <w:iCs/>
          <w:lang w:val="en-US"/>
        </w:rPr>
        <w:t>.</w:t>
      </w:r>
      <w:r w:rsidR="00C94EBA" w:rsidRPr="003C4405">
        <w:rPr>
          <w:rFonts w:ascii="Arial" w:hAnsi="Arial" w:cs="Arial"/>
          <w:lang w:val="en-US"/>
        </w:rPr>
        <w:t xml:space="preserve"> </w:t>
      </w:r>
      <w:r w:rsidRPr="003C4405">
        <w:rPr>
          <w:rFonts w:ascii="Arial" w:hAnsi="Arial" w:cs="Arial"/>
          <w:lang w:val="en-US"/>
        </w:rPr>
        <w:t>Pub. No.: US 2008/0229511 A1</w:t>
      </w:r>
    </w:p>
    <w:p w14:paraId="7DFCC01F" w14:textId="4CCC0407" w:rsidR="003B5586" w:rsidRPr="003C4405" w:rsidRDefault="003B5586" w:rsidP="000248F4">
      <w:pPr>
        <w:spacing w:after="0" w:line="240" w:lineRule="auto"/>
        <w:ind w:left="540" w:hanging="540"/>
        <w:jc w:val="both"/>
        <w:rPr>
          <w:rFonts w:ascii="Arial" w:hAnsi="Arial" w:cs="Arial"/>
        </w:rPr>
      </w:pPr>
      <w:r w:rsidRPr="003C4405">
        <w:rPr>
          <w:rFonts w:ascii="Arial" w:hAnsi="Arial" w:cs="Arial"/>
        </w:rPr>
        <w:lastRenderedPageBreak/>
        <w:t>18. Zhang</w:t>
      </w:r>
      <w:r w:rsidR="003E5803">
        <w:rPr>
          <w:rFonts w:ascii="Arial" w:hAnsi="Arial" w:cs="Arial"/>
        </w:rPr>
        <w:t>,</w:t>
      </w:r>
      <w:r w:rsidRPr="003C4405">
        <w:rPr>
          <w:rFonts w:ascii="Arial" w:hAnsi="Arial" w:cs="Arial"/>
        </w:rPr>
        <w:t xml:space="preserve"> Z</w:t>
      </w:r>
      <w:r w:rsidR="003E5803">
        <w:rPr>
          <w:rFonts w:ascii="Arial" w:hAnsi="Arial" w:cs="Arial"/>
        </w:rPr>
        <w:t>.</w:t>
      </w:r>
      <w:r w:rsidRPr="003C4405">
        <w:rPr>
          <w:rFonts w:ascii="Arial" w:hAnsi="Arial" w:cs="Arial"/>
        </w:rPr>
        <w:t>,</w:t>
      </w:r>
      <w:r w:rsidR="0014302A">
        <w:rPr>
          <w:rFonts w:ascii="Arial" w:hAnsi="Arial" w:cs="Arial"/>
        </w:rPr>
        <w:t xml:space="preserve"> </w:t>
      </w:r>
      <w:r w:rsidRPr="003C4405">
        <w:rPr>
          <w:rFonts w:ascii="Arial" w:hAnsi="Arial" w:cs="Arial"/>
        </w:rPr>
        <w:t>Liu</w:t>
      </w:r>
      <w:r w:rsidR="003E5803">
        <w:rPr>
          <w:rFonts w:ascii="Arial" w:hAnsi="Arial" w:cs="Arial"/>
        </w:rPr>
        <w:t>,</w:t>
      </w:r>
      <w:r w:rsidRPr="003C4405">
        <w:rPr>
          <w:rFonts w:ascii="Arial" w:hAnsi="Arial" w:cs="Arial"/>
        </w:rPr>
        <w:t xml:space="preserve"> Y</w:t>
      </w:r>
      <w:r w:rsidR="003E5803">
        <w:rPr>
          <w:rFonts w:ascii="Arial" w:hAnsi="Arial" w:cs="Arial"/>
        </w:rPr>
        <w:t>.</w:t>
      </w:r>
      <w:r w:rsidRPr="003C4405">
        <w:rPr>
          <w:rFonts w:ascii="Arial" w:hAnsi="Arial" w:cs="Arial"/>
        </w:rPr>
        <w:t>, Wang</w:t>
      </w:r>
      <w:r w:rsidR="003E5803">
        <w:rPr>
          <w:rFonts w:ascii="Arial" w:hAnsi="Arial" w:cs="Arial"/>
        </w:rPr>
        <w:t>,</w:t>
      </w:r>
      <w:r w:rsidRPr="003C4405">
        <w:rPr>
          <w:rFonts w:ascii="Arial" w:hAnsi="Arial" w:cs="Arial"/>
        </w:rPr>
        <w:t xml:space="preserve"> </w:t>
      </w:r>
      <w:r w:rsidRPr="003C4405">
        <w:rPr>
          <w:rFonts w:ascii="Arial" w:hAnsi="Arial" w:cs="Arial"/>
          <w:lang w:val="nb-NO"/>
        </w:rPr>
        <w:t>J</w:t>
      </w:r>
      <w:r w:rsidR="003E5803">
        <w:rPr>
          <w:rFonts w:ascii="Arial" w:hAnsi="Arial" w:cs="Arial"/>
          <w:lang w:val="nb-NO"/>
        </w:rPr>
        <w:t>.</w:t>
      </w:r>
      <w:r w:rsidRPr="003C4405">
        <w:rPr>
          <w:rFonts w:ascii="Arial" w:hAnsi="Arial" w:cs="Arial"/>
          <w:lang w:val="nb-NO"/>
        </w:rPr>
        <w:t>, Xie</w:t>
      </w:r>
      <w:r w:rsidR="003E5803">
        <w:rPr>
          <w:rFonts w:ascii="Arial" w:hAnsi="Arial" w:cs="Arial"/>
          <w:lang w:val="nb-NO"/>
        </w:rPr>
        <w:t>,</w:t>
      </w:r>
      <w:r w:rsidRPr="003C4405">
        <w:rPr>
          <w:rFonts w:ascii="Arial" w:hAnsi="Arial" w:cs="Arial"/>
          <w:lang w:val="nb-NO"/>
        </w:rPr>
        <w:t xml:space="preserve"> T</w:t>
      </w:r>
      <w:r w:rsidR="003E5803">
        <w:rPr>
          <w:rFonts w:ascii="Arial" w:hAnsi="Arial" w:cs="Arial"/>
          <w:lang w:val="nb-NO"/>
        </w:rPr>
        <w:t>.</w:t>
      </w:r>
      <w:r w:rsidRPr="003C4405">
        <w:rPr>
          <w:rFonts w:ascii="Arial" w:hAnsi="Arial" w:cs="Arial"/>
          <w:lang w:val="nb-NO"/>
        </w:rPr>
        <w:t>, Sun</w:t>
      </w:r>
      <w:r w:rsidR="003E5803">
        <w:rPr>
          <w:rFonts w:ascii="Arial" w:hAnsi="Arial" w:cs="Arial"/>
          <w:lang w:val="nb-NO"/>
        </w:rPr>
        <w:t>,</w:t>
      </w:r>
      <w:r w:rsidRPr="003C4405">
        <w:rPr>
          <w:rFonts w:ascii="Arial" w:hAnsi="Arial" w:cs="Arial"/>
          <w:lang w:val="nb-NO"/>
        </w:rPr>
        <w:t xml:space="preserve"> K</w:t>
      </w:r>
      <w:r w:rsidR="003E5803">
        <w:rPr>
          <w:rFonts w:ascii="Arial" w:hAnsi="Arial" w:cs="Arial"/>
          <w:lang w:val="nb-NO"/>
        </w:rPr>
        <w:t>.</w:t>
      </w:r>
      <w:r w:rsidRPr="003C4405">
        <w:rPr>
          <w:rFonts w:ascii="Arial" w:hAnsi="Arial" w:cs="Arial"/>
          <w:lang w:val="nb-NO"/>
        </w:rPr>
        <w:t xml:space="preserve">    Li</w:t>
      </w:r>
      <w:r w:rsidR="003E5803">
        <w:rPr>
          <w:rFonts w:ascii="Arial" w:hAnsi="Arial" w:cs="Arial"/>
          <w:lang w:val="nb-NO"/>
        </w:rPr>
        <w:t>,</w:t>
      </w:r>
      <w:r w:rsidRPr="003C4405">
        <w:rPr>
          <w:rFonts w:ascii="Arial" w:hAnsi="Arial" w:cs="Arial"/>
          <w:lang w:val="nb-NO"/>
        </w:rPr>
        <w:t xml:space="preserve"> </w:t>
      </w:r>
      <w:r w:rsidRPr="003C4405">
        <w:rPr>
          <w:rFonts w:ascii="Arial" w:hAnsi="Arial" w:cs="Arial"/>
        </w:rPr>
        <w:t xml:space="preserve">Z. </w:t>
      </w:r>
      <w:r w:rsidR="003E5803">
        <w:rPr>
          <w:rFonts w:ascii="Arial" w:hAnsi="Arial" w:cs="Arial"/>
        </w:rPr>
        <w:t xml:space="preserve">(2021). </w:t>
      </w:r>
      <w:r w:rsidRPr="003C4405">
        <w:rPr>
          <w:rFonts w:ascii="Arial" w:hAnsi="Arial" w:cs="Arial"/>
        </w:rPr>
        <w:t xml:space="preserve">Chrome-free combination tanning strategy: based on silicic acid and plant tannin.  </w:t>
      </w:r>
      <w:r w:rsidRPr="003E5803">
        <w:rPr>
          <w:rFonts w:ascii="Arial" w:hAnsi="Arial" w:cs="Arial"/>
          <w:i/>
          <w:iCs/>
        </w:rPr>
        <w:t>Journal of Leather Science and Engineering</w:t>
      </w:r>
      <w:r w:rsidR="003E5803">
        <w:rPr>
          <w:rFonts w:ascii="Arial" w:hAnsi="Arial" w:cs="Arial"/>
          <w:i/>
          <w:iCs/>
        </w:rPr>
        <w:t xml:space="preserve"> </w:t>
      </w:r>
      <w:r w:rsidRPr="003E5803">
        <w:rPr>
          <w:rFonts w:ascii="Arial" w:hAnsi="Arial" w:cs="Arial"/>
          <w:i/>
          <w:iCs/>
        </w:rPr>
        <w:t xml:space="preserve"> 3</w:t>
      </w:r>
      <w:r w:rsidR="00C94EBA" w:rsidRPr="003E5803">
        <w:rPr>
          <w:rFonts w:ascii="Arial" w:hAnsi="Arial" w:cs="Arial"/>
          <w:i/>
          <w:iCs/>
        </w:rPr>
        <w:t>(</w:t>
      </w:r>
      <w:r w:rsidRPr="003E5803">
        <w:rPr>
          <w:rFonts w:ascii="Arial" w:hAnsi="Arial" w:cs="Arial"/>
          <w:i/>
          <w:iCs/>
        </w:rPr>
        <w:t>15</w:t>
      </w:r>
      <w:r w:rsidR="00C94EBA" w:rsidRPr="003E5803">
        <w:rPr>
          <w:rFonts w:ascii="Arial" w:hAnsi="Arial" w:cs="Arial"/>
          <w:i/>
          <w:iCs/>
        </w:rPr>
        <w:t>)</w:t>
      </w:r>
      <w:r w:rsidR="00C94EBA" w:rsidRPr="003C4405">
        <w:rPr>
          <w:rFonts w:ascii="Arial" w:hAnsi="Arial" w:cs="Arial"/>
        </w:rPr>
        <w:t>:</w:t>
      </w:r>
      <w:r w:rsidRPr="003C4405">
        <w:rPr>
          <w:rFonts w:ascii="Arial" w:hAnsi="Arial" w:cs="Arial"/>
        </w:rPr>
        <w:t xml:space="preserve">1-13     </w:t>
      </w:r>
      <w:hyperlink r:id="rId33" w:history="1">
        <w:r w:rsidRPr="003C4405">
          <w:rPr>
            <w:rStyle w:val="Hyperlink"/>
            <w:rFonts w:ascii="Arial" w:hAnsi="Arial" w:cs="Arial"/>
            <w:color w:val="auto"/>
          </w:rPr>
          <w:t>https://doi.org/10.1186/s42825-021-00058-z</w:t>
        </w:r>
      </w:hyperlink>
    </w:p>
    <w:p w14:paraId="5204F153" w14:textId="5A43327A" w:rsidR="003B5586" w:rsidRPr="003C4405" w:rsidRDefault="003B5586" w:rsidP="000248F4">
      <w:pPr>
        <w:spacing w:after="0" w:line="240" w:lineRule="auto"/>
        <w:ind w:left="540" w:hanging="540"/>
        <w:jc w:val="both"/>
        <w:rPr>
          <w:rFonts w:ascii="Arial" w:hAnsi="Arial" w:cs="Arial"/>
        </w:rPr>
      </w:pPr>
      <w:r w:rsidRPr="003C4405">
        <w:rPr>
          <w:rFonts w:ascii="Arial" w:hAnsi="Arial" w:cs="Arial"/>
          <w:lang w:val="pt-BR"/>
        </w:rPr>
        <w:t>19. Pratama</w:t>
      </w:r>
      <w:r w:rsidR="00F857A7">
        <w:rPr>
          <w:rFonts w:ascii="Arial" w:hAnsi="Arial" w:cs="Arial"/>
          <w:lang w:val="pt-BR"/>
        </w:rPr>
        <w:t>,</w:t>
      </w:r>
      <w:r w:rsidRPr="003C4405">
        <w:rPr>
          <w:rFonts w:ascii="Arial" w:hAnsi="Arial" w:cs="Arial"/>
          <w:lang w:val="pt-BR"/>
        </w:rPr>
        <w:t xml:space="preserve"> M</w:t>
      </w:r>
      <w:r w:rsidR="00F857A7">
        <w:rPr>
          <w:rFonts w:ascii="Arial" w:hAnsi="Arial" w:cs="Arial"/>
          <w:lang w:val="pt-BR"/>
        </w:rPr>
        <w:t>.</w:t>
      </w:r>
      <w:r w:rsidRPr="003C4405">
        <w:rPr>
          <w:rFonts w:ascii="Arial" w:hAnsi="Arial" w:cs="Arial"/>
          <w:lang w:val="pt-BR"/>
        </w:rPr>
        <w:t>, Sahubawa</w:t>
      </w:r>
      <w:r w:rsidR="00F857A7">
        <w:rPr>
          <w:rFonts w:ascii="Arial" w:hAnsi="Arial" w:cs="Arial"/>
          <w:lang w:val="pt-BR"/>
        </w:rPr>
        <w:t>,</w:t>
      </w:r>
      <w:r w:rsidRPr="003C4405">
        <w:rPr>
          <w:rFonts w:ascii="Arial" w:hAnsi="Arial" w:cs="Arial"/>
          <w:lang w:val="pt-BR"/>
        </w:rPr>
        <w:t xml:space="preserve"> L</w:t>
      </w:r>
      <w:r w:rsidR="00F857A7">
        <w:rPr>
          <w:rFonts w:ascii="Arial" w:hAnsi="Arial" w:cs="Arial"/>
          <w:lang w:val="pt-BR"/>
        </w:rPr>
        <w:t>.</w:t>
      </w:r>
      <w:r w:rsidRPr="003C4405">
        <w:rPr>
          <w:rFonts w:ascii="Arial" w:hAnsi="Arial" w:cs="Arial"/>
          <w:lang w:val="pt-BR"/>
        </w:rPr>
        <w:t>, Pertiwiningrum</w:t>
      </w:r>
      <w:r w:rsidR="00F857A7">
        <w:rPr>
          <w:rFonts w:ascii="Arial" w:hAnsi="Arial" w:cs="Arial"/>
          <w:lang w:val="pt-BR"/>
        </w:rPr>
        <w:t>,</w:t>
      </w:r>
      <w:r w:rsidRPr="003C4405">
        <w:rPr>
          <w:rFonts w:ascii="Arial" w:hAnsi="Arial" w:cs="Arial"/>
          <w:lang w:val="pt-BR"/>
        </w:rPr>
        <w:t xml:space="preserve"> </w:t>
      </w:r>
      <w:r w:rsidRPr="003C4405">
        <w:rPr>
          <w:rFonts w:ascii="Arial" w:hAnsi="Arial" w:cs="Arial"/>
        </w:rPr>
        <w:t>A</w:t>
      </w:r>
      <w:r w:rsidR="00F857A7">
        <w:rPr>
          <w:rFonts w:ascii="Arial" w:hAnsi="Arial" w:cs="Arial"/>
        </w:rPr>
        <w:t>.</w:t>
      </w:r>
      <w:r w:rsidRPr="003C4405">
        <w:rPr>
          <w:rFonts w:ascii="Arial" w:hAnsi="Arial" w:cs="Arial"/>
        </w:rPr>
        <w:t>, Rahmadian</w:t>
      </w:r>
      <w:r w:rsidR="00F857A7">
        <w:rPr>
          <w:rFonts w:ascii="Arial" w:hAnsi="Arial" w:cs="Arial"/>
        </w:rPr>
        <w:t>,</w:t>
      </w:r>
      <w:r w:rsidRPr="003C4405">
        <w:rPr>
          <w:rFonts w:ascii="Arial" w:hAnsi="Arial" w:cs="Arial"/>
        </w:rPr>
        <w:t xml:space="preserve"> Y</w:t>
      </w:r>
      <w:r w:rsidR="00F857A7">
        <w:rPr>
          <w:rFonts w:ascii="Arial" w:hAnsi="Arial" w:cs="Arial"/>
        </w:rPr>
        <w:t>.,</w:t>
      </w:r>
      <w:r w:rsidRPr="003C4405">
        <w:rPr>
          <w:rFonts w:ascii="Arial" w:hAnsi="Arial" w:cs="Arial"/>
        </w:rPr>
        <w:t xml:space="preserve"> &amp;  Puspita</w:t>
      </w:r>
      <w:r w:rsidR="00F857A7">
        <w:rPr>
          <w:rFonts w:ascii="Arial" w:hAnsi="Arial" w:cs="Arial"/>
        </w:rPr>
        <w:t>,</w:t>
      </w:r>
      <w:r w:rsidRPr="003C4405">
        <w:rPr>
          <w:rFonts w:ascii="Arial" w:hAnsi="Arial" w:cs="Arial"/>
        </w:rPr>
        <w:t xml:space="preserve">  I</w:t>
      </w:r>
      <w:r w:rsidR="00F857A7">
        <w:rPr>
          <w:rFonts w:ascii="Arial" w:hAnsi="Arial" w:cs="Arial"/>
        </w:rPr>
        <w:t>.</w:t>
      </w:r>
      <w:r w:rsidRPr="003C4405">
        <w:rPr>
          <w:rFonts w:ascii="Arial" w:hAnsi="Arial" w:cs="Arial"/>
        </w:rPr>
        <w:t>D</w:t>
      </w:r>
      <w:r w:rsidR="00C94EBA" w:rsidRPr="003C4405">
        <w:rPr>
          <w:rFonts w:ascii="Arial" w:hAnsi="Arial" w:cs="Arial"/>
        </w:rPr>
        <w:t>.</w:t>
      </w:r>
      <w:r w:rsidRPr="003C4405">
        <w:rPr>
          <w:rFonts w:ascii="Arial" w:hAnsi="Arial" w:cs="Arial"/>
          <w:lang w:val="en-US"/>
        </w:rPr>
        <w:t xml:space="preserve"> </w:t>
      </w:r>
      <w:r w:rsidR="00F857A7">
        <w:rPr>
          <w:rFonts w:ascii="Arial" w:hAnsi="Arial" w:cs="Arial"/>
          <w:lang w:val="en-US"/>
        </w:rPr>
        <w:t>(2018).</w:t>
      </w:r>
      <w:r w:rsidRPr="003C4405">
        <w:rPr>
          <w:rFonts w:ascii="Arial" w:hAnsi="Arial" w:cs="Arial"/>
          <w:lang w:val="en-US"/>
        </w:rPr>
        <w:t xml:space="preserve">The effect of mimosa and syntan mixture on the quality of tanned red snapper leather.  </w:t>
      </w:r>
      <w:r w:rsidRPr="003C4405">
        <w:rPr>
          <w:rFonts w:ascii="Arial" w:hAnsi="Arial" w:cs="Arial"/>
          <w:i/>
          <w:iCs/>
          <w:lang w:val="en-US"/>
        </w:rPr>
        <w:t>IOP Conf. Series: Earth and Environmental Science 139</w:t>
      </w:r>
      <w:r w:rsidR="00C94EBA" w:rsidRPr="003C4405">
        <w:rPr>
          <w:rFonts w:ascii="Arial" w:hAnsi="Arial" w:cs="Arial"/>
          <w:i/>
          <w:iCs/>
          <w:lang w:val="en-US"/>
        </w:rPr>
        <w:t>.</w:t>
      </w:r>
      <w:r w:rsidRPr="003C4405">
        <w:rPr>
          <w:rFonts w:ascii="Arial" w:hAnsi="Arial" w:cs="Arial"/>
          <w:lang w:val="en-US"/>
        </w:rPr>
        <w:t xml:space="preserve"> 012048; 7 pp. </w:t>
      </w:r>
      <w:r w:rsidRPr="003C4405">
        <w:rPr>
          <w:rFonts w:ascii="Arial" w:hAnsi="Arial" w:cs="Arial"/>
        </w:rPr>
        <w:t>https://</w:t>
      </w:r>
      <w:bookmarkStart w:id="29" w:name="_Hlk127545908"/>
      <w:r w:rsidRPr="003C4405">
        <w:rPr>
          <w:rFonts w:ascii="Arial" w:hAnsi="Arial" w:cs="Arial"/>
        </w:rPr>
        <w:t>doi :10.1088/1755-1315/139/1/012048</w:t>
      </w:r>
      <w:bookmarkEnd w:id="29"/>
    </w:p>
    <w:p w14:paraId="1E8C5E46" w14:textId="66E7A37B" w:rsidR="00542B39" w:rsidRPr="003C4405" w:rsidRDefault="003B5586" w:rsidP="000248F4">
      <w:pPr>
        <w:spacing w:after="0" w:line="240" w:lineRule="auto"/>
        <w:ind w:left="540" w:hanging="540"/>
        <w:jc w:val="both"/>
        <w:rPr>
          <w:rFonts w:ascii="Arial" w:hAnsi="Arial" w:cs="Arial"/>
          <w:i/>
          <w:iCs/>
          <w:lang w:val="nb-NO"/>
        </w:rPr>
      </w:pPr>
      <w:r w:rsidRPr="003C4405">
        <w:rPr>
          <w:rFonts w:ascii="Arial" w:hAnsi="Arial" w:cs="Arial"/>
        </w:rPr>
        <w:t>20.</w:t>
      </w:r>
      <w:r w:rsidRPr="003C4405">
        <w:rPr>
          <w:rFonts w:ascii="Arial" w:hAnsi="Arial" w:cs="Arial"/>
          <w:lang w:val="en-US"/>
        </w:rPr>
        <w:t xml:space="preserve"> Widari, Rambat &amp; Suparti. </w:t>
      </w:r>
      <w:r w:rsidR="00F857A7">
        <w:rPr>
          <w:rFonts w:ascii="Arial" w:hAnsi="Arial" w:cs="Arial"/>
          <w:lang w:val="nb-NO"/>
        </w:rPr>
        <w:t>(</w:t>
      </w:r>
      <w:r w:rsidR="00F857A7" w:rsidRPr="003C4405">
        <w:rPr>
          <w:rFonts w:ascii="Arial" w:hAnsi="Arial" w:cs="Arial"/>
          <w:lang w:val="nb-NO"/>
        </w:rPr>
        <w:t>2013</w:t>
      </w:r>
      <w:r w:rsidR="00F857A7">
        <w:rPr>
          <w:rFonts w:ascii="Arial" w:hAnsi="Arial" w:cs="Arial"/>
          <w:lang w:val="nb-NO"/>
        </w:rPr>
        <w:t xml:space="preserve">). </w:t>
      </w:r>
      <w:r w:rsidRPr="003C4405">
        <w:rPr>
          <w:rFonts w:ascii="Arial" w:hAnsi="Arial" w:cs="Arial"/>
          <w:lang w:val="en"/>
        </w:rPr>
        <w:t xml:space="preserve">Manufacturing of chrome-free shoe upper leather. </w:t>
      </w:r>
      <w:r w:rsidRPr="003C4405">
        <w:rPr>
          <w:rFonts w:ascii="Arial" w:hAnsi="Arial" w:cs="Arial"/>
        </w:rPr>
        <w:t xml:space="preserve"> </w:t>
      </w:r>
      <w:r w:rsidRPr="00F857A7">
        <w:rPr>
          <w:rFonts w:ascii="Arial" w:hAnsi="Arial" w:cs="Arial"/>
          <w:i/>
          <w:iCs/>
          <w:lang w:val="nb-NO"/>
        </w:rPr>
        <w:t>Majalah Kulit, Karet, dan Plastik</w:t>
      </w:r>
      <w:r w:rsidR="0000670F" w:rsidRPr="00F857A7">
        <w:rPr>
          <w:rFonts w:ascii="Arial" w:hAnsi="Arial" w:cs="Arial"/>
          <w:i/>
          <w:iCs/>
          <w:lang w:val="nb-NO"/>
        </w:rPr>
        <w:t>;</w:t>
      </w:r>
      <w:r w:rsidRPr="00F857A7">
        <w:rPr>
          <w:rFonts w:ascii="Arial" w:hAnsi="Arial" w:cs="Arial"/>
          <w:i/>
          <w:iCs/>
          <w:lang w:val="nb-NO"/>
        </w:rPr>
        <w:t xml:space="preserve"> 29(2)</w:t>
      </w:r>
      <w:r w:rsidR="0000670F" w:rsidRPr="003C4405">
        <w:rPr>
          <w:rFonts w:ascii="Arial" w:hAnsi="Arial" w:cs="Arial"/>
          <w:lang w:val="nb-NO"/>
        </w:rPr>
        <w:t>:</w:t>
      </w:r>
      <w:r w:rsidRPr="003C4405">
        <w:rPr>
          <w:rFonts w:ascii="Arial" w:hAnsi="Arial" w:cs="Arial"/>
          <w:lang w:val="nb-NO"/>
        </w:rPr>
        <w:t xml:space="preserve"> 99–104.</w:t>
      </w:r>
      <w:r w:rsidRPr="003C4405">
        <w:rPr>
          <w:rFonts w:ascii="Arial" w:hAnsi="Arial" w:cs="Arial"/>
          <w:i/>
          <w:iCs/>
          <w:lang w:val="nb-NO"/>
        </w:rPr>
        <w:t xml:space="preserve">  </w:t>
      </w:r>
      <w:hyperlink r:id="rId34" w:history="1">
        <w:r w:rsidRPr="003C4405">
          <w:rPr>
            <w:rStyle w:val="Hyperlink"/>
            <w:rFonts w:ascii="Arial" w:hAnsi="Arial" w:cs="Arial"/>
            <w:color w:val="auto"/>
            <w:lang w:val="nb-NO"/>
          </w:rPr>
          <w:t>https://doi.org/10.20543/mkkp.v29i2.197</w:t>
        </w:r>
      </w:hyperlink>
    </w:p>
    <w:p w14:paraId="4C725DF3" w14:textId="65DA1F06" w:rsidR="003B5586" w:rsidRPr="003C4405" w:rsidRDefault="003B5586" w:rsidP="000248F4">
      <w:pPr>
        <w:spacing w:after="0" w:line="240" w:lineRule="auto"/>
        <w:ind w:left="540" w:hanging="540"/>
        <w:jc w:val="both"/>
        <w:rPr>
          <w:rFonts w:ascii="Arial" w:hAnsi="Arial" w:cs="Arial"/>
          <w:lang w:val="en"/>
        </w:rPr>
      </w:pPr>
      <w:r w:rsidRPr="003C4405">
        <w:rPr>
          <w:rFonts w:ascii="Arial" w:hAnsi="Arial" w:cs="Arial"/>
        </w:rPr>
        <w:t>21.Ano</w:t>
      </w:r>
      <w:r w:rsidR="00F857A7">
        <w:rPr>
          <w:rFonts w:ascii="Arial" w:hAnsi="Arial" w:cs="Arial"/>
        </w:rPr>
        <w:t>nym</w:t>
      </w:r>
      <w:r w:rsidR="0000670F" w:rsidRPr="003C4405">
        <w:rPr>
          <w:rFonts w:ascii="Arial" w:hAnsi="Arial" w:cs="Arial"/>
        </w:rPr>
        <w:t xml:space="preserve">. </w:t>
      </w:r>
      <w:r w:rsidRPr="003C4405">
        <w:rPr>
          <w:rFonts w:ascii="Arial" w:hAnsi="Arial" w:cs="Arial"/>
        </w:rPr>
        <w:t xml:space="preserve"> </w:t>
      </w:r>
      <w:r w:rsidR="00F857A7">
        <w:rPr>
          <w:rFonts w:ascii="Arial" w:hAnsi="Arial" w:cs="Arial"/>
        </w:rPr>
        <w:t xml:space="preserve">(2016). </w:t>
      </w:r>
      <w:r w:rsidRPr="003C4405">
        <w:rPr>
          <w:rFonts w:ascii="Arial" w:hAnsi="Arial" w:cs="Arial"/>
          <w:lang w:val="en"/>
        </w:rPr>
        <w:t xml:space="preserve">Leather tanning with synthetic tanners. </w:t>
      </w:r>
      <w:r w:rsidR="000248F4">
        <w:rPr>
          <w:rFonts w:ascii="Arial" w:hAnsi="Arial" w:cs="Arial"/>
          <w:lang w:val="en"/>
        </w:rPr>
        <w:t>Akses website on 30 June 2023</w:t>
      </w:r>
    </w:p>
    <w:p w14:paraId="0FFB9466" w14:textId="7338045A" w:rsidR="003B5586" w:rsidRPr="003C4405" w:rsidRDefault="003B5586" w:rsidP="000248F4">
      <w:pPr>
        <w:spacing w:after="0" w:line="240" w:lineRule="auto"/>
        <w:ind w:left="540" w:hanging="540"/>
        <w:jc w:val="both"/>
        <w:rPr>
          <w:rFonts w:ascii="Arial" w:hAnsi="Arial" w:cs="Arial"/>
          <w:i/>
          <w:iCs/>
          <w:lang w:val="en-US"/>
        </w:rPr>
      </w:pPr>
      <w:r w:rsidRPr="003C4405">
        <w:rPr>
          <w:rFonts w:ascii="Arial" w:hAnsi="Arial" w:cs="Arial"/>
          <w:lang w:val="en"/>
        </w:rPr>
        <w:t xml:space="preserve"> </w:t>
      </w:r>
      <w:r w:rsidRPr="003C4405">
        <w:rPr>
          <w:rFonts w:ascii="Arial" w:hAnsi="Arial" w:cs="Arial"/>
          <w:i/>
          <w:iCs/>
        </w:rPr>
        <w:t xml:space="preserve">          Http//Fitinline.com/Article/penyamakan kulit dengan bahan penyamak synthesis.  </w:t>
      </w:r>
      <w:r w:rsidRPr="003C4405">
        <w:rPr>
          <w:rFonts w:ascii="Arial" w:hAnsi="Arial" w:cs="Arial"/>
          <w:i/>
          <w:iCs/>
          <w:lang w:val="en-US"/>
        </w:rPr>
        <w:t xml:space="preserve"> </w:t>
      </w:r>
    </w:p>
    <w:p w14:paraId="4178B8D0" w14:textId="61496CF0" w:rsidR="003B5586" w:rsidRPr="003C4405" w:rsidRDefault="003B5586" w:rsidP="000248F4">
      <w:pPr>
        <w:spacing w:after="0" w:line="240" w:lineRule="auto"/>
        <w:ind w:left="540" w:hanging="540"/>
        <w:jc w:val="both"/>
        <w:rPr>
          <w:rFonts w:ascii="Arial" w:hAnsi="Arial" w:cs="Arial"/>
          <w:lang w:val="en-US"/>
        </w:rPr>
      </w:pPr>
      <w:r w:rsidRPr="003C4405">
        <w:rPr>
          <w:rFonts w:ascii="Arial" w:hAnsi="Arial" w:cs="Arial"/>
        </w:rPr>
        <w:t xml:space="preserve"> </w:t>
      </w:r>
      <w:r w:rsidRPr="003C4405">
        <w:rPr>
          <w:rFonts w:ascii="Arial" w:hAnsi="Arial" w:cs="Arial"/>
          <w:lang w:val="pt-BR"/>
        </w:rPr>
        <w:t>22. Rachmawati</w:t>
      </w:r>
      <w:r w:rsidR="00F857A7">
        <w:rPr>
          <w:rFonts w:ascii="Arial" w:hAnsi="Arial" w:cs="Arial"/>
          <w:lang w:val="pt-BR"/>
        </w:rPr>
        <w:t>,</w:t>
      </w:r>
      <w:r w:rsidRPr="003C4405">
        <w:rPr>
          <w:rFonts w:ascii="Arial" w:hAnsi="Arial" w:cs="Arial"/>
          <w:lang w:val="pt-BR"/>
        </w:rPr>
        <w:t xml:space="preserve"> L</w:t>
      </w:r>
      <w:r w:rsidR="00F857A7">
        <w:rPr>
          <w:rFonts w:ascii="Arial" w:hAnsi="Arial" w:cs="Arial"/>
          <w:lang w:val="pt-BR"/>
        </w:rPr>
        <w:t>.</w:t>
      </w:r>
      <w:r w:rsidRPr="003C4405">
        <w:rPr>
          <w:rFonts w:ascii="Arial" w:hAnsi="Arial" w:cs="Arial"/>
          <w:lang w:val="pt-BR"/>
        </w:rPr>
        <w:t>, Anggriyani, E</w:t>
      </w:r>
      <w:r w:rsidR="00F857A7">
        <w:rPr>
          <w:rFonts w:ascii="Arial" w:hAnsi="Arial" w:cs="Arial"/>
          <w:lang w:val="pt-BR"/>
        </w:rPr>
        <w:t>.</w:t>
      </w:r>
      <w:r w:rsidRPr="003C4405">
        <w:rPr>
          <w:rFonts w:ascii="Arial" w:hAnsi="Arial" w:cs="Arial"/>
          <w:lang w:val="pt-BR"/>
        </w:rPr>
        <w:t>, &amp; Rosiati</w:t>
      </w:r>
      <w:r w:rsidR="00F857A7">
        <w:rPr>
          <w:rFonts w:ascii="Arial" w:hAnsi="Arial" w:cs="Arial"/>
          <w:lang w:val="pt-BR"/>
        </w:rPr>
        <w:t xml:space="preserve">, </w:t>
      </w:r>
      <w:r w:rsidRPr="003C4405">
        <w:rPr>
          <w:rFonts w:ascii="Arial" w:hAnsi="Arial" w:cs="Arial"/>
          <w:lang w:val="pt-BR"/>
        </w:rPr>
        <w:t xml:space="preserve">N.M. </w:t>
      </w:r>
      <w:r w:rsidRPr="003C4405">
        <w:rPr>
          <w:rFonts w:ascii="Arial" w:hAnsi="Arial" w:cs="Arial"/>
        </w:rPr>
        <w:t>(</w:t>
      </w:r>
      <w:r w:rsidRPr="003C4405">
        <w:rPr>
          <w:rFonts w:ascii="Arial" w:hAnsi="Arial" w:cs="Arial"/>
          <w:lang w:val="en-US"/>
        </w:rPr>
        <w:t xml:space="preserve">2020). Technology of free chrome tanning process: optimal level of formaldehyde as </w:t>
      </w:r>
      <w:r w:rsidR="00365DFA">
        <w:rPr>
          <w:rFonts w:ascii="Arial" w:hAnsi="Arial" w:cs="Arial"/>
          <w:lang w:val="en-US"/>
        </w:rPr>
        <w:t xml:space="preserve">a </w:t>
      </w:r>
      <w:r w:rsidRPr="003C4405">
        <w:rPr>
          <w:rFonts w:ascii="Arial" w:hAnsi="Arial" w:cs="Arial"/>
          <w:lang w:val="en-US"/>
        </w:rPr>
        <w:t>tanning agent for mondol stingray (</w:t>
      </w:r>
      <w:r w:rsidRPr="003C4405">
        <w:rPr>
          <w:rFonts w:ascii="Arial" w:hAnsi="Arial" w:cs="Arial"/>
          <w:i/>
          <w:iCs/>
          <w:lang w:val="en-US"/>
        </w:rPr>
        <w:t>Himantura gerrardi).  Leather and Footwear Journal</w:t>
      </w:r>
      <w:r w:rsidRPr="003C4405">
        <w:rPr>
          <w:rFonts w:ascii="Arial" w:hAnsi="Arial" w:cs="Arial"/>
          <w:lang w:val="en-US"/>
        </w:rPr>
        <w:t xml:space="preserve"> </w:t>
      </w:r>
      <w:r w:rsidRPr="00F857A7">
        <w:rPr>
          <w:rFonts w:ascii="Arial" w:hAnsi="Arial" w:cs="Arial"/>
          <w:i/>
          <w:iCs/>
          <w:lang w:val="en-US"/>
        </w:rPr>
        <w:t>20 (3)</w:t>
      </w:r>
      <w:r w:rsidRPr="003C4405">
        <w:rPr>
          <w:rFonts w:ascii="Arial" w:hAnsi="Arial" w:cs="Arial"/>
          <w:lang w:val="en-US"/>
        </w:rPr>
        <w:t xml:space="preserve"> .277-286.</w:t>
      </w:r>
    </w:p>
    <w:p w14:paraId="6EE58800" w14:textId="5CE89004" w:rsidR="00542B39" w:rsidRPr="003C4405" w:rsidRDefault="003B5586" w:rsidP="000248F4">
      <w:pPr>
        <w:spacing w:after="0" w:line="240" w:lineRule="auto"/>
        <w:ind w:left="540" w:hanging="540"/>
        <w:jc w:val="both"/>
        <w:rPr>
          <w:rFonts w:ascii="Arial" w:hAnsi="Arial" w:cs="Arial"/>
        </w:rPr>
      </w:pPr>
      <w:r w:rsidRPr="003C4405">
        <w:rPr>
          <w:rFonts w:ascii="Arial" w:hAnsi="Arial" w:cs="Arial"/>
        </w:rPr>
        <w:t xml:space="preserve">         </w:t>
      </w:r>
      <w:hyperlink r:id="rId35" w:history="1">
        <w:r w:rsidRPr="003C4405">
          <w:rPr>
            <w:rStyle w:val="Hyperlink"/>
            <w:rFonts w:ascii="Arial" w:hAnsi="Arial" w:cs="Arial"/>
            <w:color w:val="auto"/>
          </w:rPr>
          <w:t>https://doi.org/10.24264/lfj.20.3.6</w:t>
        </w:r>
      </w:hyperlink>
      <w:r w:rsidRPr="003C4405">
        <w:rPr>
          <w:rFonts w:ascii="Arial" w:hAnsi="Arial" w:cs="Arial"/>
        </w:rPr>
        <w:t>.</w:t>
      </w:r>
    </w:p>
    <w:p w14:paraId="3056F95F" w14:textId="16110265" w:rsidR="003B5586" w:rsidRPr="003C4405" w:rsidRDefault="003B5586" w:rsidP="000248F4">
      <w:pPr>
        <w:spacing w:after="0" w:line="240" w:lineRule="auto"/>
        <w:ind w:left="540" w:hanging="540"/>
        <w:jc w:val="both"/>
        <w:rPr>
          <w:rFonts w:ascii="Arial" w:hAnsi="Arial" w:cs="Arial"/>
          <w:lang w:val="nb-NO"/>
        </w:rPr>
      </w:pPr>
      <w:r w:rsidRPr="003C4405">
        <w:rPr>
          <w:rFonts w:ascii="Arial" w:hAnsi="Arial" w:cs="Arial"/>
          <w:lang w:val="en"/>
        </w:rPr>
        <w:t xml:space="preserve">23. </w:t>
      </w:r>
      <w:r w:rsidRPr="003C4405">
        <w:rPr>
          <w:rFonts w:ascii="Arial" w:hAnsi="Arial" w:cs="Arial"/>
        </w:rPr>
        <w:t>Mustakim</w:t>
      </w:r>
      <w:r w:rsidR="00F857A7">
        <w:rPr>
          <w:rFonts w:ascii="Arial" w:hAnsi="Arial" w:cs="Arial"/>
        </w:rPr>
        <w:t>,</w:t>
      </w:r>
      <w:r w:rsidRPr="003C4405">
        <w:rPr>
          <w:rFonts w:ascii="Arial" w:hAnsi="Arial" w:cs="Arial"/>
        </w:rPr>
        <w:t xml:space="preserve"> I</w:t>
      </w:r>
      <w:r w:rsidR="00F857A7">
        <w:rPr>
          <w:rFonts w:ascii="Arial" w:hAnsi="Arial" w:cs="Arial"/>
        </w:rPr>
        <w:t>.</w:t>
      </w:r>
      <w:r w:rsidRPr="003C4405">
        <w:rPr>
          <w:rFonts w:ascii="Arial" w:hAnsi="Arial" w:cs="Arial"/>
        </w:rPr>
        <w:t>, Thohari</w:t>
      </w:r>
      <w:r w:rsidR="00F857A7">
        <w:rPr>
          <w:rFonts w:ascii="Arial" w:hAnsi="Arial" w:cs="Arial"/>
        </w:rPr>
        <w:t>,</w:t>
      </w:r>
      <w:r w:rsidRPr="003C4405">
        <w:rPr>
          <w:rFonts w:ascii="Arial" w:hAnsi="Arial" w:cs="Arial"/>
        </w:rPr>
        <w:t xml:space="preserve"> &amp; Rosyida</w:t>
      </w:r>
      <w:r w:rsidR="00F857A7">
        <w:rPr>
          <w:rFonts w:ascii="Arial" w:hAnsi="Arial" w:cs="Arial"/>
        </w:rPr>
        <w:t>,</w:t>
      </w:r>
      <w:r w:rsidRPr="003C4405">
        <w:rPr>
          <w:rFonts w:ascii="Arial" w:hAnsi="Arial" w:cs="Arial"/>
        </w:rPr>
        <w:t xml:space="preserve"> I</w:t>
      </w:r>
      <w:r w:rsidR="00F857A7">
        <w:rPr>
          <w:rFonts w:ascii="Arial" w:hAnsi="Arial" w:cs="Arial"/>
        </w:rPr>
        <w:t>.</w:t>
      </w:r>
      <w:r w:rsidRPr="003C4405">
        <w:rPr>
          <w:rFonts w:ascii="Arial" w:hAnsi="Arial" w:cs="Arial"/>
        </w:rPr>
        <w:t xml:space="preserve">A. </w:t>
      </w:r>
      <w:r w:rsidR="00F857A7">
        <w:rPr>
          <w:rFonts w:ascii="Arial" w:hAnsi="Arial" w:cs="Arial"/>
        </w:rPr>
        <w:t xml:space="preserve">(2007). </w:t>
      </w:r>
      <w:r w:rsidRPr="003C4405">
        <w:rPr>
          <w:rFonts w:ascii="Arial" w:hAnsi="Arial" w:cs="Arial"/>
          <w:lang w:val="en"/>
        </w:rPr>
        <w:t xml:space="preserve">The level of use of chrome tanned rabbit skin tanned fur in terms of tear strength, sewing strength, water absorption, and organoleptic.  </w:t>
      </w:r>
      <w:r w:rsidRPr="00F857A7">
        <w:rPr>
          <w:rFonts w:ascii="Arial" w:hAnsi="Arial" w:cs="Arial"/>
          <w:i/>
          <w:iCs/>
          <w:lang w:val="nb-NO"/>
        </w:rPr>
        <w:t>Jurnal Ilmu dan Teknologi Hasil Ternak</w:t>
      </w:r>
      <w:r w:rsidR="00F857A7" w:rsidRPr="00F857A7">
        <w:rPr>
          <w:rFonts w:ascii="Arial" w:hAnsi="Arial" w:cs="Arial"/>
          <w:i/>
          <w:iCs/>
          <w:lang w:val="nb-NO"/>
        </w:rPr>
        <w:t xml:space="preserve"> </w:t>
      </w:r>
      <w:r w:rsidRPr="00F857A7">
        <w:rPr>
          <w:rFonts w:ascii="Arial" w:hAnsi="Arial" w:cs="Arial"/>
          <w:i/>
          <w:iCs/>
          <w:lang w:val="nb-NO"/>
        </w:rPr>
        <w:t>2(2)</w:t>
      </w:r>
      <w:r w:rsidR="0000670F" w:rsidRPr="00F857A7">
        <w:rPr>
          <w:rFonts w:ascii="Arial" w:hAnsi="Arial" w:cs="Arial"/>
          <w:i/>
          <w:iCs/>
          <w:lang w:val="nb-NO"/>
        </w:rPr>
        <w:t>:</w:t>
      </w:r>
      <w:r w:rsidRPr="003C4405">
        <w:rPr>
          <w:rFonts w:ascii="Arial" w:hAnsi="Arial" w:cs="Arial"/>
          <w:lang w:val="nb-NO"/>
        </w:rPr>
        <w:t xml:space="preserve">  14- 27. </w:t>
      </w:r>
    </w:p>
    <w:p w14:paraId="62B03383" w14:textId="13181E7B" w:rsidR="00542B39" w:rsidRPr="003C4405" w:rsidRDefault="003B5586" w:rsidP="000248F4">
      <w:pPr>
        <w:spacing w:after="0" w:line="240" w:lineRule="auto"/>
        <w:ind w:left="540" w:hanging="540"/>
        <w:jc w:val="both"/>
        <w:rPr>
          <w:rFonts w:ascii="Arial" w:hAnsi="Arial" w:cs="Arial"/>
          <w:i/>
          <w:iCs/>
          <w:lang w:val="nb-NO"/>
        </w:rPr>
      </w:pPr>
      <w:r w:rsidRPr="003C4405">
        <w:rPr>
          <w:rFonts w:ascii="Arial" w:hAnsi="Arial" w:cs="Arial"/>
          <w:i/>
          <w:iCs/>
          <w:lang w:val="nb-NO"/>
        </w:rPr>
        <w:t xml:space="preserve">         https://scholar.google.co.id/citations?user=NzsO7kcAAAAJ&amp;hl=en</w:t>
      </w:r>
    </w:p>
    <w:p w14:paraId="0E5B059F" w14:textId="18A7CDE1" w:rsidR="003B5586" w:rsidRPr="003C4405" w:rsidRDefault="003B5586" w:rsidP="000248F4">
      <w:pPr>
        <w:spacing w:after="0" w:line="240" w:lineRule="auto"/>
        <w:ind w:left="540" w:hanging="540"/>
        <w:jc w:val="both"/>
        <w:rPr>
          <w:rFonts w:ascii="Arial" w:hAnsi="Arial" w:cs="Arial"/>
          <w:i/>
          <w:iCs/>
        </w:rPr>
      </w:pPr>
      <w:r w:rsidRPr="003C4405">
        <w:rPr>
          <w:rFonts w:ascii="Arial" w:hAnsi="Arial" w:cs="Arial"/>
          <w:lang w:val="nb-NO"/>
        </w:rPr>
        <w:t>24.  Kusmaryanti</w:t>
      </w:r>
      <w:r w:rsidR="00F857A7">
        <w:rPr>
          <w:rFonts w:ascii="Arial" w:hAnsi="Arial" w:cs="Arial"/>
          <w:lang w:val="nb-NO"/>
        </w:rPr>
        <w:t>,</w:t>
      </w:r>
      <w:r w:rsidRPr="003C4405">
        <w:rPr>
          <w:rFonts w:ascii="Arial" w:hAnsi="Arial" w:cs="Arial"/>
          <w:lang w:val="nb-NO"/>
        </w:rPr>
        <w:t xml:space="preserve"> T</w:t>
      </w:r>
      <w:r w:rsidR="00F857A7">
        <w:rPr>
          <w:rFonts w:ascii="Arial" w:hAnsi="Arial" w:cs="Arial"/>
          <w:lang w:val="nb-NO"/>
        </w:rPr>
        <w:t>.</w:t>
      </w:r>
      <w:r w:rsidRPr="003C4405">
        <w:rPr>
          <w:rFonts w:ascii="Arial" w:hAnsi="Arial" w:cs="Arial"/>
          <w:lang w:val="nb-NO"/>
        </w:rPr>
        <w:t>,  Ibrahim</w:t>
      </w:r>
      <w:r w:rsidR="00F857A7">
        <w:rPr>
          <w:rFonts w:ascii="Arial" w:hAnsi="Arial" w:cs="Arial"/>
          <w:lang w:val="nb-NO"/>
        </w:rPr>
        <w:t>,</w:t>
      </w:r>
      <w:r w:rsidR="0000670F" w:rsidRPr="003C4405">
        <w:rPr>
          <w:rFonts w:ascii="Arial" w:hAnsi="Arial" w:cs="Arial"/>
          <w:lang w:val="nb-NO"/>
        </w:rPr>
        <w:t xml:space="preserve"> </w:t>
      </w:r>
      <w:r w:rsidRPr="003C4405">
        <w:rPr>
          <w:rFonts w:ascii="Arial" w:hAnsi="Arial" w:cs="Arial"/>
          <w:lang w:val="nb-NO"/>
        </w:rPr>
        <w:t>R</w:t>
      </w:r>
      <w:r w:rsidR="00F857A7">
        <w:rPr>
          <w:rFonts w:ascii="Arial" w:hAnsi="Arial" w:cs="Arial"/>
          <w:lang w:val="nb-NO"/>
        </w:rPr>
        <w:t>.,</w:t>
      </w:r>
      <w:r w:rsidRPr="003C4405">
        <w:rPr>
          <w:rFonts w:ascii="Arial" w:hAnsi="Arial" w:cs="Arial"/>
          <w:lang w:val="nb-NO"/>
        </w:rPr>
        <w:t xml:space="preserve">   &amp;   Riyadi</w:t>
      </w:r>
      <w:r w:rsidR="00F857A7">
        <w:rPr>
          <w:rFonts w:ascii="Arial" w:hAnsi="Arial" w:cs="Arial"/>
          <w:lang w:val="nb-NO"/>
        </w:rPr>
        <w:t>,</w:t>
      </w:r>
      <w:r w:rsidRPr="003C4405">
        <w:rPr>
          <w:rFonts w:ascii="Arial" w:hAnsi="Arial" w:cs="Arial"/>
          <w:lang w:val="nb-NO"/>
        </w:rPr>
        <w:t xml:space="preserve"> </w:t>
      </w:r>
      <w:r w:rsidRPr="003C4405">
        <w:rPr>
          <w:rFonts w:ascii="Arial" w:hAnsi="Arial" w:cs="Arial"/>
          <w:lang w:val="en-US"/>
        </w:rPr>
        <w:t>P</w:t>
      </w:r>
      <w:r w:rsidR="00F857A7">
        <w:rPr>
          <w:rFonts w:ascii="Arial" w:hAnsi="Arial" w:cs="Arial"/>
          <w:lang w:val="en-US"/>
        </w:rPr>
        <w:t>.</w:t>
      </w:r>
      <w:r w:rsidRPr="003C4405">
        <w:rPr>
          <w:rFonts w:ascii="Arial" w:hAnsi="Arial" w:cs="Arial"/>
          <w:lang w:val="en-US"/>
        </w:rPr>
        <w:t xml:space="preserve">H.  </w:t>
      </w:r>
      <w:r w:rsidR="00F857A7">
        <w:rPr>
          <w:rFonts w:ascii="Arial" w:hAnsi="Arial" w:cs="Arial"/>
          <w:lang w:val="en-US"/>
        </w:rPr>
        <w:t xml:space="preserve">(2016). </w:t>
      </w:r>
      <w:r w:rsidRPr="003C4405">
        <w:rPr>
          <w:rFonts w:ascii="Arial" w:hAnsi="Arial" w:cs="Arial"/>
          <w:lang w:val="en"/>
        </w:rPr>
        <w:t>The effect of differences in tanning materials on the quality of tanned mondol stingray (</w:t>
      </w:r>
      <w:r w:rsidRPr="003C4405">
        <w:rPr>
          <w:rFonts w:ascii="Arial" w:hAnsi="Arial" w:cs="Arial"/>
          <w:i/>
          <w:iCs/>
          <w:lang w:val="en"/>
        </w:rPr>
        <w:t>Himmatura gerrardi</w:t>
      </w:r>
      <w:r w:rsidRPr="003C4405">
        <w:rPr>
          <w:rFonts w:ascii="Arial" w:hAnsi="Arial" w:cs="Arial"/>
          <w:lang w:val="en"/>
        </w:rPr>
        <w:t xml:space="preserve">) skin. </w:t>
      </w:r>
      <w:r w:rsidR="00F857A7">
        <w:rPr>
          <w:rFonts w:ascii="Arial" w:hAnsi="Arial" w:cs="Arial"/>
          <w:lang w:val="en"/>
        </w:rPr>
        <w:t xml:space="preserve">     </w:t>
      </w:r>
      <w:r w:rsidRPr="00F857A7">
        <w:rPr>
          <w:rFonts w:ascii="Arial" w:hAnsi="Arial" w:cs="Arial"/>
          <w:i/>
          <w:iCs/>
        </w:rPr>
        <w:t>Jurnal Saintek</w:t>
      </w:r>
      <w:r w:rsidR="00F857A7" w:rsidRPr="00F857A7">
        <w:rPr>
          <w:rFonts w:ascii="Arial" w:hAnsi="Arial" w:cs="Arial"/>
          <w:i/>
          <w:iCs/>
        </w:rPr>
        <w:t xml:space="preserve"> </w:t>
      </w:r>
      <w:r w:rsidRPr="00F857A7">
        <w:rPr>
          <w:rFonts w:ascii="Arial" w:hAnsi="Arial" w:cs="Arial"/>
          <w:i/>
          <w:iCs/>
        </w:rPr>
        <w:t>Perikanan</w:t>
      </w:r>
      <w:r w:rsidR="0000670F" w:rsidRPr="00F857A7">
        <w:rPr>
          <w:rFonts w:ascii="Arial" w:hAnsi="Arial" w:cs="Arial"/>
          <w:i/>
          <w:iCs/>
        </w:rPr>
        <w:t xml:space="preserve">. </w:t>
      </w:r>
      <w:r w:rsidRPr="00F857A7">
        <w:rPr>
          <w:rFonts w:ascii="Arial" w:hAnsi="Arial" w:cs="Arial"/>
          <w:i/>
          <w:iCs/>
        </w:rPr>
        <w:t>119 (2)</w:t>
      </w:r>
      <w:r w:rsidR="0000670F" w:rsidRPr="00F857A7">
        <w:rPr>
          <w:rFonts w:ascii="Arial" w:hAnsi="Arial" w:cs="Arial"/>
          <w:i/>
          <w:iCs/>
        </w:rPr>
        <w:t>:</w:t>
      </w:r>
      <w:r w:rsidRPr="003C4405">
        <w:rPr>
          <w:rFonts w:ascii="Arial" w:hAnsi="Arial" w:cs="Arial"/>
        </w:rPr>
        <w:t xml:space="preserve">  140 -147. Website</w:t>
      </w:r>
      <w:r w:rsidRPr="003C4405">
        <w:rPr>
          <w:rFonts w:ascii="Arial" w:hAnsi="Arial" w:cs="Arial"/>
          <w:i/>
          <w:iCs/>
        </w:rPr>
        <w:t xml:space="preserve">: </w:t>
      </w:r>
      <w:hyperlink r:id="rId36" w:history="1">
        <w:r w:rsidRPr="003C4405">
          <w:rPr>
            <w:rStyle w:val="Hyperlink"/>
            <w:rFonts w:ascii="Arial" w:hAnsi="Arial" w:cs="Arial"/>
            <w:i/>
            <w:iCs/>
            <w:color w:val="auto"/>
          </w:rPr>
          <w:t>http://ejournal.undip.ac.id/index.php/saintek</w:t>
        </w:r>
      </w:hyperlink>
    </w:p>
    <w:p w14:paraId="175BE486" w14:textId="3719781C" w:rsidR="003B5586" w:rsidRPr="003C4405" w:rsidRDefault="003B5586" w:rsidP="000248F4">
      <w:pPr>
        <w:spacing w:after="0" w:line="240" w:lineRule="auto"/>
        <w:ind w:left="540" w:hanging="540"/>
        <w:jc w:val="both"/>
        <w:rPr>
          <w:rFonts w:ascii="Arial" w:hAnsi="Arial" w:cs="Arial"/>
          <w:i/>
          <w:iCs/>
          <w:u w:val="single"/>
          <w:lang w:val="nb-NO"/>
        </w:rPr>
      </w:pPr>
      <w:r w:rsidRPr="003C4405">
        <w:rPr>
          <w:rFonts w:ascii="Arial" w:hAnsi="Arial" w:cs="Arial"/>
        </w:rPr>
        <w:t>25. Murti</w:t>
      </w:r>
      <w:r w:rsidR="00F857A7">
        <w:rPr>
          <w:rFonts w:ascii="Arial" w:hAnsi="Arial" w:cs="Arial"/>
        </w:rPr>
        <w:t>,</w:t>
      </w:r>
      <w:r w:rsidRPr="003C4405">
        <w:rPr>
          <w:rFonts w:ascii="Arial" w:hAnsi="Arial" w:cs="Arial"/>
        </w:rPr>
        <w:t xml:space="preserve"> R</w:t>
      </w:r>
      <w:r w:rsidR="00F857A7">
        <w:rPr>
          <w:rFonts w:ascii="Arial" w:hAnsi="Arial" w:cs="Arial"/>
        </w:rPr>
        <w:t>.</w:t>
      </w:r>
      <w:r w:rsidRPr="003C4405">
        <w:rPr>
          <w:rFonts w:ascii="Arial" w:hAnsi="Arial" w:cs="Arial"/>
        </w:rPr>
        <w:t>S</w:t>
      </w:r>
      <w:r w:rsidR="00F857A7">
        <w:rPr>
          <w:rFonts w:ascii="Arial" w:hAnsi="Arial" w:cs="Arial"/>
        </w:rPr>
        <w:t>.,</w:t>
      </w:r>
      <w:r w:rsidRPr="003C4405">
        <w:rPr>
          <w:rFonts w:ascii="Arial" w:hAnsi="Arial" w:cs="Arial"/>
        </w:rPr>
        <w:t xml:space="preserve"> &amp; Sugihartono</w:t>
      </w:r>
      <w:r w:rsidR="0000670F" w:rsidRPr="003C4405">
        <w:rPr>
          <w:rFonts w:ascii="Arial" w:hAnsi="Arial" w:cs="Arial"/>
        </w:rPr>
        <w:t>.</w:t>
      </w:r>
      <w:r w:rsidRPr="003C4405">
        <w:rPr>
          <w:rFonts w:ascii="Arial" w:hAnsi="Arial" w:cs="Arial"/>
        </w:rPr>
        <w:t xml:space="preserve"> </w:t>
      </w:r>
      <w:r w:rsidR="00F857A7">
        <w:rPr>
          <w:rFonts w:ascii="Arial" w:hAnsi="Arial" w:cs="Arial"/>
        </w:rPr>
        <w:t xml:space="preserve">(2020). </w:t>
      </w:r>
      <w:r w:rsidRPr="003C4405">
        <w:rPr>
          <w:rFonts w:ascii="Arial" w:hAnsi="Arial" w:cs="Arial"/>
        </w:rPr>
        <w:t xml:space="preserve">Hexavalent chromium (Cr Vi) hazards for leather and leather products and their preventive measures.   </w:t>
      </w:r>
      <w:r w:rsidRPr="00F857A7">
        <w:rPr>
          <w:rFonts w:ascii="Arial" w:hAnsi="Arial" w:cs="Arial"/>
          <w:i/>
          <w:iCs/>
          <w:lang w:val="nb-NO"/>
        </w:rPr>
        <w:t>Jurnal Riset Teknologi Industri</w:t>
      </w:r>
      <w:r w:rsidR="00F857A7">
        <w:rPr>
          <w:rFonts w:ascii="Arial" w:hAnsi="Arial" w:cs="Arial"/>
          <w:lang w:val="nb-NO"/>
        </w:rPr>
        <w:t>,</w:t>
      </w:r>
      <w:r w:rsidRPr="003C4405">
        <w:rPr>
          <w:rFonts w:ascii="Arial" w:hAnsi="Arial" w:cs="Arial"/>
          <w:lang w:val="nb-NO"/>
        </w:rPr>
        <w:t xml:space="preserve">  </w:t>
      </w:r>
      <w:r w:rsidRPr="00F857A7">
        <w:rPr>
          <w:rFonts w:ascii="Arial" w:hAnsi="Arial" w:cs="Arial"/>
          <w:i/>
          <w:iCs/>
          <w:lang w:val="nb-NO"/>
        </w:rPr>
        <w:t xml:space="preserve"> 14 (2)</w:t>
      </w:r>
      <w:r w:rsidR="0000670F" w:rsidRPr="003C4405">
        <w:rPr>
          <w:rFonts w:ascii="Arial" w:hAnsi="Arial" w:cs="Arial"/>
          <w:lang w:val="nb-NO"/>
        </w:rPr>
        <w:t>:</w:t>
      </w:r>
      <w:r w:rsidRPr="003C4405">
        <w:rPr>
          <w:rFonts w:ascii="Arial" w:hAnsi="Arial" w:cs="Arial"/>
          <w:lang w:val="nb-NO"/>
        </w:rPr>
        <w:t xml:space="preserve">  241 -252. </w:t>
      </w:r>
      <w:r w:rsidRPr="003C4405">
        <w:rPr>
          <w:rFonts w:ascii="Arial" w:hAnsi="Arial" w:cs="Arial"/>
          <w:i/>
          <w:iCs/>
          <w:lang w:val="nb-NO"/>
        </w:rPr>
        <w:t>DOI:</w:t>
      </w:r>
      <w:hyperlink r:id="rId37" w:tgtFrame="_blank" w:history="1">
        <w:r w:rsidRPr="003C4405">
          <w:rPr>
            <w:rStyle w:val="Hyperlink"/>
            <w:rFonts w:ascii="Arial" w:hAnsi="Arial" w:cs="Arial"/>
            <w:i/>
            <w:iCs/>
            <w:color w:val="auto"/>
            <w:lang w:val="nb-NO"/>
          </w:rPr>
          <w:t>10.26578/jrti.v14i2.6536</w:t>
        </w:r>
      </w:hyperlink>
    </w:p>
    <w:p w14:paraId="1EDC7612" w14:textId="1B1A7DD0" w:rsidR="003B5586" w:rsidRPr="003C4405" w:rsidRDefault="003B5586" w:rsidP="000248F4">
      <w:pPr>
        <w:spacing w:after="0" w:line="240" w:lineRule="auto"/>
        <w:ind w:left="540" w:hanging="540"/>
        <w:jc w:val="both"/>
        <w:rPr>
          <w:rFonts w:ascii="Arial" w:hAnsi="Arial" w:cs="Arial"/>
          <w:lang w:val="nb-NO"/>
        </w:rPr>
      </w:pPr>
      <w:r w:rsidRPr="003C4405">
        <w:rPr>
          <w:rFonts w:ascii="Arial" w:hAnsi="Arial" w:cs="Arial"/>
        </w:rPr>
        <w:t>26. Pahlawan</w:t>
      </w:r>
      <w:r w:rsidR="00F857A7">
        <w:rPr>
          <w:rFonts w:ascii="Arial" w:hAnsi="Arial" w:cs="Arial"/>
        </w:rPr>
        <w:t>,</w:t>
      </w:r>
      <w:r w:rsidRPr="003C4405">
        <w:rPr>
          <w:rFonts w:ascii="Arial" w:hAnsi="Arial" w:cs="Arial"/>
        </w:rPr>
        <w:t xml:space="preserve"> I</w:t>
      </w:r>
      <w:r w:rsidR="00F857A7">
        <w:rPr>
          <w:rFonts w:ascii="Arial" w:hAnsi="Arial" w:cs="Arial"/>
        </w:rPr>
        <w:t>.</w:t>
      </w:r>
      <w:r w:rsidRPr="003C4405">
        <w:rPr>
          <w:rFonts w:ascii="Arial" w:hAnsi="Arial" w:cs="Arial"/>
        </w:rPr>
        <w:t>F</w:t>
      </w:r>
      <w:r w:rsidR="00F857A7">
        <w:rPr>
          <w:rFonts w:ascii="Arial" w:hAnsi="Arial" w:cs="Arial"/>
        </w:rPr>
        <w:t>.,</w:t>
      </w:r>
      <w:r w:rsidRPr="003C4405">
        <w:rPr>
          <w:rFonts w:ascii="Arial" w:hAnsi="Arial" w:cs="Arial"/>
        </w:rPr>
        <w:t xml:space="preserve"> &amp; Kasmudjiastuti</w:t>
      </w:r>
      <w:r w:rsidR="00F857A7">
        <w:rPr>
          <w:rFonts w:ascii="Arial" w:hAnsi="Arial" w:cs="Arial"/>
        </w:rPr>
        <w:t>,</w:t>
      </w:r>
      <w:r w:rsidRPr="003C4405">
        <w:rPr>
          <w:rFonts w:ascii="Arial" w:hAnsi="Arial" w:cs="Arial"/>
        </w:rPr>
        <w:t xml:space="preserve"> E. </w:t>
      </w:r>
      <w:r w:rsidR="00F857A7">
        <w:rPr>
          <w:rFonts w:ascii="Arial" w:hAnsi="Arial" w:cs="Arial"/>
        </w:rPr>
        <w:t xml:space="preserve">(2012). </w:t>
      </w:r>
      <w:r w:rsidRPr="003C4405">
        <w:rPr>
          <w:rFonts w:ascii="Arial" w:hAnsi="Arial" w:cs="Arial"/>
        </w:rPr>
        <w:t xml:space="preserve">The influence of fatliquor amounts on physical characteristics of nila skin (Oreochromis niloticus) </w:t>
      </w:r>
      <w:r w:rsidR="00542B39" w:rsidRPr="003C4405">
        <w:rPr>
          <w:rFonts w:ascii="Arial" w:hAnsi="Arial" w:cs="Arial"/>
        </w:rPr>
        <w:t xml:space="preserve">for shoe upper.   </w:t>
      </w:r>
      <w:r w:rsidRPr="00F857A7">
        <w:rPr>
          <w:rFonts w:ascii="Arial" w:hAnsi="Arial" w:cs="Arial"/>
          <w:i/>
          <w:iCs/>
          <w:lang w:val="nb-NO"/>
        </w:rPr>
        <w:t>Majalah Kulit, Karet, dan Plastik</w:t>
      </w:r>
      <w:r w:rsidR="00F857A7" w:rsidRPr="00F857A7">
        <w:rPr>
          <w:rFonts w:ascii="Arial" w:hAnsi="Arial" w:cs="Arial"/>
          <w:i/>
          <w:iCs/>
          <w:lang w:val="nb-NO"/>
        </w:rPr>
        <w:t xml:space="preserve"> </w:t>
      </w:r>
      <w:r w:rsidRPr="00F857A7">
        <w:rPr>
          <w:rFonts w:ascii="Arial" w:hAnsi="Arial" w:cs="Arial"/>
          <w:i/>
          <w:iCs/>
          <w:lang w:val="nb-NO"/>
        </w:rPr>
        <w:t xml:space="preserve"> 28(2)</w:t>
      </w:r>
      <w:r w:rsidR="0000670F" w:rsidRPr="00F857A7">
        <w:rPr>
          <w:rFonts w:ascii="Arial" w:hAnsi="Arial" w:cs="Arial"/>
          <w:i/>
          <w:iCs/>
          <w:lang w:val="nb-NO"/>
        </w:rPr>
        <w:t>:</w:t>
      </w:r>
      <w:r w:rsidRPr="003C4405">
        <w:rPr>
          <w:rFonts w:ascii="Arial" w:hAnsi="Arial" w:cs="Arial"/>
          <w:lang w:val="nb-NO"/>
        </w:rPr>
        <w:t xml:space="preserve"> 105– 112. https://doi.org/10.20543/mkkp.v28i2.113 </w:t>
      </w:r>
    </w:p>
    <w:p w14:paraId="6A09DFDF" w14:textId="3382B251" w:rsidR="003B5586" w:rsidRPr="003C4405" w:rsidRDefault="003B5586" w:rsidP="000248F4">
      <w:pPr>
        <w:spacing w:after="0" w:line="240" w:lineRule="auto"/>
        <w:ind w:left="540" w:hanging="540"/>
        <w:jc w:val="both"/>
        <w:rPr>
          <w:rFonts w:ascii="Arial" w:hAnsi="Arial" w:cs="Arial"/>
          <w:lang w:val="en-US"/>
        </w:rPr>
      </w:pPr>
      <w:r w:rsidRPr="003C4405">
        <w:rPr>
          <w:rFonts w:ascii="Arial" w:hAnsi="Arial" w:cs="Arial"/>
        </w:rPr>
        <w:t xml:space="preserve">27. </w:t>
      </w:r>
      <w:r w:rsidRPr="003C4405">
        <w:rPr>
          <w:rFonts w:ascii="Arial" w:hAnsi="Arial" w:cs="Arial"/>
          <w:lang w:val="en-US"/>
        </w:rPr>
        <w:t>Hak</w:t>
      </w:r>
      <w:r w:rsidR="00F857A7">
        <w:rPr>
          <w:rFonts w:ascii="Arial" w:hAnsi="Arial" w:cs="Arial"/>
          <w:lang w:val="en-US"/>
        </w:rPr>
        <w:t>,</w:t>
      </w:r>
      <w:r w:rsidRPr="003C4405">
        <w:rPr>
          <w:rFonts w:ascii="Arial" w:hAnsi="Arial" w:cs="Arial"/>
          <w:lang w:val="en-US"/>
        </w:rPr>
        <w:t xml:space="preserve"> N</w:t>
      </w:r>
      <w:r w:rsidR="0000670F" w:rsidRPr="003C4405">
        <w:rPr>
          <w:rFonts w:ascii="Arial" w:hAnsi="Arial" w:cs="Arial"/>
          <w:lang w:val="en-US"/>
        </w:rPr>
        <w:t xml:space="preserve">. </w:t>
      </w:r>
      <w:r w:rsidR="00F857A7">
        <w:rPr>
          <w:rFonts w:ascii="Arial" w:hAnsi="Arial" w:cs="Arial"/>
          <w:lang w:val="en-US"/>
        </w:rPr>
        <w:t xml:space="preserve">(2013). </w:t>
      </w:r>
      <w:r w:rsidRPr="003C4405">
        <w:rPr>
          <w:rFonts w:ascii="Arial" w:hAnsi="Arial" w:cs="Arial"/>
        </w:rPr>
        <w:t xml:space="preserve">Tannning for fish skin </w:t>
      </w:r>
      <w:r w:rsidRPr="003C4405">
        <w:rPr>
          <w:rFonts w:ascii="Arial" w:hAnsi="Arial" w:cs="Arial"/>
          <w:lang w:val="en-US"/>
        </w:rPr>
        <w:t xml:space="preserve">nile </w:t>
      </w:r>
      <w:r w:rsidRPr="003C4405">
        <w:rPr>
          <w:rFonts w:ascii="Arial" w:hAnsi="Arial" w:cs="Arial"/>
        </w:rPr>
        <w:t>(</w:t>
      </w:r>
      <w:r w:rsidRPr="003C4405">
        <w:rPr>
          <w:rFonts w:ascii="Arial" w:hAnsi="Arial" w:cs="Arial"/>
          <w:i/>
          <w:iCs/>
        </w:rPr>
        <w:t>Oreochromis S</w:t>
      </w:r>
      <w:r w:rsidRPr="003C4405">
        <w:rPr>
          <w:rFonts w:ascii="Arial" w:hAnsi="Arial" w:cs="Arial"/>
        </w:rPr>
        <w:t>p.) on bleaching treatment using peroxide solution</w:t>
      </w:r>
      <w:r w:rsidRPr="003C4405">
        <w:rPr>
          <w:rFonts w:ascii="Arial" w:hAnsi="Arial" w:cs="Arial"/>
          <w:lang w:val="en-US"/>
        </w:rPr>
        <w:t xml:space="preserve">. </w:t>
      </w:r>
      <w:r w:rsidRPr="00F857A7">
        <w:rPr>
          <w:rFonts w:ascii="Arial" w:hAnsi="Arial" w:cs="Arial"/>
          <w:i/>
          <w:iCs/>
          <w:lang w:val="en-US"/>
        </w:rPr>
        <w:t>Jurnal. Fish. Sci</w:t>
      </w:r>
      <w:r w:rsidR="00F857A7">
        <w:rPr>
          <w:rFonts w:ascii="Arial" w:hAnsi="Arial" w:cs="Arial"/>
          <w:i/>
          <w:iCs/>
          <w:lang w:val="en-US"/>
        </w:rPr>
        <w:t xml:space="preserve">, </w:t>
      </w:r>
      <w:r w:rsidRPr="00F857A7">
        <w:rPr>
          <w:rFonts w:ascii="Arial" w:hAnsi="Arial" w:cs="Arial"/>
          <w:i/>
          <w:iCs/>
          <w:lang w:val="en-US"/>
        </w:rPr>
        <w:t>15 (2)</w:t>
      </w:r>
      <w:r w:rsidR="0000670F" w:rsidRPr="00F857A7">
        <w:rPr>
          <w:rFonts w:ascii="Arial" w:hAnsi="Arial" w:cs="Arial"/>
          <w:i/>
          <w:iCs/>
          <w:lang w:val="en-US"/>
        </w:rPr>
        <w:t>:</w:t>
      </w:r>
      <w:r w:rsidRPr="003C4405">
        <w:rPr>
          <w:rFonts w:ascii="Arial" w:hAnsi="Arial" w:cs="Arial"/>
          <w:lang w:val="en-US"/>
        </w:rPr>
        <w:t xml:space="preserve"> 62-67.  </w:t>
      </w:r>
      <w:r w:rsidRPr="003C4405">
        <w:rPr>
          <w:rFonts w:ascii="Arial" w:hAnsi="Arial" w:cs="Arial"/>
        </w:rPr>
        <w:t> </w:t>
      </w:r>
      <w:hyperlink r:id="rId38" w:history="1">
        <w:r w:rsidRPr="003C4405">
          <w:rPr>
            <w:rStyle w:val="Hyperlink"/>
            <w:rFonts w:ascii="Arial" w:hAnsi="Arial" w:cs="Arial"/>
            <w:color w:val="auto"/>
          </w:rPr>
          <w:t>https://doi.org/10.22146/jfs.9103</w:t>
        </w:r>
      </w:hyperlink>
    </w:p>
    <w:p w14:paraId="17DE5C3C" w14:textId="7A456B2E" w:rsidR="003B5586" w:rsidRPr="003C4405" w:rsidRDefault="003B5586" w:rsidP="000248F4">
      <w:pPr>
        <w:spacing w:after="0" w:line="240" w:lineRule="auto"/>
        <w:ind w:left="540" w:hanging="540"/>
        <w:jc w:val="both"/>
        <w:rPr>
          <w:rFonts w:ascii="Arial" w:hAnsi="Arial" w:cs="Arial"/>
          <w:lang w:val="en-US"/>
        </w:rPr>
      </w:pPr>
      <w:r w:rsidRPr="003C4405">
        <w:rPr>
          <w:rFonts w:ascii="Arial" w:hAnsi="Arial" w:cs="Arial"/>
          <w:lang w:val="en-US"/>
        </w:rPr>
        <w:t xml:space="preserve">28. </w:t>
      </w:r>
      <w:r w:rsidRPr="003C4405">
        <w:rPr>
          <w:rFonts w:ascii="Arial" w:hAnsi="Arial" w:cs="Arial"/>
        </w:rPr>
        <w:t>Untari</w:t>
      </w:r>
      <w:r w:rsidR="00F857A7">
        <w:rPr>
          <w:rFonts w:ascii="Arial" w:hAnsi="Arial" w:cs="Arial"/>
        </w:rPr>
        <w:t>,</w:t>
      </w:r>
      <w:r w:rsidRPr="003C4405">
        <w:rPr>
          <w:rFonts w:ascii="Arial" w:hAnsi="Arial" w:cs="Arial"/>
        </w:rPr>
        <w:t xml:space="preserve"> </w:t>
      </w:r>
      <w:r w:rsidRPr="003C4405">
        <w:rPr>
          <w:rFonts w:ascii="Arial" w:hAnsi="Arial" w:cs="Arial"/>
          <w:lang w:val="en-US"/>
        </w:rPr>
        <w:t>S</w:t>
      </w:r>
      <w:r w:rsidR="00F857A7">
        <w:rPr>
          <w:rFonts w:ascii="Arial" w:hAnsi="Arial" w:cs="Arial"/>
          <w:lang w:val="en-US"/>
        </w:rPr>
        <w:t>.</w:t>
      </w:r>
      <w:r w:rsidRPr="003C4405">
        <w:rPr>
          <w:rFonts w:ascii="Arial" w:hAnsi="Arial" w:cs="Arial"/>
          <w:lang w:val="en-US"/>
        </w:rPr>
        <w:t>, Setyowati</w:t>
      </w:r>
      <w:r w:rsidR="00F857A7">
        <w:rPr>
          <w:rFonts w:ascii="Arial" w:hAnsi="Arial" w:cs="Arial"/>
          <w:lang w:val="en-US"/>
        </w:rPr>
        <w:t>,</w:t>
      </w:r>
      <w:r w:rsidRPr="003C4405">
        <w:rPr>
          <w:rFonts w:ascii="Arial" w:hAnsi="Arial" w:cs="Arial"/>
          <w:lang w:val="en-US"/>
        </w:rPr>
        <w:t xml:space="preserve"> D</w:t>
      </w:r>
      <w:r w:rsidR="00F857A7">
        <w:rPr>
          <w:rFonts w:ascii="Arial" w:hAnsi="Arial" w:cs="Arial"/>
          <w:lang w:val="en-US"/>
        </w:rPr>
        <w:t>.,</w:t>
      </w:r>
      <w:r w:rsidRPr="003C4405">
        <w:rPr>
          <w:rFonts w:ascii="Arial" w:hAnsi="Arial" w:cs="Arial"/>
          <w:lang w:val="en-US"/>
        </w:rPr>
        <w:t xml:space="preserve"> &amp; Jatmikowati</w:t>
      </w:r>
      <w:r w:rsidR="00F857A7">
        <w:rPr>
          <w:rFonts w:ascii="Arial" w:hAnsi="Arial" w:cs="Arial"/>
          <w:lang w:val="en-US"/>
        </w:rPr>
        <w:t>,</w:t>
      </w:r>
      <w:r w:rsidRPr="003C4405">
        <w:rPr>
          <w:rFonts w:ascii="Arial" w:hAnsi="Arial" w:cs="Arial"/>
          <w:lang w:val="en-US"/>
        </w:rPr>
        <w:t xml:space="preserve"> E</w:t>
      </w:r>
      <w:r w:rsidR="00F857A7">
        <w:rPr>
          <w:rFonts w:ascii="Arial" w:hAnsi="Arial" w:cs="Arial"/>
          <w:lang w:val="en-US"/>
        </w:rPr>
        <w:t>.</w:t>
      </w:r>
      <w:r w:rsidRPr="003C4405">
        <w:rPr>
          <w:rFonts w:ascii="Arial" w:hAnsi="Arial" w:cs="Arial"/>
          <w:lang w:val="en-US"/>
        </w:rPr>
        <w:t>S</w:t>
      </w:r>
      <w:r w:rsidR="0000670F" w:rsidRPr="003C4405">
        <w:rPr>
          <w:rFonts w:ascii="Arial" w:hAnsi="Arial" w:cs="Arial"/>
          <w:lang w:val="en-US"/>
        </w:rPr>
        <w:t>.</w:t>
      </w:r>
      <w:r w:rsidRPr="003C4405">
        <w:rPr>
          <w:rFonts w:ascii="Arial" w:hAnsi="Arial" w:cs="Arial"/>
          <w:lang w:val="en-US"/>
        </w:rPr>
        <w:t xml:space="preserve">  </w:t>
      </w:r>
      <w:r w:rsidR="00F857A7">
        <w:rPr>
          <w:rFonts w:ascii="Arial" w:hAnsi="Arial" w:cs="Arial"/>
          <w:lang w:val="en-US"/>
        </w:rPr>
        <w:t xml:space="preserve">(2014). </w:t>
      </w:r>
      <w:r w:rsidRPr="003C4405">
        <w:rPr>
          <w:rFonts w:ascii="Arial" w:hAnsi="Arial" w:cs="Arial"/>
          <w:lang w:val="en-US"/>
        </w:rPr>
        <w:t xml:space="preserve">Fur tanning and glace tanning of rabbit skin using reduced chrome.  </w:t>
      </w:r>
      <w:r w:rsidRPr="00F857A7">
        <w:rPr>
          <w:rFonts w:ascii="Arial" w:hAnsi="Arial" w:cs="Arial"/>
          <w:i/>
          <w:iCs/>
          <w:lang w:val="en-US"/>
        </w:rPr>
        <w:t>Buletin of Animal Science</w:t>
      </w:r>
      <w:r w:rsidR="00F857A7">
        <w:rPr>
          <w:rFonts w:ascii="Arial" w:hAnsi="Arial" w:cs="Arial"/>
          <w:i/>
          <w:iCs/>
          <w:lang w:val="en-US"/>
        </w:rPr>
        <w:t>,</w:t>
      </w:r>
      <w:r w:rsidR="0014302A" w:rsidRPr="00F857A7">
        <w:rPr>
          <w:rFonts w:ascii="Arial" w:hAnsi="Arial" w:cs="Arial"/>
          <w:i/>
          <w:iCs/>
          <w:lang w:val="en-US"/>
        </w:rPr>
        <w:t xml:space="preserve"> </w:t>
      </w:r>
      <w:r w:rsidRPr="00F857A7">
        <w:rPr>
          <w:rFonts w:ascii="Arial" w:hAnsi="Arial" w:cs="Arial"/>
          <w:i/>
          <w:iCs/>
          <w:lang w:val="en-US"/>
        </w:rPr>
        <w:t>28 (2)</w:t>
      </w:r>
      <w:r w:rsidR="0000670F" w:rsidRPr="00F857A7">
        <w:rPr>
          <w:rFonts w:ascii="Arial" w:hAnsi="Arial" w:cs="Arial"/>
          <w:i/>
          <w:iCs/>
          <w:lang w:val="en-US"/>
        </w:rPr>
        <w:t>:</w:t>
      </w:r>
      <w:r w:rsidRPr="003C4405">
        <w:rPr>
          <w:rFonts w:ascii="Arial" w:hAnsi="Arial" w:cs="Arial"/>
          <w:lang w:val="en-US"/>
        </w:rPr>
        <w:t xml:space="preserve">  87-95. </w:t>
      </w:r>
      <w:r w:rsidRPr="003C4405">
        <w:rPr>
          <w:rFonts w:ascii="Arial" w:hAnsi="Arial" w:cs="Arial"/>
        </w:rPr>
        <w:t xml:space="preserve"> </w:t>
      </w:r>
      <w:r w:rsidRPr="003C4405">
        <w:rPr>
          <w:rFonts w:ascii="Arial" w:hAnsi="Arial" w:cs="Arial"/>
        </w:rPr>
        <w:br/>
        <w:t>DOI: </w:t>
      </w:r>
      <w:hyperlink r:id="rId39" w:history="1">
        <w:r w:rsidRPr="003C4405">
          <w:rPr>
            <w:rStyle w:val="Hyperlink"/>
            <w:rFonts w:ascii="Arial" w:hAnsi="Arial" w:cs="Arial"/>
            <w:color w:val="auto"/>
          </w:rPr>
          <w:t>https://doi.org/10.21059/buletinpeternak.v28i2.1495</w:t>
        </w:r>
      </w:hyperlink>
    </w:p>
    <w:p w14:paraId="2C995494" w14:textId="7142610B" w:rsidR="00542B39" w:rsidRPr="003C4405" w:rsidRDefault="003B5586" w:rsidP="000248F4">
      <w:pPr>
        <w:spacing w:after="0" w:line="240" w:lineRule="auto"/>
        <w:ind w:left="540" w:hanging="540"/>
        <w:jc w:val="both"/>
        <w:rPr>
          <w:rFonts w:ascii="Arial" w:hAnsi="Arial" w:cs="Arial"/>
        </w:rPr>
      </w:pPr>
      <w:r w:rsidRPr="003C4405">
        <w:rPr>
          <w:rFonts w:ascii="Arial" w:hAnsi="Arial" w:cs="Arial"/>
          <w:lang w:val="pt-BR"/>
        </w:rPr>
        <w:t>29. Murti</w:t>
      </w:r>
      <w:r w:rsidR="00F857A7">
        <w:rPr>
          <w:rFonts w:ascii="Arial" w:hAnsi="Arial" w:cs="Arial"/>
          <w:lang w:val="pt-BR"/>
        </w:rPr>
        <w:t>,</w:t>
      </w:r>
      <w:r w:rsidRPr="003C4405">
        <w:rPr>
          <w:rFonts w:ascii="Arial" w:hAnsi="Arial" w:cs="Arial"/>
          <w:lang w:val="pt-BR"/>
        </w:rPr>
        <w:t xml:space="preserve">   R</w:t>
      </w:r>
      <w:r w:rsidR="00F857A7">
        <w:rPr>
          <w:rFonts w:ascii="Arial" w:hAnsi="Arial" w:cs="Arial"/>
          <w:lang w:val="pt-BR"/>
        </w:rPr>
        <w:t>.</w:t>
      </w:r>
      <w:r w:rsidRPr="003C4405">
        <w:rPr>
          <w:rFonts w:ascii="Arial" w:hAnsi="Arial" w:cs="Arial"/>
          <w:lang w:val="pt-BR"/>
        </w:rPr>
        <w:t>S</w:t>
      </w:r>
      <w:r w:rsidR="00F857A7">
        <w:rPr>
          <w:rFonts w:ascii="Arial" w:hAnsi="Arial" w:cs="Arial"/>
          <w:lang w:val="pt-BR"/>
        </w:rPr>
        <w:t>.</w:t>
      </w:r>
      <w:r w:rsidRPr="003C4405">
        <w:rPr>
          <w:rFonts w:ascii="Arial" w:hAnsi="Arial" w:cs="Arial"/>
          <w:lang w:val="pt-BR"/>
        </w:rPr>
        <w:t>,   Susanto</w:t>
      </w:r>
      <w:r w:rsidR="00F857A7">
        <w:rPr>
          <w:rFonts w:ascii="Arial" w:hAnsi="Arial" w:cs="Arial"/>
          <w:lang w:val="pt-BR"/>
        </w:rPr>
        <w:t>,</w:t>
      </w:r>
      <w:r w:rsidRPr="003C4405">
        <w:rPr>
          <w:rFonts w:ascii="Arial" w:hAnsi="Arial" w:cs="Arial"/>
          <w:lang w:val="pt-BR"/>
        </w:rPr>
        <w:t xml:space="preserve">   H</w:t>
      </w:r>
      <w:r w:rsidR="00F857A7">
        <w:rPr>
          <w:rFonts w:ascii="Arial" w:hAnsi="Arial" w:cs="Arial"/>
          <w:lang w:val="pt-BR"/>
        </w:rPr>
        <w:t>.</w:t>
      </w:r>
      <w:r w:rsidRPr="003C4405">
        <w:rPr>
          <w:rFonts w:ascii="Arial" w:hAnsi="Arial" w:cs="Arial"/>
          <w:lang w:val="pt-BR"/>
        </w:rPr>
        <w:t>B</w:t>
      </w:r>
      <w:r w:rsidR="00F857A7">
        <w:rPr>
          <w:rFonts w:ascii="Arial" w:hAnsi="Arial" w:cs="Arial"/>
          <w:lang w:val="pt-BR"/>
        </w:rPr>
        <w:t>.</w:t>
      </w:r>
      <w:r w:rsidRPr="003C4405">
        <w:rPr>
          <w:rFonts w:ascii="Arial" w:hAnsi="Arial" w:cs="Arial"/>
          <w:lang w:val="pt-BR"/>
        </w:rPr>
        <w:t>,    Pertiwi</w:t>
      </w:r>
      <w:r w:rsidR="00F857A7">
        <w:rPr>
          <w:rFonts w:ascii="Arial" w:hAnsi="Arial" w:cs="Arial"/>
          <w:lang w:val="pt-BR"/>
        </w:rPr>
        <w:t>,</w:t>
      </w:r>
      <w:r w:rsidRPr="003C4405">
        <w:rPr>
          <w:rFonts w:ascii="Arial" w:hAnsi="Arial" w:cs="Arial"/>
          <w:lang w:val="pt-BR"/>
        </w:rPr>
        <w:t xml:space="preserve">  </w:t>
      </w:r>
      <w:r w:rsidRPr="003C4405">
        <w:rPr>
          <w:rFonts w:ascii="Arial" w:hAnsi="Arial" w:cs="Arial"/>
        </w:rPr>
        <w:t>A</w:t>
      </w:r>
      <w:r w:rsidR="00F857A7">
        <w:rPr>
          <w:rFonts w:ascii="Arial" w:hAnsi="Arial" w:cs="Arial"/>
        </w:rPr>
        <w:t>.</w:t>
      </w:r>
      <w:r w:rsidRPr="003C4405">
        <w:rPr>
          <w:rFonts w:ascii="Arial" w:hAnsi="Arial" w:cs="Arial"/>
        </w:rPr>
        <w:t xml:space="preserve">D.  </w:t>
      </w:r>
      <w:r w:rsidR="00F857A7">
        <w:rPr>
          <w:rFonts w:ascii="Arial" w:hAnsi="Arial" w:cs="Arial"/>
        </w:rPr>
        <w:t xml:space="preserve">(2020). </w:t>
      </w:r>
      <w:r w:rsidRPr="003C4405">
        <w:rPr>
          <w:rFonts w:ascii="Arial" w:hAnsi="Arial" w:cs="Arial"/>
        </w:rPr>
        <w:t xml:space="preserve">Application of chromium combination tanning system on red snapper (Lutjanus sp.) fish skin for women shoe upper leather </w:t>
      </w:r>
      <w:r w:rsidRPr="00162BEC">
        <w:rPr>
          <w:rFonts w:ascii="Arial" w:hAnsi="Arial" w:cs="Arial"/>
          <w:i/>
          <w:iCs/>
        </w:rPr>
        <w:t>Majalah Kulit, Karet, dan Plastik</w:t>
      </w:r>
      <w:r w:rsidR="00162BEC">
        <w:rPr>
          <w:rFonts w:ascii="Arial" w:hAnsi="Arial" w:cs="Arial"/>
          <w:i/>
          <w:iCs/>
        </w:rPr>
        <w:t>,</w:t>
      </w:r>
      <w:r w:rsidR="0000670F" w:rsidRPr="00162BEC">
        <w:rPr>
          <w:rFonts w:ascii="Arial" w:hAnsi="Arial" w:cs="Arial"/>
          <w:i/>
          <w:iCs/>
        </w:rPr>
        <w:t xml:space="preserve"> </w:t>
      </w:r>
      <w:r w:rsidRPr="00162BEC">
        <w:rPr>
          <w:rFonts w:ascii="Arial" w:hAnsi="Arial" w:cs="Arial"/>
          <w:i/>
          <w:iCs/>
        </w:rPr>
        <w:t>36(2)</w:t>
      </w:r>
      <w:r w:rsidR="0000670F" w:rsidRPr="003C4405">
        <w:rPr>
          <w:rFonts w:ascii="Arial" w:hAnsi="Arial" w:cs="Arial"/>
        </w:rPr>
        <w:t>:</w:t>
      </w:r>
      <w:r w:rsidRPr="003C4405">
        <w:rPr>
          <w:rFonts w:ascii="Arial" w:hAnsi="Arial" w:cs="Arial"/>
          <w:i/>
          <w:iCs/>
        </w:rPr>
        <w:t xml:space="preserve"> </w:t>
      </w:r>
      <w:r w:rsidRPr="003C4405">
        <w:rPr>
          <w:rFonts w:ascii="Arial" w:hAnsi="Arial" w:cs="Arial"/>
        </w:rPr>
        <w:t xml:space="preserve">45-56,  </w:t>
      </w:r>
      <w:hyperlink r:id="rId40" w:history="1">
        <w:r w:rsidR="00542B39" w:rsidRPr="003C4405">
          <w:rPr>
            <w:rStyle w:val="Hyperlink"/>
            <w:rFonts w:ascii="Arial" w:hAnsi="Arial" w:cs="Arial"/>
            <w:color w:val="auto"/>
          </w:rPr>
          <w:t>https://doi.org/10.20543/mkkp.v36i2.6215</w:t>
        </w:r>
      </w:hyperlink>
    </w:p>
    <w:p w14:paraId="36DD6B4D" w14:textId="37EA6220" w:rsidR="003B5586" w:rsidRPr="003C4405" w:rsidRDefault="003B5586" w:rsidP="000248F4">
      <w:pPr>
        <w:spacing w:after="0" w:line="240" w:lineRule="auto"/>
        <w:ind w:left="540" w:hanging="540"/>
        <w:jc w:val="both"/>
        <w:rPr>
          <w:rFonts w:ascii="Arial" w:hAnsi="Arial" w:cs="Arial"/>
          <w:lang w:val="pt-BR"/>
        </w:rPr>
      </w:pPr>
      <w:r w:rsidRPr="003C4405">
        <w:rPr>
          <w:rFonts w:ascii="Arial" w:hAnsi="Arial" w:cs="Arial"/>
          <w:lang w:val="nb-NO"/>
        </w:rPr>
        <w:t>30. Farid</w:t>
      </w:r>
      <w:r w:rsidR="00162BEC">
        <w:rPr>
          <w:rFonts w:ascii="Arial" w:hAnsi="Arial" w:cs="Arial"/>
          <w:lang w:val="nb-NO"/>
        </w:rPr>
        <w:t>,</w:t>
      </w:r>
      <w:r w:rsidRPr="003C4405">
        <w:rPr>
          <w:rFonts w:ascii="Arial" w:hAnsi="Arial" w:cs="Arial"/>
          <w:lang w:val="nb-NO"/>
        </w:rPr>
        <w:t xml:space="preserve">  A</w:t>
      </w:r>
      <w:r w:rsidR="00162BEC">
        <w:rPr>
          <w:rFonts w:ascii="Arial" w:hAnsi="Arial" w:cs="Arial"/>
          <w:lang w:val="nb-NO"/>
        </w:rPr>
        <w:t>.</w:t>
      </w:r>
      <w:r w:rsidRPr="003C4405">
        <w:rPr>
          <w:rFonts w:ascii="Arial" w:hAnsi="Arial" w:cs="Arial"/>
          <w:lang w:val="nb-NO"/>
        </w:rPr>
        <w:t>J</w:t>
      </w:r>
      <w:r w:rsidR="00162BEC">
        <w:rPr>
          <w:rFonts w:ascii="Arial" w:hAnsi="Arial" w:cs="Arial"/>
          <w:lang w:val="nb-NO"/>
        </w:rPr>
        <w:t>.</w:t>
      </w:r>
      <w:r w:rsidRPr="003C4405">
        <w:rPr>
          <w:rFonts w:ascii="Arial" w:hAnsi="Arial" w:cs="Arial"/>
          <w:lang w:val="nb-NO"/>
        </w:rPr>
        <w:t>,   Riyadi</w:t>
      </w:r>
      <w:r w:rsidR="00162BEC">
        <w:rPr>
          <w:rFonts w:ascii="Arial" w:hAnsi="Arial" w:cs="Arial"/>
          <w:lang w:val="nb-NO"/>
        </w:rPr>
        <w:t>,</w:t>
      </w:r>
      <w:r w:rsidRPr="003C4405">
        <w:rPr>
          <w:rFonts w:ascii="Arial" w:hAnsi="Arial" w:cs="Arial"/>
          <w:lang w:val="nb-NO"/>
        </w:rPr>
        <w:t xml:space="preserve">   </w:t>
      </w:r>
      <w:r w:rsidR="00162BEC">
        <w:rPr>
          <w:rFonts w:ascii="Arial" w:hAnsi="Arial" w:cs="Arial"/>
          <w:lang w:val="nb-NO"/>
        </w:rPr>
        <w:t>.</w:t>
      </w:r>
      <w:r w:rsidRPr="003C4405">
        <w:rPr>
          <w:rFonts w:ascii="Arial" w:hAnsi="Arial" w:cs="Arial"/>
          <w:lang w:val="nb-NO"/>
        </w:rPr>
        <w:t>P</w:t>
      </w:r>
      <w:r w:rsidRPr="003C4405">
        <w:rPr>
          <w:rFonts w:ascii="Arial" w:hAnsi="Arial" w:cs="Arial"/>
        </w:rPr>
        <w:t>R</w:t>
      </w:r>
      <w:r w:rsidR="00162BEC">
        <w:rPr>
          <w:rFonts w:ascii="Arial" w:hAnsi="Arial" w:cs="Arial"/>
        </w:rPr>
        <w:t>.,</w:t>
      </w:r>
      <w:r w:rsidRPr="003C4405">
        <w:rPr>
          <w:rFonts w:ascii="Arial" w:hAnsi="Arial" w:cs="Arial"/>
        </w:rPr>
        <w:t xml:space="preserve">   &amp;    Amalia</w:t>
      </w:r>
      <w:r w:rsidR="00162BEC">
        <w:rPr>
          <w:rFonts w:ascii="Arial" w:hAnsi="Arial" w:cs="Arial"/>
        </w:rPr>
        <w:t>,</w:t>
      </w:r>
      <w:r w:rsidRPr="003C4405">
        <w:rPr>
          <w:rFonts w:ascii="Arial" w:hAnsi="Arial" w:cs="Arial"/>
        </w:rPr>
        <w:t xml:space="preserve"> U</w:t>
      </w:r>
      <w:r w:rsidR="0000670F" w:rsidRPr="003C4405">
        <w:rPr>
          <w:rFonts w:ascii="Arial" w:hAnsi="Arial" w:cs="Arial"/>
        </w:rPr>
        <w:t>.</w:t>
      </w:r>
      <w:r w:rsidRPr="003C4405">
        <w:rPr>
          <w:rFonts w:ascii="Arial" w:hAnsi="Arial" w:cs="Arial"/>
        </w:rPr>
        <w:t xml:space="preserve">   </w:t>
      </w:r>
      <w:r w:rsidR="00162BEC">
        <w:rPr>
          <w:rFonts w:ascii="Arial" w:hAnsi="Arial" w:cs="Arial"/>
        </w:rPr>
        <w:t xml:space="preserve">(2015). </w:t>
      </w:r>
      <w:r w:rsidRPr="003C4405">
        <w:rPr>
          <w:rFonts w:ascii="Arial" w:hAnsi="Arial" w:cs="Arial"/>
          <w:lang w:val="en"/>
        </w:rPr>
        <w:t>Characteristics of tilapia leather (</w:t>
      </w:r>
      <w:r w:rsidRPr="003C4405">
        <w:rPr>
          <w:rFonts w:ascii="Arial" w:hAnsi="Arial" w:cs="Arial"/>
          <w:i/>
          <w:iCs/>
          <w:lang w:val="en"/>
        </w:rPr>
        <w:t>Oreochromis niloticus</w:t>
      </w:r>
      <w:r w:rsidRPr="003C4405">
        <w:rPr>
          <w:rFonts w:ascii="Arial" w:hAnsi="Arial" w:cs="Arial"/>
          <w:lang w:val="en"/>
        </w:rPr>
        <w:t xml:space="preserve">) with the addition of natural bating agent from cow pancreas. </w:t>
      </w:r>
      <w:r w:rsidRPr="00162BEC">
        <w:rPr>
          <w:rFonts w:ascii="Arial" w:hAnsi="Arial" w:cs="Arial"/>
          <w:i/>
          <w:iCs/>
        </w:rPr>
        <w:t>Jurnal Saintek Perikanan</w:t>
      </w:r>
      <w:r w:rsidR="00162BEC">
        <w:rPr>
          <w:rFonts w:ascii="Arial" w:hAnsi="Arial" w:cs="Arial"/>
          <w:i/>
          <w:iCs/>
        </w:rPr>
        <w:t xml:space="preserve">, </w:t>
      </w:r>
      <w:r w:rsidRPr="00162BEC">
        <w:rPr>
          <w:rFonts w:ascii="Arial" w:hAnsi="Arial" w:cs="Arial"/>
          <w:i/>
          <w:iCs/>
        </w:rPr>
        <w:t>10 (2)</w:t>
      </w:r>
      <w:r w:rsidR="0000670F" w:rsidRPr="00162BEC">
        <w:rPr>
          <w:rFonts w:ascii="Arial" w:hAnsi="Arial" w:cs="Arial"/>
          <w:i/>
          <w:iCs/>
        </w:rPr>
        <w:t>:</w:t>
      </w:r>
      <w:r w:rsidRPr="003C4405">
        <w:rPr>
          <w:rFonts w:ascii="Arial" w:hAnsi="Arial" w:cs="Arial"/>
        </w:rPr>
        <w:t xml:space="preserve"> 80-83, Available online at Indonesian Journal of Fisheries Science and Technology (IJFST).</w:t>
      </w:r>
      <w:r w:rsidRPr="003C4405">
        <w:rPr>
          <w:rFonts w:ascii="Arial" w:hAnsi="Arial" w:cs="Arial"/>
          <w:lang w:val="pt-BR"/>
        </w:rPr>
        <w:t xml:space="preserve"> DOI: </w:t>
      </w:r>
      <w:hyperlink r:id="rId41" w:history="1">
        <w:r w:rsidRPr="003C4405">
          <w:rPr>
            <w:rStyle w:val="Hyperlink"/>
            <w:rFonts w:ascii="Arial" w:hAnsi="Arial" w:cs="Arial"/>
            <w:color w:val="auto"/>
            <w:lang w:val="pt-BR"/>
          </w:rPr>
          <w:t>https://doi.org/10.14710/ijfst.10.2.80-83</w:t>
        </w:r>
      </w:hyperlink>
    </w:p>
    <w:p w14:paraId="676A2A02" w14:textId="74DE9D17" w:rsidR="003B5586" w:rsidRPr="003C4405" w:rsidRDefault="003B5586" w:rsidP="000248F4">
      <w:pPr>
        <w:spacing w:after="0" w:line="240" w:lineRule="auto"/>
        <w:ind w:left="540" w:hanging="540"/>
        <w:jc w:val="both"/>
        <w:rPr>
          <w:rFonts w:ascii="Arial" w:hAnsi="Arial" w:cs="Arial"/>
        </w:rPr>
      </w:pPr>
      <w:r w:rsidRPr="003C4405">
        <w:rPr>
          <w:rFonts w:ascii="Arial" w:hAnsi="Arial" w:cs="Arial"/>
          <w:lang w:val="pt-BR"/>
        </w:rPr>
        <w:t>31. Widyodiningrat</w:t>
      </w:r>
      <w:r w:rsidR="00162BEC">
        <w:rPr>
          <w:rFonts w:ascii="Arial" w:hAnsi="Arial" w:cs="Arial"/>
          <w:lang w:val="pt-BR"/>
        </w:rPr>
        <w:t>,</w:t>
      </w:r>
      <w:r w:rsidRPr="003C4405">
        <w:rPr>
          <w:rFonts w:ascii="Arial" w:hAnsi="Arial" w:cs="Arial"/>
          <w:lang w:val="pt-BR"/>
        </w:rPr>
        <w:t xml:space="preserve"> S</w:t>
      </w:r>
      <w:r w:rsidR="00162BEC">
        <w:rPr>
          <w:rFonts w:ascii="Arial" w:hAnsi="Arial" w:cs="Arial"/>
          <w:lang w:val="pt-BR"/>
        </w:rPr>
        <w:t>.</w:t>
      </w:r>
      <w:r w:rsidRPr="003C4405">
        <w:rPr>
          <w:rFonts w:ascii="Arial" w:hAnsi="Arial" w:cs="Arial"/>
          <w:lang w:val="pt-BR"/>
        </w:rPr>
        <w:t>,  Setomurti</w:t>
      </w:r>
      <w:r w:rsidR="00162BEC">
        <w:rPr>
          <w:rFonts w:ascii="Arial" w:hAnsi="Arial" w:cs="Arial"/>
          <w:lang w:val="pt-BR"/>
        </w:rPr>
        <w:t>,</w:t>
      </w:r>
      <w:r w:rsidRPr="003C4405">
        <w:rPr>
          <w:rFonts w:ascii="Arial" w:hAnsi="Arial" w:cs="Arial"/>
          <w:lang w:val="pt-BR"/>
        </w:rPr>
        <w:t xml:space="preserve"> R</w:t>
      </w:r>
      <w:r w:rsidR="00162BEC">
        <w:rPr>
          <w:rFonts w:ascii="Arial" w:hAnsi="Arial" w:cs="Arial"/>
          <w:lang w:val="pt-BR"/>
        </w:rPr>
        <w:t>.,</w:t>
      </w:r>
      <w:r w:rsidRPr="003C4405">
        <w:rPr>
          <w:rFonts w:ascii="Arial" w:hAnsi="Arial" w:cs="Arial"/>
          <w:lang w:val="pt-BR"/>
        </w:rPr>
        <w:t xml:space="preserve"> &amp; Pahlawan</w:t>
      </w:r>
      <w:r w:rsidR="00162BEC">
        <w:rPr>
          <w:rFonts w:ascii="Arial" w:hAnsi="Arial" w:cs="Arial"/>
          <w:lang w:val="pt-BR"/>
        </w:rPr>
        <w:t>,</w:t>
      </w:r>
      <w:r w:rsidRPr="003C4405">
        <w:rPr>
          <w:rFonts w:ascii="Arial" w:hAnsi="Arial" w:cs="Arial"/>
          <w:lang w:val="pt-BR"/>
        </w:rPr>
        <w:t xml:space="preserve"> </w:t>
      </w:r>
      <w:r w:rsidRPr="003C4405">
        <w:rPr>
          <w:rFonts w:ascii="Arial" w:hAnsi="Arial" w:cs="Arial"/>
        </w:rPr>
        <w:t>I</w:t>
      </w:r>
      <w:r w:rsidR="00162BEC">
        <w:rPr>
          <w:rFonts w:ascii="Arial" w:hAnsi="Arial" w:cs="Arial"/>
        </w:rPr>
        <w:t>.</w:t>
      </w:r>
      <w:r w:rsidRPr="003C4405">
        <w:rPr>
          <w:rFonts w:ascii="Arial" w:hAnsi="Arial" w:cs="Arial"/>
        </w:rPr>
        <w:t xml:space="preserve">F.  </w:t>
      </w:r>
      <w:r w:rsidR="00162BEC">
        <w:rPr>
          <w:rFonts w:ascii="Arial" w:hAnsi="Arial" w:cs="Arial"/>
        </w:rPr>
        <w:t xml:space="preserve">(2012). </w:t>
      </w:r>
      <w:r w:rsidRPr="003C4405">
        <w:rPr>
          <w:rFonts w:ascii="Arial" w:hAnsi="Arial" w:cs="Arial"/>
        </w:rPr>
        <w:t xml:space="preserve">Research on making environmentally friendly upholstery leather/carseat for automotive.    </w:t>
      </w:r>
      <w:r w:rsidRPr="00162BEC">
        <w:rPr>
          <w:rFonts w:ascii="Arial" w:hAnsi="Arial" w:cs="Arial"/>
          <w:i/>
          <w:iCs/>
        </w:rPr>
        <w:t>Majalah Kulit, Karet dan Plastik</w:t>
      </w:r>
      <w:r w:rsidR="00162BEC">
        <w:rPr>
          <w:rFonts w:ascii="Arial" w:hAnsi="Arial" w:cs="Arial"/>
          <w:i/>
          <w:iCs/>
        </w:rPr>
        <w:t>,</w:t>
      </w:r>
      <w:r w:rsidRPr="00162BEC">
        <w:rPr>
          <w:rFonts w:ascii="Arial" w:hAnsi="Arial" w:cs="Arial"/>
          <w:i/>
          <w:iCs/>
        </w:rPr>
        <w:t xml:space="preserve">  28</w:t>
      </w:r>
      <w:r w:rsidR="00162BEC">
        <w:rPr>
          <w:rFonts w:ascii="Arial" w:hAnsi="Arial" w:cs="Arial"/>
          <w:i/>
          <w:iCs/>
        </w:rPr>
        <w:t xml:space="preserve"> </w:t>
      </w:r>
      <w:r w:rsidRPr="00162BEC">
        <w:rPr>
          <w:rFonts w:ascii="Arial" w:hAnsi="Arial" w:cs="Arial"/>
          <w:i/>
          <w:iCs/>
        </w:rPr>
        <w:t>(1)</w:t>
      </w:r>
      <w:r w:rsidR="00F64618" w:rsidRPr="003C4405">
        <w:rPr>
          <w:rFonts w:ascii="Arial" w:hAnsi="Arial" w:cs="Arial"/>
        </w:rPr>
        <w:t>:</w:t>
      </w:r>
      <w:r w:rsidRPr="003C4405">
        <w:rPr>
          <w:rFonts w:ascii="Arial" w:hAnsi="Arial" w:cs="Arial"/>
        </w:rPr>
        <w:t xml:space="preserve"> 9-17   https :// doi : 10.20543/mkkp.v28i1.200.  </w:t>
      </w:r>
    </w:p>
    <w:p w14:paraId="6EDA820A" w14:textId="4C01B3D6" w:rsidR="003B5586" w:rsidRPr="003C4405" w:rsidRDefault="003B5586" w:rsidP="000248F4">
      <w:pPr>
        <w:spacing w:after="0" w:line="240" w:lineRule="auto"/>
        <w:ind w:left="540" w:hanging="540"/>
        <w:jc w:val="both"/>
        <w:rPr>
          <w:rFonts w:ascii="Arial" w:hAnsi="Arial" w:cs="Arial"/>
          <w:u w:val="single"/>
        </w:rPr>
      </w:pPr>
      <w:r w:rsidRPr="003C4405">
        <w:rPr>
          <w:rFonts w:ascii="Arial" w:hAnsi="Arial" w:cs="Arial"/>
        </w:rPr>
        <w:t xml:space="preserve">32. </w:t>
      </w:r>
      <w:r w:rsidRPr="003C4405">
        <w:rPr>
          <w:rFonts w:ascii="Arial" w:hAnsi="Arial" w:cs="Arial"/>
          <w:lang w:val="en-US"/>
        </w:rPr>
        <w:t>Wells</w:t>
      </w:r>
      <w:r w:rsidR="00162BEC">
        <w:rPr>
          <w:rFonts w:ascii="Arial" w:hAnsi="Arial" w:cs="Arial"/>
          <w:lang w:val="en-US"/>
        </w:rPr>
        <w:t>,</w:t>
      </w:r>
      <w:r w:rsidRPr="003C4405">
        <w:rPr>
          <w:rFonts w:ascii="Arial" w:hAnsi="Arial" w:cs="Arial"/>
          <w:lang w:val="en-US"/>
        </w:rPr>
        <w:t xml:space="preserve"> H</w:t>
      </w:r>
      <w:r w:rsidR="00162BEC">
        <w:rPr>
          <w:rFonts w:ascii="Arial" w:hAnsi="Arial" w:cs="Arial"/>
          <w:lang w:val="en-US"/>
        </w:rPr>
        <w:t>.</w:t>
      </w:r>
      <w:r w:rsidRPr="003C4405">
        <w:rPr>
          <w:rFonts w:ascii="Arial" w:hAnsi="Arial" w:cs="Arial"/>
          <w:lang w:val="en-US"/>
        </w:rPr>
        <w:t>C</w:t>
      </w:r>
      <w:r w:rsidR="00162BEC">
        <w:rPr>
          <w:rFonts w:ascii="Arial" w:hAnsi="Arial" w:cs="Arial"/>
          <w:lang w:val="en-US"/>
        </w:rPr>
        <w:t>.</w:t>
      </w:r>
      <w:r w:rsidRPr="003C4405">
        <w:rPr>
          <w:rFonts w:ascii="Arial" w:hAnsi="Arial" w:cs="Arial"/>
          <w:lang w:val="en-US"/>
        </w:rPr>
        <w:t>, Edmonds</w:t>
      </w:r>
      <w:r w:rsidR="00162BEC">
        <w:rPr>
          <w:rFonts w:ascii="Arial" w:hAnsi="Arial" w:cs="Arial"/>
          <w:lang w:val="en-US"/>
        </w:rPr>
        <w:t>,</w:t>
      </w:r>
      <w:r w:rsidRPr="003C4405">
        <w:rPr>
          <w:rFonts w:ascii="Arial" w:hAnsi="Arial" w:cs="Arial"/>
          <w:lang w:val="en-US"/>
        </w:rPr>
        <w:t xml:space="preserve"> R</w:t>
      </w:r>
      <w:r w:rsidR="00162BEC">
        <w:rPr>
          <w:rFonts w:ascii="Arial" w:hAnsi="Arial" w:cs="Arial"/>
          <w:lang w:val="en-US"/>
        </w:rPr>
        <w:t>.</w:t>
      </w:r>
      <w:r w:rsidRPr="003C4405">
        <w:rPr>
          <w:rFonts w:ascii="Arial" w:hAnsi="Arial" w:cs="Arial"/>
          <w:lang w:val="en-US"/>
        </w:rPr>
        <w:t>L</w:t>
      </w:r>
      <w:r w:rsidR="00162BEC">
        <w:rPr>
          <w:rFonts w:ascii="Arial" w:hAnsi="Arial" w:cs="Arial"/>
          <w:lang w:val="en-US"/>
        </w:rPr>
        <w:t>.</w:t>
      </w:r>
      <w:r w:rsidRPr="003C4405">
        <w:rPr>
          <w:rFonts w:ascii="Arial" w:hAnsi="Arial" w:cs="Arial"/>
          <w:lang w:val="en-US"/>
        </w:rPr>
        <w:t>, Kirby</w:t>
      </w:r>
      <w:r w:rsidR="00162BEC">
        <w:rPr>
          <w:rFonts w:ascii="Arial" w:hAnsi="Arial" w:cs="Arial"/>
          <w:lang w:val="en-US"/>
        </w:rPr>
        <w:t>,</w:t>
      </w:r>
      <w:r w:rsidRPr="003C4405">
        <w:rPr>
          <w:rFonts w:ascii="Arial" w:hAnsi="Arial" w:cs="Arial"/>
          <w:lang w:val="en-US"/>
        </w:rPr>
        <w:t xml:space="preserve"> N</w:t>
      </w:r>
      <w:r w:rsidR="00162BEC">
        <w:rPr>
          <w:rFonts w:ascii="Arial" w:hAnsi="Arial" w:cs="Arial"/>
          <w:lang w:val="en-US"/>
        </w:rPr>
        <w:t>.</w:t>
      </w:r>
      <w:r w:rsidRPr="003C4405">
        <w:rPr>
          <w:rFonts w:ascii="Arial" w:hAnsi="Arial" w:cs="Arial"/>
          <w:lang w:val="en-US"/>
        </w:rPr>
        <w:t>, Hawley</w:t>
      </w:r>
      <w:r w:rsidR="00162BEC">
        <w:rPr>
          <w:rFonts w:ascii="Arial" w:hAnsi="Arial" w:cs="Arial"/>
          <w:lang w:val="en-US"/>
        </w:rPr>
        <w:t>,</w:t>
      </w:r>
      <w:r w:rsidRPr="003C4405">
        <w:rPr>
          <w:rFonts w:ascii="Arial" w:hAnsi="Arial" w:cs="Arial"/>
          <w:lang w:val="en-US"/>
        </w:rPr>
        <w:t xml:space="preserve"> A</w:t>
      </w:r>
      <w:r w:rsidR="00162BEC">
        <w:rPr>
          <w:rFonts w:ascii="Arial" w:hAnsi="Arial" w:cs="Arial"/>
          <w:lang w:val="en-US"/>
        </w:rPr>
        <w:t>.</w:t>
      </w:r>
      <w:r w:rsidRPr="003C4405">
        <w:rPr>
          <w:rFonts w:ascii="Arial" w:hAnsi="Arial" w:cs="Arial"/>
          <w:lang w:val="en-US"/>
        </w:rPr>
        <w:t>, Mudie</w:t>
      </w:r>
      <w:r w:rsidR="00162BEC">
        <w:rPr>
          <w:rFonts w:ascii="Arial" w:hAnsi="Arial" w:cs="Arial"/>
          <w:lang w:val="en-US"/>
        </w:rPr>
        <w:t>,</w:t>
      </w:r>
      <w:r w:rsidRPr="003C4405">
        <w:rPr>
          <w:rFonts w:ascii="Arial" w:hAnsi="Arial" w:cs="Arial"/>
          <w:lang w:val="en-US"/>
        </w:rPr>
        <w:t xml:space="preserve"> S</w:t>
      </w:r>
      <w:r w:rsidR="00162BEC">
        <w:rPr>
          <w:rFonts w:ascii="Arial" w:hAnsi="Arial" w:cs="Arial"/>
          <w:lang w:val="en-US"/>
        </w:rPr>
        <w:t>.</w:t>
      </w:r>
      <w:r w:rsidRPr="003C4405">
        <w:rPr>
          <w:rFonts w:ascii="Arial" w:hAnsi="Arial" w:cs="Arial"/>
          <w:lang w:val="en-US"/>
        </w:rPr>
        <w:t>T</w:t>
      </w:r>
      <w:r w:rsidR="00162BEC">
        <w:rPr>
          <w:rFonts w:ascii="Arial" w:hAnsi="Arial" w:cs="Arial"/>
          <w:lang w:val="en-US"/>
        </w:rPr>
        <w:t>.</w:t>
      </w:r>
      <w:r w:rsidRPr="003C4405">
        <w:rPr>
          <w:rFonts w:ascii="Arial" w:hAnsi="Arial" w:cs="Arial"/>
          <w:lang w:val="en-US"/>
        </w:rPr>
        <w:t>, Haverkamp</w:t>
      </w:r>
      <w:r w:rsidR="00162BEC">
        <w:rPr>
          <w:rFonts w:ascii="Arial" w:hAnsi="Arial" w:cs="Arial"/>
          <w:lang w:val="en-US"/>
        </w:rPr>
        <w:t>,</w:t>
      </w:r>
      <w:r w:rsidRPr="003C4405">
        <w:rPr>
          <w:rFonts w:ascii="Arial" w:hAnsi="Arial" w:cs="Arial"/>
          <w:lang w:val="en-US"/>
        </w:rPr>
        <w:t xml:space="preserve"> R</w:t>
      </w:r>
      <w:r w:rsidR="00162BEC">
        <w:rPr>
          <w:rFonts w:ascii="Arial" w:hAnsi="Arial" w:cs="Arial"/>
          <w:lang w:val="en-US"/>
        </w:rPr>
        <w:t>.</w:t>
      </w:r>
      <w:r w:rsidRPr="003C4405">
        <w:rPr>
          <w:rFonts w:ascii="Arial" w:hAnsi="Arial" w:cs="Arial"/>
          <w:lang w:val="en-US"/>
        </w:rPr>
        <w:t xml:space="preserve">G.  </w:t>
      </w:r>
      <w:bookmarkStart w:id="30" w:name="_Hlk119669363"/>
      <w:r w:rsidR="00162BEC">
        <w:rPr>
          <w:rFonts w:ascii="Arial" w:hAnsi="Arial" w:cs="Arial"/>
          <w:lang w:val="en-US"/>
        </w:rPr>
        <w:t xml:space="preserve">(2013). </w:t>
      </w:r>
      <w:r w:rsidRPr="003C4405">
        <w:rPr>
          <w:rFonts w:ascii="Arial" w:hAnsi="Arial" w:cs="Arial"/>
          <w:lang w:val="en-US"/>
        </w:rPr>
        <w:t>Collagen Fibril Diameter and Leather Strength.</w:t>
      </w:r>
      <w:bookmarkEnd w:id="30"/>
      <w:r w:rsidRPr="003C4405">
        <w:rPr>
          <w:rFonts w:ascii="Arial" w:hAnsi="Arial" w:cs="Arial"/>
          <w:lang w:val="en-US"/>
        </w:rPr>
        <w:t xml:space="preserve"> </w:t>
      </w:r>
      <w:r w:rsidRPr="00162BEC">
        <w:rPr>
          <w:rFonts w:ascii="Arial" w:hAnsi="Arial" w:cs="Arial"/>
          <w:i/>
          <w:iCs/>
          <w:lang w:val="en-US"/>
        </w:rPr>
        <w:t>J. Agric. Food Chem</w:t>
      </w:r>
      <w:r w:rsidR="00162BEC">
        <w:rPr>
          <w:rFonts w:ascii="Arial" w:hAnsi="Arial" w:cs="Arial"/>
          <w:i/>
          <w:iCs/>
          <w:lang w:val="en-US"/>
        </w:rPr>
        <w:t>,</w:t>
      </w:r>
      <w:r w:rsidRPr="00162BEC">
        <w:rPr>
          <w:rFonts w:ascii="Arial" w:hAnsi="Arial" w:cs="Arial"/>
          <w:i/>
          <w:iCs/>
          <w:lang w:val="en-US"/>
        </w:rPr>
        <w:t xml:space="preserve"> 61</w:t>
      </w:r>
      <w:r w:rsidR="00F64618" w:rsidRPr="003C4405">
        <w:rPr>
          <w:rFonts w:ascii="Arial" w:hAnsi="Arial" w:cs="Arial"/>
          <w:lang w:val="en-US"/>
        </w:rPr>
        <w:t>;</w:t>
      </w:r>
      <w:r w:rsidRPr="003C4405">
        <w:rPr>
          <w:rFonts w:ascii="Arial" w:hAnsi="Arial" w:cs="Arial"/>
          <w:lang w:val="en-US"/>
        </w:rPr>
        <w:t xml:space="preserve">11524-11531, </w:t>
      </w:r>
      <w:r w:rsidRPr="003C4405">
        <w:rPr>
          <w:rFonts w:ascii="Arial" w:hAnsi="Arial" w:cs="Arial"/>
        </w:rPr>
        <w:t>PMID: 24199635.  DOI: </w:t>
      </w:r>
      <w:hyperlink r:id="rId42" w:tgtFrame="_blank" w:history="1">
        <w:r w:rsidRPr="003C4405">
          <w:rPr>
            <w:rStyle w:val="Hyperlink"/>
            <w:rFonts w:ascii="Arial" w:hAnsi="Arial" w:cs="Arial"/>
            <w:color w:val="auto"/>
          </w:rPr>
          <w:t>10.1021/jf4041854</w:t>
        </w:r>
      </w:hyperlink>
    </w:p>
    <w:p w14:paraId="2FCC4BBD" w14:textId="2BFE7489" w:rsidR="00542B39" w:rsidRPr="003C4405" w:rsidRDefault="003B5586" w:rsidP="000248F4">
      <w:pPr>
        <w:spacing w:after="0" w:line="240" w:lineRule="auto"/>
        <w:ind w:left="540" w:hanging="540"/>
        <w:jc w:val="both"/>
        <w:rPr>
          <w:rFonts w:ascii="Arial" w:hAnsi="Arial" w:cs="Arial"/>
          <w:lang w:val="nb-NO"/>
        </w:rPr>
      </w:pPr>
      <w:r w:rsidRPr="003C4405">
        <w:rPr>
          <w:rFonts w:ascii="Arial" w:hAnsi="Arial" w:cs="Arial"/>
        </w:rPr>
        <w:t>33. Setiawan</w:t>
      </w:r>
      <w:r w:rsidR="00162BEC">
        <w:rPr>
          <w:rFonts w:ascii="Arial" w:hAnsi="Arial" w:cs="Arial"/>
        </w:rPr>
        <w:t>,</w:t>
      </w:r>
      <w:r w:rsidRPr="003C4405">
        <w:rPr>
          <w:rFonts w:ascii="Arial" w:hAnsi="Arial" w:cs="Arial"/>
        </w:rPr>
        <w:t xml:space="preserve"> A</w:t>
      </w:r>
      <w:r w:rsidR="00162BEC">
        <w:rPr>
          <w:rFonts w:ascii="Arial" w:hAnsi="Arial" w:cs="Arial"/>
        </w:rPr>
        <w:t>.</w:t>
      </w:r>
      <w:r w:rsidRPr="003C4405">
        <w:rPr>
          <w:rFonts w:ascii="Arial" w:hAnsi="Arial" w:cs="Arial"/>
        </w:rPr>
        <w:t>, Riyadi</w:t>
      </w:r>
      <w:r w:rsidR="00162BEC">
        <w:rPr>
          <w:rFonts w:ascii="Arial" w:hAnsi="Arial" w:cs="Arial"/>
        </w:rPr>
        <w:t>,</w:t>
      </w:r>
      <w:r w:rsidRPr="003C4405">
        <w:rPr>
          <w:rFonts w:ascii="Arial" w:hAnsi="Arial" w:cs="Arial"/>
        </w:rPr>
        <w:t xml:space="preserve"> P</w:t>
      </w:r>
      <w:r w:rsidR="00162BEC">
        <w:rPr>
          <w:rFonts w:ascii="Arial" w:hAnsi="Arial" w:cs="Arial"/>
        </w:rPr>
        <w:t>.</w:t>
      </w:r>
      <w:r w:rsidRPr="003C4405">
        <w:rPr>
          <w:rFonts w:ascii="Arial" w:hAnsi="Arial" w:cs="Arial"/>
        </w:rPr>
        <w:t>H</w:t>
      </w:r>
      <w:r w:rsidR="00162BEC">
        <w:rPr>
          <w:rFonts w:ascii="Arial" w:hAnsi="Arial" w:cs="Arial"/>
        </w:rPr>
        <w:t>.,</w:t>
      </w:r>
      <w:r w:rsidRPr="003C4405">
        <w:rPr>
          <w:rFonts w:ascii="Arial" w:hAnsi="Arial" w:cs="Arial"/>
        </w:rPr>
        <w:t xml:space="preserve"> &amp; Sumardianto</w:t>
      </w:r>
      <w:r w:rsidR="00F64618" w:rsidRPr="003C4405">
        <w:rPr>
          <w:rFonts w:ascii="Arial" w:hAnsi="Arial" w:cs="Arial"/>
        </w:rPr>
        <w:t>.</w:t>
      </w:r>
      <w:r w:rsidRPr="003C4405">
        <w:rPr>
          <w:rFonts w:ascii="Arial" w:hAnsi="Arial" w:cs="Arial"/>
        </w:rPr>
        <w:t xml:space="preserve"> </w:t>
      </w:r>
      <w:r w:rsidR="00162BEC">
        <w:rPr>
          <w:rFonts w:ascii="Arial" w:hAnsi="Arial" w:cs="Arial"/>
        </w:rPr>
        <w:t xml:space="preserve">(2015). </w:t>
      </w:r>
      <w:r w:rsidRPr="003C4405">
        <w:rPr>
          <w:rFonts w:ascii="Arial" w:hAnsi="Arial" w:cs="Arial"/>
          <w:lang w:val="en"/>
        </w:rPr>
        <w:t>Effect of using gambir (</w:t>
      </w:r>
      <w:r w:rsidRPr="003C4405">
        <w:rPr>
          <w:rFonts w:ascii="Arial" w:hAnsi="Arial" w:cs="Arial"/>
          <w:i/>
          <w:iCs/>
          <w:lang w:val="en"/>
        </w:rPr>
        <w:t>Uncaria gambier</w:t>
      </w:r>
      <w:r w:rsidRPr="003C4405">
        <w:rPr>
          <w:rFonts w:ascii="Arial" w:hAnsi="Arial" w:cs="Arial"/>
          <w:lang w:val="en"/>
        </w:rPr>
        <w:t>) as a tanning agent in the leather tanning process on the physical quality of tilapia (</w:t>
      </w:r>
      <w:r w:rsidRPr="003C4405">
        <w:rPr>
          <w:rFonts w:ascii="Arial" w:hAnsi="Arial" w:cs="Arial"/>
          <w:i/>
          <w:iCs/>
          <w:lang w:val="en"/>
        </w:rPr>
        <w:t>Oreochromis niloticus)</w:t>
      </w:r>
      <w:r w:rsidRPr="003C4405">
        <w:rPr>
          <w:rFonts w:ascii="Arial" w:hAnsi="Arial" w:cs="Arial"/>
          <w:lang w:val="en"/>
        </w:rPr>
        <w:t xml:space="preserve"> skin. </w:t>
      </w:r>
      <w:r w:rsidRPr="00162BEC">
        <w:rPr>
          <w:rFonts w:ascii="Arial" w:hAnsi="Arial" w:cs="Arial"/>
          <w:i/>
          <w:iCs/>
          <w:lang w:val="nb-NO"/>
        </w:rPr>
        <w:t>Jurnal Pengolahan dan Bioteknologi Hasil Perikanan</w:t>
      </w:r>
      <w:r w:rsidR="00162BEC">
        <w:rPr>
          <w:rFonts w:ascii="Arial" w:hAnsi="Arial" w:cs="Arial"/>
          <w:i/>
          <w:iCs/>
          <w:lang w:val="nb-NO"/>
        </w:rPr>
        <w:t xml:space="preserve"> </w:t>
      </w:r>
      <w:r w:rsidR="00F64618" w:rsidRPr="00162BEC">
        <w:rPr>
          <w:rFonts w:ascii="Arial" w:hAnsi="Arial" w:cs="Arial"/>
          <w:i/>
          <w:iCs/>
          <w:lang w:val="nb-NO"/>
        </w:rPr>
        <w:t xml:space="preserve"> </w:t>
      </w:r>
      <w:r w:rsidRPr="00162BEC">
        <w:rPr>
          <w:rFonts w:ascii="Arial" w:hAnsi="Arial" w:cs="Arial"/>
          <w:i/>
          <w:iCs/>
          <w:lang w:val="nb-NO"/>
        </w:rPr>
        <w:t>4(2)</w:t>
      </w:r>
      <w:r w:rsidR="00F64618" w:rsidRPr="00162BEC">
        <w:rPr>
          <w:rFonts w:ascii="Arial" w:hAnsi="Arial" w:cs="Arial"/>
          <w:i/>
          <w:iCs/>
          <w:lang w:val="nb-NO"/>
        </w:rPr>
        <w:t>:</w:t>
      </w:r>
      <w:r w:rsidRPr="00162BEC">
        <w:rPr>
          <w:rFonts w:ascii="Arial" w:hAnsi="Arial" w:cs="Arial"/>
          <w:i/>
          <w:iCs/>
          <w:lang w:val="nb-NO"/>
        </w:rPr>
        <w:t xml:space="preserve"> </w:t>
      </w:r>
      <w:r w:rsidRPr="003C4405">
        <w:rPr>
          <w:rFonts w:ascii="Arial" w:hAnsi="Arial" w:cs="Arial"/>
          <w:lang w:val="nb-NO"/>
        </w:rPr>
        <w:t>124-132</w:t>
      </w:r>
      <w:r w:rsidRPr="003C4405">
        <w:rPr>
          <w:rFonts w:ascii="Arial" w:hAnsi="Arial" w:cs="Arial"/>
          <w:i/>
          <w:iCs/>
          <w:lang w:val="nb-NO"/>
        </w:rPr>
        <w:t xml:space="preserve">. </w:t>
      </w:r>
      <w:r w:rsidRPr="003C4405">
        <w:rPr>
          <w:rFonts w:ascii="Arial" w:hAnsi="Arial" w:cs="Arial"/>
          <w:lang w:val="nb-NO"/>
        </w:rPr>
        <w:t xml:space="preserve">  :http://www.ejournal-s1.undip.ac.id/index.php/jpbhp</w:t>
      </w:r>
    </w:p>
    <w:p w14:paraId="6D3756B2" w14:textId="7B65588C" w:rsidR="003B5586" w:rsidRPr="003C4405" w:rsidRDefault="003B5586" w:rsidP="000248F4">
      <w:pPr>
        <w:spacing w:after="0" w:line="240" w:lineRule="auto"/>
        <w:ind w:left="540" w:hanging="540"/>
        <w:jc w:val="both"/>
        <w:rPr>
          <w:rFonts w:ascii="Arial" w:hAnsi="Arial" w:cs="Arial"/>
          <w:lang w:val="en-US"/>
        </w:rPr>
      </w:pPr>
      <w:r w:rsidRPr="003C4405">
        <w:rPr>
          <w:rFonts w:ascii="Arial" w:hAnsi="Arial" w:cs="Arial"/>
          <w:lang w:val="pt-BR"/>
        </w:rPr>
        <w:t>34. Hergiyani</w:t>
      </w:r>
      <w:r w:rsidR="00162BEC">
        <w:rPr>
          <w:rFonts w:ascii="Arial" w:hAnsi="Arial" w:cs="Arial"/>
          <w:lang w:val="pt-BR"/>
        </w:rPr>
        <w:t>,</w:t>
      </w:r>
      <w:r w:rsidRPr="003C4405">
        <w:rPr>
          <w:rFonts w:ascii="Arial" w:hAnsi="Arial" w:cs="Arial"/>
          <w:lang w:val="pt-BR"/>
        </w:rPr>
        <w:t xml:space="preserve"> R</w:t>
      </w:r>
      <w:r w:rsidR="00162BEC">
        <w:rPr>
          <w:rFonts w:ascii="Arial" w:hAnsi="Arial" w:cs="Arial"/>
          <w:lang w:val="pt-BR"/>
        </w:rPr>
        <w:t>.</w:t>
      </w:r>
      <w:r w:rsidRPr="003C4405">
        <w:rPr>
          <w:rFonts w:ascii="Arial" w:hAnsi="Arial" w:cs="Arial"/>
          <w:lang w:val="pt-BR"/>
        </w:rPr>
        <w:t>, Darmanto</w:t>
      </w:r>
      <w:r w:rsidR="00162BEC">
        <w:rPr>
          <w:rFonts w:ascii="Arial" w:hAnsi="Arial" w:cs="Arial"/>
          <w:lang w:val="pt-BR"/>
        </w:rPr>
        <w:t>,</w:t>
      </w:r>
      <w:r w:rsidRPr="003C4405">
        <w:rPr>
          <w:rFonts w:ascii="Arial" w:hAnsi="Arial" w:cs="Arial"/>
          <w:lang w:val="pt-BR"/>
        </w:rPr>
        <w:t xml:space="preserve"> Y</w:t>
      </w:r>
      <w:r w:rsidR="00162BEC">
        <w:rPr>
          <w:rFonts w:ascii="Arial" w:hAnsi="Arial" w:cs="Arial"/>
          <w:lang w:val="pt-BR"/>
        </w:rPr>
        <w:t>.</w:t>
      </w:r>
      <w:r w:rsidRPr="003C4405">
        <w:rPr>
          <w:rFonts w:ascii="Arial" w:hAnsi="Arial" w:cs="Arial"/>
          <w:lang w:val="pt-BR"/>
        </w:rPr>
        <w:t>S</w:t>
      </w:r>
      <w:r w:rsidR="00162BEC">
        <w:rPr>
          <w:rFonts w:ascii="Arial" w:hAnsi="Arial" w:cs="Arial"/>
          <w:lang w:val="pt-BR"/>
        </w:rPr>
        <w:t>.</w:t>
      </w:r>
      <w:r w:rsidRPr="003C4405">
        <w:rPr>
          <w:rFonts w:ascii="Arial" w:hAnsi="Arial" w:cs="Arial"/>
          <w:lang w:val="pt-BR"/>
        </w:rPr>
        <w:t>, Purnamayati</w:t>
      </w:r>
      <w:r w:rsidR="00162BEC">
        <w:rPr>
          <w:rFonts w:ascii="Arial" w:hAnsi="Arial" w:cs="Arial"/>
          <w:lang w:val="pt-BR"/>
        </w:rPr>
        <w:t>,</w:t>
      </w:r>
      <w:r w:rsidRPr="003C4405">
        <w:rPr>
          <w:rFonts w:ascii="Arial" w:hAnsi="Arial" w:cs="Arial"/>
          <w:lang w:val="pt-BR"/>
        </w:rPr>
        <w:t xml:space="preserve"> L</w:t>
      </w:r>
      <w:r w:rsidR="00F64618" w:rsidRPr="003C4405">
        <w:rPr>
          <w:rFonts w:ascii="Arial" w:hAnsi="Arial" w:cs="Arial"/>
          <w:lang w:val="pt-BR"/>
        </w:rPr>
        <w:t xml:space="preserve">. </w:t>
      </w:r>
      <w:r w:rsidR="00162BEC">
        <w:rPr>
          <w:rFonts w:ascii="Arial" w:hAnsi="Arial" w:cs="Arial"/>
          <w:lang w:val="pt-BR"/>
        </w:rPr>
        <w:t xml:space="preserve">(2018). </w:t>
      </w:r>
      <w:r w:rsidRPr="003C4405">
        <w:rPr>
          <w:rFonts w:ascii="Arial" w:hAnsi="Arial" w:cs="Arial"/>
          <w:lang w:val="en-US"/>
        </w:rPr>
        <w:t xml:space="preserve">The effect of zirconium tanning against on tensile strength test, strength test of tear, glide test, and wrinkle test in different fish type Indonesian.  </w:t>
      </w:r>
      <w:r w:rsidRPr="00162BEC">
        <w:rPr>
          <w:rFonts w:ascii="Arial" w:hAnsi="Arial" w:cs="Arial"/>
          <w:i/>
          <w:iCs/>
          <w:lang w:val="en-US"/>
        </w:rPr>
        <w:t>Journal of Fisheries Science and Technology</w:t>
      </w:r>
      <w:r w:rsidR="00162BEC">
        <w:rPr>
          <w:rFonts w:ascii="Arial" w:hAnsi="Arial" w:cs="Arial"/>
          <w:i/>
          <w:iCs/>
          <w:lang w:val="en-US"/>
        </w:rPr>
        <w:t>,</w:t>
      </w:r>
      <w:r w:rsidR="00F64618" w:rsidRPr="00162BEC">
        <w:rPr>
          <w:rFonts w:ascii="Arial" w:hAnsi="Arial" w:cs="Arial"/>
          <w:i/>
          <w:iCs/>
          <w:lang w:val="en-US"/>
        </w:rPr>
        <w:t xml:space="preserve"> </w:t>
      </w:r>
      <w:r w:rsidRPr="00162BEC">
        <w:rPr>
          <w:rFonts w:ascii="Arial" w:hAnsi="Arial" w:cs="Arial"/>
          <w:i/>
          <w:iCs/>
          <w:lang w:val="en-US"/>
        </w:rPr>
        <w:t>13 (2)</w:t>
      </w:r>
      <w:r w:rsidR="00F64618" w:rsidRPr="00162BEC">
        <w:rPr>
          <w:rFonts w:ascii="Arial" w:hAnsi="Arial" w:cs="Arial"/>
          <w:i/>
          <w:iCs/>
          <w:lang w:val="en-US"/>
        </w:rPr>
        <w:t>:</w:t>
      </w:r>
      <w:r w:rsidRPr="003C4405">
        <w:rPr>
          <w:rFonts w:ascii="Arial" w:hAnsi="Arial" w:cs="Arial"/>
          <w:lang w:val="en-US"/>
        </w:rPr>
        <w:t>105-110, https:// doi.org/10.14710/ijfst.13.2.105-110.</w:t>
      </w:r>
    </w:p>
    <w:p w14:paraId="7F05D31C" w14:textId="37FE2FC6" w:rsidR="003B5586" w:rsidRPr="003C4405" w:rsidRDefault="003B5586" w:rsidP="000248F4">
      <w:pPr>
        <w:spacing w:after="0" w:line="240" w:lineRule="auto"/>
        <w:ind w:left="540" w:hanging="540"/>
        <w:jc w:val="both"/>
        <w:rPr>
          <w:rFonts w:ascii="Arial" w:hAnsi="Arial" w:cs="Arial"/>
          <w:lang w:val="en-US"/>
        </w:rPr>
      </w:pPr>
      <w:r w:rsidRPr="003C4405">
        <w:rPr>
          <w:rFonts w:ascii="Arial" w:hAnsi="Arial" w:cs="Arial"/>
          <w:lang w:val="pt-BR"/>
        </w:rPr>
        <w:lastRenderedPageBreak/>
        <w:t>35. Dewi</w:t>
      </w:r>
      <w:r w:rsidR="00162BEC">
        <w:rPr>
          <w:rFonts w:ascii="Arial" w:hAnsi="Arial" w:cs="Arial"/>
          <w:lang w:val="pt-BR"/>
        </w:rPr>
        <w:t>,</w:t>
      </w:r>
      <w:r w:rsidRPr="003C4405">
        <w:rPr>
          <w:rFonts w:ascii="Arial" w:hAnsi="Arial" w:cs="Arial"/>
          <w:lang w:val="pt-BR"/>
        </w:rPr>
        <w:t xml:space="preserve"> G</w:t>
      </w:r>
      <w:r w:rsidR="00162BEC">
        <w:rPr>
          <w:rFonts w:ascii="Arial" w:hAnsi="Arial" w:cs="Arial"/>
          <w:lang w:val="pt-BR"/>
        </w:rPr>
        <w:t>.</w:t>
      </w:r>
      <w:r w:rsidRPr="003C4405">
        <w:rPr>
          <w:rFonts w:ascii="Arial" w:hAnsi="Arial" w:cs="Arial"/>
          <w:lang w:val="pt-BR"/>
        </w:rPr>
        <w:t>S</w:t>
      </w:r>
      <w:r w:rsidR="00162BEC">
        <w:rPr>
          <w:rFonts w:ascii="Arial" w:hAnsi="Arial" w:cs="Arial"/>
          <w:lang w:val="pt-BR"/>
        </w:rPr>
        <w:t>.</w:t>
      </w:r>
      <w:r w:rsidR="00F64618" w:rsidRPr="003C4405">
        <w:rPr>
          <w:rFonts w:ascii="Arial" w:hAnsi="Arial" w:cs="Arial"/>
          <w:lang w:val="pt-BR"/>
        </w:rPr>
        <w:t>P</w:t>
      </w:r>
      <w:r w:rsidR="00162BEC">
        <w:rPr>
          <w:rFonts w:ascii="Arial" w:hAnsi="Arial" w:cs="Arial"/>
          <w:lang w:val="pt-BR"/>
        </w:rPr>
        <w:t>.</w:t>
      </w:r>
      <w:r w:rsidRPr="003C4405">
        <w:rPr>
          <w:rFonts w:ascii="Arial" w:hAnsi="Arial" w:cs="Arial"/>
          <w:lang w:val="pt-BR"/>
        </w:rPr>
        <w:t xml:space="preserve"> E</w:t>
      </w:r>
      <w:r w:rsidR="00162BEC">
        <w:rPr>
          <w:rFonts w:ascii="Arial" w:hAnsi="Arial" w:cs="Arial"/>
          <w:lang w:val="pt-BR"/>
        </w:rPr>
        <w:t>.,</w:t>
      </w:r>
      <w:r w:rsidRPr="003C4405">
        <w:rPr>
          <w:rFonts w:ascii="Arial" w:hAnsi="Arial" w:cs="Arial"/>
          <w:lang w:val="pt-BR"/>
        </w:rPr>
        <w:t xml:space="preserve"> Saputra</w:t>
      </w:r>
      <w:r w:rsidR="00162BEC">
        <w:rPr>
          <w:rFonts w:ascii="Arial" w:hAnsi="Arial" w:cs="Arial"/>
          <w:lang w:val="pt-BR"/>
        </w:rPr>
        <w:t>,</w:t>
      </w:r>
      <w:r w:rsidRPr="003C4405">
        <w:rPr>
          <w:rFonts w:ascii="Arial" w:hAnsi="Arial" w:cs="Arial"/>
          <w:lang w:val="pt-BR"/>
        </w:rPr>
        <w:t xml:space="preserve"> </w:t>
      </w:r>
      <w:r w:rsidRPr="003C4405">
        <w:rPr>
          <w:rFonts w:ascii="Arial" w:hAnsi="Arial" w:cs="Arial"/>
          <w:lang w:val="en-US"/>
        </w:rPr>
        <w:t>E</w:t>
      </w:r>
      <w:r w:rsidR="00162BEC">
        <w:rPr>
          <w:rFonts w:ascii="Arial" w:hAnsi="Arial" w:cs="Arial"/>
          <w:lang w:val="en-US"/>
        </w:rPr>
        <w:t>.</w:t>
      </w:r>
      <w:r w:rsidRPr="003C4405">
        <w:rPr>
          <w:rFonts w:ascii="Arial" w:hAnsi="Arial" w:cs="Arial"/>
          <w:lang w:val="en-US"/>
        </w:rPr>
        <w:t>,   &amp;   Abdillah</w:t>
      </w:r>
      <w:r w:rsidR="00162BEC">
        <w:rPr>
          <w:rFonts w:ascii="Arial" w:hAnsi="Arial" w:cs="Arial"/>
          <w:lang w:val="en-US"/>
        </w:rPr>
        <w:t>,</w:t>
      </w:r>
      <w:r w:rsidRPr="003C4405">
        <w:rPr>
          <w:rFonts w:ascii="Arial" w:hAnsi="Arial" w:cs="Arial"/>
          <w:lang w:val="en-US"/>
        </w:rPr>
        <w:t xml:space="preserve"> A</w:t>
      </w:r>
      <w:r w:rsidR="00162BEC">
        <w:rPr>
          <w:rFonts w:ascii="Arial" w:hAnsi="Arial" w:cs="Arial"/>
          <w:lang w:val="en-US"/>
        </w:rPr>
        <w:t>.</w:t>
      </w:r>
      <w:r w:rsidRPr="003C4405">
        <w:rPr>
          <w:rFonts w:ascii="Arial" w:hAnsi="Arial" w:cs="Arial"/>
          <w:lang w:val="en-US"/>
        </w:rPr>
        <w:t xml:space="preserve">A. </w:t>
      </w:r>
      <w:r w:rsidR="00162BEC">
        <w:rPr>
          <w:rFonts w:ascii="Arial" w:hAnsi="Arial" w:cs="Arial"/>
          <w:lang w:val="en-US"/>
        </w:rPr>
        <w:t>(2021).</w:t>
      </w:r>
      <w:r w:rsidRPr="003C4405">
        <w:rPr>
          <w:rFonts w:ascii="Arial" w:hAnsi="Arial" w:cs="Arial"/>
          <w:lang w:val="en-US"/>
        </w:rPr>
        <w:t xml:space="preserve"> Combination chrome and mangrove </w:t>
      </w:r>
      <w:r w:rsidRPr="003C4405">
        <w:rPr>
          <w:rFonts w:ascii="Arial" w:hAnsi="Arial" w:cs="Arial"/>
          <w:i/>
          <w:iCs/>
          <w:lang w:val="en-US"/>
        </w:rPr>
        <w:t>(Rhizophora ucronate</w:t>
      </w:r>
      <w:r w:rsidRPr="003C4405">
        <w:rPr>
          <w:rFonts w:ascii="Arial" w:hAnsi="Arial" w:cs="Arial"/>
          <w:lang w:val="en-US"/>
        </w:rPr>
        <w:t xml:space="preserve">) bark crude extract on </w:t>
      </w:r>
      <w:r w:rsidRPr="003C4405">
        <w:rPr>
          <w:rFonts w:ascii="Arial" w:hAnsi="Arial" w:cs="Arial"/>
          <w:i/>
          <w:iCs/>
          <w:lang w:val="en-US"/>
        </w:rPr>
        <w:t>Epinephelus sp</w:t>
      </w:r>
      <w:r w:rsidRPr="003C4405">
        <w:rPr>
          <w:rFonts w:ascii="Arial" w:hAnsi="Arial" w:cs="Arial"/>
          <w:lang w:val="en-US"/>
        </w:rPr>
        <w:t>. leather quality.  The 3</w:t>
      </w:r>
      <w:r w:rsidRPr="003C4405">
        <w:rPr>
          <w:rFonts w:ascii="Arial" w:hAnsi="Arial" w:cs="Arial"/>
          <w:vertAlign w:val="superscript"/>
          <w:lang w:val="en-US"/>
        </w:rPr>
        <w:t>rd</w:t>
      </w:r>
      <w:r w:rsidRPr="003C4405">
        <w:rPr>
          <w:rFonts w:ascii="Arial" w:hAnsi="Arial" w:cs="Arial"/>
          <w:lang w:val="en-US"/>
        </w:rPr>
        <w:t xml:space="preserve"> </w:t>
      </w:r>
      <w:r w:rsidRPr="003C4405">
        <w:rPr>
          <w:rFonts w:ascii="Arial" w:hAnsi="Arial" w:cs="Arial"/>
          <w:i/>
          <w:iCs/>
          <w:lang w:val="en-US"/>
        </w:rPr>
        <w:t>International Conference on Fisheries and Marine Sciences</w:t>
      </w:r>
      <w:r w:rsidRPr="003C4405">
        <w:rPr>
          <w:rFonts w:ascii="Arial" w:hAnsi="Arial" w:cs="Arial"/>
          <w:lang w:val="en-US"/>
        </w:rPr>
        <w:t xml:space="preserve">. </w:t>
      </w:r>
      <w:r w:rsidRPr="003C4405">
        <w:rPr>
          <w:rFonts w:ascii="Arial" w:hAnsi="Arial" w:cs="Arial"/>
          <w:i/>
          <w:iCs/>
          <w:lang w:val="en-US"/>
        </w:rPr>
        <w:t>IOP Conference Series: Earth and Environmental Science</w:t>
      </w:r>
      <w:r w:rsidR="00162BEC">
        <w:rPr>
          <w:rFonts w:ascii="Arial" w:hAnsi="Arial" w:cs="Arial"/>
          <w:i/>
          <w:iCs/>
          <w:lang w:val="en-US"/>
        </w:rPr>
        <w:t>,</w:t>
      </w:r>
      <w:r w:rsidRPr="003C4405">
        <w:rPr>
          <w:rFonts w:ascii="Arial" w:hAnsi="Arial" w:cs="Arial"/>
          <w:i/>
          <w:iCs/>
          <w:lang w:val="en-US"/>
        </w:rPr>
        <w:t xml:space="preserve"> </w:t>
      </w:r>
      <w:r w:rsidRPr="003C4405">
        <w:rPr>
          <w:rFonts w:ascii="Arial" w:hAnsi="Arial" w:cs="Arial"/>
          <w:lang w:val="en-US"/>
        </w:rPr>
        <w:t>718</w:t>
      </w:r>
      <w:r w:rsidR="00162BEC">
        <w:rPr>
          <w:rFonts w:ascii="Arial" w:hAnsi="Arial" w:cs="Arial"/>
          <w:lang w:val="en-US"/>
        </w:rPr>
        <w:t>:</w:t>
      </w:r>
      <w:r w:rsidRPr="003C4405">
        <w:rPr>
          <w:rFonts w:ascii="Arial" w:hAnsi="Arial" w:cs="Arial"/>
          <w:lang w:val="en-US"/>
        </w:rPr>
        <w:t xml:space="preserve"> 012088</w:t>
      </w:r>
      <w:r w:rsidRPr="003C4405">
        <w:rPr>
          <w:rFonts w:ascii="Arial" w:hAnsi="Arial" w:cs="Arial"/>
          <w:i/>
          <w:iCs/>
          <w:lang w:val="en-US"/>
        </w:rPr>
        <w:t xml:space="preserve"> IOP Publishing</w:t>
      </w:r>
      <w:r w:rsidRPr="003C4405">
        <w:rPr>
          <w:rFonts w:ascii="Arial" w:hAnsi="Arial" w:cs="Arial"/>
          <w:lang w:val="en-US"/>
        </w:rPr>
        <w:t xml:space="preserve"> doi:10.1088/1755-1315/718/1/012088</w:t>
      </w:r>
    </w:p>
    <w:p w14:paraId="1D80E178" w14:textId="68832F4B" w:rsidR="003B5586" w:rsidRPr="003C4405" w:rsidRDefault="003B5586" w:rsidP="000248F4">
      <w:pPr>
        <w:spacing w:after="0" w:line="240" w:lineRule="auto"/>
        <w:ind w:left="540" w:hanging="540"/>
        <w:jc w:val="both"/>
        <w:rPr>
          <w:rFonts w:ascii="Arial" w:hAnsi="Arial" w:cs="Arial"/>
          <w:lang w:val="nb-NO"/>
        </w:rPr>
      </w:pPr>
      <w:r w:rsidRPr="003C4405">
        <w:rPr>
          <w:rFonts w:ascii="Arial" w:hAnsi="Arial" w:cs="Arial"/>
          <w:lang w:val="pt-BR"/>
        </w:rPr>
        <w:t>36. Kholifah</w:t>
      </w:r>
      <w:r w:rsidR="00162BEC">
        <w:rPr>
          <w:rFonts w:ascii="Arial" w:hAnsi="Arial" w:cs="Arial"/>
          <w:lang w:val="pt-BR"/>
        </w:rPr>
        <w:t>,</w:t>
      </w:r>
      <w:r w:rsidRPr="003C4405">
        <w:rPr>
          <w:rFonts w:ascii="Arial" w:hAnsi="Arial" w:cs="Arial"/>
          <w:lang w:val="pt-BR"/>
        </w:rPr>
        <w:t xml:space="preserve"> N</w:t>
      </w:r>
      <w:r w:rsidR="00162BEC">
        <w:rPr>
          <w:rFonts w:ascii="Arial" w:hAnsi="Arial" w:cs="Arial"/>
          <w:lang w:val="pt-BR"/>
        </w:rPr>
        <w:t>.</w:t>
      </w:r>
      <w:r w:rsidRPr="003C4405">
        <w:rPr>
          <w:rFonts w:ascii="Arial" w:hAnsi="Arial" w:cs="Arial"/>
          <w:lang w:val="pt-BR"/>
        </w:rPr>
        <w:t>,  Darmanto</w:t>
      </w:r>
      <w:r w:rsidR="00162BEC">
        <w:rPr>
          <w:rFonts w:ascii="Arial" w:hAnsi="Arial" w:cs="Arial"/>
          <w:lang w:val="pt-BR"/>
        </w:rPr>
        <w:t>,</w:t>
      </w:r>
      <w:r w:rsidRPr="003C4405">
        <w:rPr>
          <w:rFonts w:ascii="Arial" w:hAnsi="Arial" w:cs="Arial"/>
          <w:lang w:val="pt-BR"/>
        </w:rPr>
        <w:t xml:space="preserve"> Y</w:t>
      </w:r>
      <w:r w:rsidR="00162BEC">
        <w:rPr>
          <w:rFonts w:ascii="Arial" w:hAnsi="Arial" w:cs="Arial"/>
          <w:lang w:val="pt-BR"/>
        </w:rPr>
        <w:t>.</w:t>
      </w:r>
      <w:r w:rsidRPr="003C4405">
        <w:rPr>
          <w:rFonts w:ascii="Arial" w:hAnsi="Arial" w:cs="Arial"/>
          <w:lang w:val="pt-BR"/>
        </w:rPr>
        <w:t>S</w:t>
      </w:r>
      <w:r w:rsidR="00162BEC">
        <w:rPr>
          <w:rFonts w:ascii="Arial" w:hAnsi="Arial" w:cs="Arial"/>
          <w:lang w:val="pt-BR"/>
        </w:rPr>
        <w:t>.</w:t>
      </w:r>
      <w:r w:rsidRPr="003C4405">
        <w:rPr>
          <w:rFonts w:ascii="Arial" w:hAnsi="Arial" w:cs="Arial"/>
          <w:lang w:val="pt-BR"/>
        </w:rPr>
        <w:t>,  &amp;   Wijayanti</w:t>
      </w:r>
      <w:r w:rsidR="00162BEC">
        <w:rPr>
          <w:rFonts w:ascii="Arial" w:hAnsi="Arial" w:cs="Arial"/>
          <w:lang w:val="pt-BR"/>
        </w:rPr>
        <w:t>,</w:t>
      </w:r>
      <w:r w:rsidRPr="003C4405">
        <w:rPr>
          <w:rFonts w:ascii="Arial" w:hAnsi="Arial" w:cs="Arial"/>
          <w:lang w:val="pt-BR"/>
        </w:rPr>
        <w:t xml:space="preserve">  </w:t>
      </w:r>
      <w:r w:rsidRPr="003C4405">
        <w:rPr>
          <w:rFonts w:ascii="Arial" w:hAnsi="Arial" w:cs="Arial"/>
        </w:rPr>
        <w:t xml:space="preserve">I.  </w:t>
      </w:r>
      <w:r w:rsidR="00162BEC">
        <w:rPr>
          <w:rFonts w:ascii="Arial" w:hAnsi="Arial" w:cs="Arial"/>
        </w:rPr>
        <w:t>(2014)</w:t>
      </w:r>
      <w:r w:rsidR="009F1E49">
        <w:rPr>
          <w:rFonts w:ascii="Arial" w:hAnsi="Arial" w:cs="Arial"/>
        </w:rPr>
        <w:t xml:space="preserve">. </w:t>
      </w:r>
      <w:r w:rsidRPr="003C4405">
        <w:rPr>
          <w:rFonts w:ascii="Arial" w:hAnsi="Arial" w:cs="Arial"/>
        </w:rPr>
        <w:t xml:space="preserve">The difference concentration of mimosa in tanning process on physical and chemical quality of </w:t>
      </w:r>
      <w:r w:rsidRPr="003C4405">
        <w:rPr>
          <w:rFonts w:ascii="Arial" w:hAnsi="Arial" w:cs="Arial"/>
          <w:lang w:val="en-US"/>
        </w:rPr>
        <w:t>nile perch fish</w:t>
      </w:r>
      <w:r w:rsidRPr="003C4405">
        <w:rPr>
          <w:rFonts w:ascii="Arial" w:hAnsi="Arial" w:cs="Arial"/>
        </w:rPr>
        <w:t xml:space="preserve"> (</w:t>
      </w:r>
      <w:r w:rsidRPr="003C4405">
        <w:rPr>
          <w:rFonts w:ascii="Arial" w:hAnsi="Arial" w:cs="Arial"/>
          <w:i/>
          <w:iCs/>
        </w:rPr>
        <w:t>Oreochromis niloticus</w:t>
      </w:r>
      <w:r w:rsidRPr="003C4405">
        <w:rPr>
          <w:rFonts w:ascii="Arial" w:hAnsi="Arial" w:cs="Arial"/>
        </w:rPr>
        <w:t xml:space="preserve">) leather. </w:t>
      </w:r>
      <w:r w:rsidRPr="00162BEC">
        <w:rPr>
          <w:rFonts w:ascii="Arial" w:hAnsi="Arial" w:cs="Arial"/>
          <w:i/>
          <w:iCs/>
          <w:lang w:val="nb-NO"/>
        </w:rPr>
        <w:t>Jurnal Pengolahan dan Bioteknologi Hasil Perikanan</w:t>
      </w:r>
      <w:r w:rsidR="00162BEC">
        <w:rPr>
          <w:rFonts w:ascii="Arial" w:hAnsi="Arial" w:cs="Arial"/>
          <w:i/>
          <w:iCs/>
          <w:lang w:val="nb-NO"/>
        </w:rPr>
        <w:t xml:space="preserve"> </w:t>
      </w:r>
      <w:r w:rsidRPr="00162BEC">
        <w:rPr>
          <w:rFonts w:ascii="Arial" w:hAnsi="Arial" w:cs="Arial"/>
          <w:i/>
          <w:iCs/>
          <w:lang w:val="nb-NO"/>
        </w:rPr>
        <w:t>3(4)</w:t>
      </w:r>
      <w:r w:rsidR="00E16D83" w:rsidRPr="00162BEC">
        <w:rPr>
          <w:rFonts w:ascii="Arial" w:hAnsi="Arial" w:cs="Arial"/>
          <w:i/>
          <w:iCs/>
          <w:lang w:val="nb-NO"/>
        </w:rPr>
        <w:t>:</w:t>
      </w:r>
      <w:r w:rsidRPr="003C4405">
        <w:rPr>
          <w:rFonts w:ascii="Arial" w:hAnsi="Arial" w:cs="Arial"/>
          <w:lang w:val="nb-NO"/>
        </w:rPr>
        <w:t xml:space="preserve">113-118   </w:t>
      </w:r>
      <w:hyperlink r:id="rId43" w:history="1">
        <w:r w:rsidRPr="003C4405">
          <w:rPr>
            <w:rStyle w:val="Hyperlink"/>
            <w:rFonts w:ascii="Arial" w:hAnsi="Arial" w:cs="Arial"/>
            <w:color w:val="auto"/>
            <w:lang w:val="nb-NO"/>
          </w:rPr>
          <w:t>http://www.ejournal-s1.undip.ac.id/index.php/jpbhp</w:t>
        </w:r>
      </w:hyperlink>
    </w:p>
    <w:p w14:paraId="74567BA7" w14:textId="41C4421F" w:rsidR="003B5586" w:rsidRPr="003C4405" w:rsidRDefault="003B5586" w:rsidP="000248F4">
      <w:pPr>
        <w:spacing w:after="0" w:line="240" w:lineRule="auto"/>
        <w:ind w:left="540" w:hanging="540"/>
        <w:jc w:val="both"/>
        <w:rPr>
          <w:rFonts w:ascii="Arial" w:hAnsi="Arial" w:cs="Arial"/>
          <w:u w:val="single"/>
          <w:lang w:val="id-ID"/>
        </w:rPr>
      </w:pPr>
      <w:r w:rsidRPr="003C4405">
        <w:rPr>
          <w:rFonts w:ascii="Arial" w:hAnsi="Arial" w:cs="Arial"/>
          <w:lang w:val="pt-BR"/>
        </w:rPr>
        <w:t>37.  Haryati</w:t>
      </w:r>
      <w:r w:rsidR="00162BEC">
        <w:rPr>
          <w:rFonts w:ascii="Arial" w:hAnsi="Arial" w:cs="Arial"/>
          <w:lang w:val="pt-BR"/>
        </w:rPr>
        <w:t>,</w:t>
      </w:r>
      <w:r w:rsidRPr="003C4405">
        <w:rPr>
          <w:rFonts w:ascii="Arial" w:hAnsi="Arial" w:cs="Arial"/>
          <w:lang w:val="pt-BR"/>
        </w:rPr>
        <w:t xml:space="preserve"> </w:t>
      </w:r>
      <w:r w:rsidRPr="003C4405">
        <w:rPr>
          <w:rFonts w:ascii="Arial" w:hAnsi="Arial" w:cs="Arial"/>
          <w:lang w:val="id-ID"/>
        </w:rPr>
        <w:t>R</w:t>
      </w:r>
      <w:r w:rsidR="00162BEC">
        <w:rPr>
          <w:rFonts w:ascii="Arial" w:hAnsi="Arial" w:cs="Arial"/>
          <w:lang w:val="id-ID"/>
        </w:rPr>
        <w:t>.</w:t>
      </w:r>
      <w:r w:rsidRPr="003C4405">
        <w:rPr>
          <w:rFonts w:ascii="Arial" w:hAnsi="Arial" w:cs="Arial"/>
          <w:lang w:val="id-ID"/>
        </w:rPr>
        <w:t>N.</w:t>
      </w:r>
      <w:r w:rsidR="00162BEC">
        <w:rPr>
          <w:rFonts w:ascii="Arial" w:hAnsi="Arial" w:cs="Arial"/>
          <w:lang w:val="id-ID"/>
        </w:rPr>
        <w:t>,</w:t>
      </w:r>
      <w:r w:rsidRPr="003C4405">
        <w:rPr>
          <w:rFonts w:ascii="Arial" w:hAnsi="Arial" w:cs="Arial"/>
          <w:lang w:val="pt-BR"/>
        </w:rPr>
        <w:t xml:space="preserve"> </w:t>
      </w:r>
      <w:r w:rsidRPr="003C4405">
        <w:rPr>
          <w:rFonts w:ascii="Arial" w:hAnsi="Arial" w:cs="Arial"/>
          <w:lang w:val="id-ID"/>
        </w:rPr>
        <w:t xml:space="preserve"> Sahubawa</w:t>
      </w:r>
      <w:r w:rsidR="00162BEC">
        <w:rPr>
          <w:rFonts w:ascii="Arial" w:hAnsi="Arial" w:cs="Arial"/>
          <w:lang w:val="id-ID"/>
        </w:rPr>
        <w:t>,</w:t>
      </w:r>
      <w:r w:rsidR="00E16D83" w:rsidRPr="003C4405">
        <w:rPr>
          <w:rFonts w:ascii="Arial" w:hAnsi="Arial" w:cs="Arial"/>
          <w:lang w:val="pt-BR"/>
        </w:rPr>
        <w:t xml:space="preserve"> </w:t>
      </w:r>
      <w:r w:rsidRPr="003C4405">
        <w:rPr>
          <w:rFonts w:ascii="Arial" w:hAnsi="Arial" w:cs="Arial"/>
          <w:lang w:val="pt-BR"/>
        </w:rPr>
        <w:t>L</w:t>
      </w:r>
      <w:r w:rsidR="00162BEC">
        <w:rPr>
          <w:rFonts w:ascii="Arial" w:hAnsi="Arial" w:cs="Arial"/>
          <w:lang w:val="pt-BR"/>
        </w:rPr>
        <w:t>.,</w:t>
      </w:r>
      <w:r w:rsidRPr="003C4405">
        <w:rPr>
          <w:rFonts w:ascii="Arial" w:hAnsi="Arial" w:cs="Arial"/>
          <w:lang w:val="pt-BR"/>
        </w:rPr>
        <w:t xml:space="preserve">  </w:t>
      </w:r>
      <w:r w:rsidRPr="003C4405">
        <w:rPr>
          <w:rFonts w:ascii="Arial" w:hAnsi="Arial" w:cs="Arial"/>
          <w:lang w:val="en-US"/>
        </w:rPr>
        <w:t xml:space="preserve">&amp; </w:t>
      </w:r>
      <w:r w:rsidRPr="003C4405">
        <w:rPr>
          <w:rFonts w:ascii="Arial" w:hAnsi="Arial" w:cs="Arial"/>
          <w:lang w:val="id-ID"/>
        </w:rPr>
        <w:t xml:space="preserve"> </w:t>
      </w:r>
      <w:r w:rsidRPr="003C4405">
        <w:rPr>
          <w:rFonts w:ascii="Arial" w:hAnsi="Arial" w:cs="Arial"/>
          <w:lang w:val="en-US"/>
        </w:rPr>
        <w:t xml:space="preserve"> </w:t>
      </w:r>
      <w:r w:rsidRPr="003C4405">
        <w:rPr>
          <w:rFonts w:ascii="Arial" w:hAnsi="Arial" w:cs="Arial"/>
          <w:lang w:val="id-ID"/>
        </w:rPr>
        <w:t>Husni</w:t>
      </w:r>
      <w:r w:rsidR="00162BEC">
        <w:rPr>
          <w:rFonts w:ascii="Arial" w:hAnsi="Arial" w:cs="Arial"/>
          <w:lang w:val="id-ID"/>
        </w:rPr>
        <w:t>,</w:t>
      </w:r>
      <w:r w:rsidRPr="003C4405">
        <w:rPr>
          <w:rFonts w:ascii="Arial" w:hAnsi="Arial" w:cs="Arial"/>
          <w:lang w:val="id-ID"/>
        </w:rPr>
        <w:t xml:space="preserve"> </w:t>
      </w:r>
      <w:r w:rsidRPr="003C4405">
        <w:rPr>
          <w:rFonts w:ascii="Arial" w:hAnsi="Arial" w:cs="Arial"/>
          <w:lang w:val="en-US"/>
        </w:rPr>
        <w:t xml:space="preserve">A.  </w:t>
      </w:r>
      <w:r w:rsidR="00162BEC">
        <w:rPr>
          <w:rFonts w:ascii="Arial" w:hAnsi="Arial" w:cs="Arial"/>
          <w:lang w:val="en-US"/>
        </w:rPr>
        <w:t xml:space="preserve">(2013). </w:t>
      </w:r>
      <w:r w:rsidRPr="003C4405">
        <w:rPr>
          <w:rFonts w:ascii="Arial" w:hAnsi="Arial" w:cs="Arial"/>
          <w:lang w:val="en"/>
        </w:rPr>
        <w:t xml:space="preserve">Study of the effect of concentration of rhizopus sp. as a protein scraping agent on the cuality of tanned Gourami fish skin. </w:t>
      </w:r>
      <w:r w:rsidRPr="00162BEC">
        <w:rPr>
          <w:rFonts w:ascii="Arial" w:hAnsi="Arial" w:cs="Arial"/>
          <w:i/>
          <w:iCs/>
          <w:lang w:val="id-ID"/>
        </w:rPr>
        <w:t>Jurnal Teknosains</w:t>
      </w:r>
      <w:r w:rsidR="00162BEC">
        <w:rPr>
          <w:rFonts w:ascii="Arial" w:hAnsi="Arial" w:cs="Arial"/>
          <w:i/>
          <w:iCs/>
          <w:lang w:val="id-ID"/>
        </w:rPr>
        <w:t>,</w:t>
      </w:r>
      <w:r w:rsidRPr="00162BEC">
        <w:rPr>
          <w:rFonts w:ascii="Arial" w:hAnsi="Arial" w:cs="Arial"/>
          <w:i/>
          <w:iCs/>
          <w:lang w:val="id-ID"/>
        </w:rPr>
        <w:t xml:space="preserve">  2</w:t>
      </w:r>
      <w:r w:rsidR="00E16D83" w:rsidRPr="00162BEC">
        <w:rPr>
          <w:rFonts w:ascii="Arial" w:hAnsi="Arial" w:cs="Arial"/>
          <w:i/>
          <w:iCs/>
          <w:lang w:val="en-US"/>
        </w:rPr>
        <w:t>(</w:t>
      </w:r>
      <w:r w:rsidRPr="00162BEC">
        <w:rPr>
          <w:rFonts w:ascii="Arial" w:hAnsi="Arial" w:cs="Arial"/>
          <w:i/>
          <w:iCs/>
          <w:lang w:val="id-ID"/>
        </w:rPr>
        <w:t>2),</w:t>
      </w:r>
      <w:r w:rsidRPr="003C4405">
        <w:rPr>
          <w:rFonts w:ascii="Arial" w:hAnsi="Arial" w:cs="Arial"/>
          <w:lang w:val="id-ID"/>
        </w:rPr>
        <w:t xml:space="preserve">135-146.  </w:t>
      </w:r>
      <w:hyperlink r:id="rId44" w:history="1">
        <w:r w:rsidRPr="003C4405">
          <w:rPr>
            <w:rStyle w:val="Hyperlink"/>
            <w:rFonts w:ascii="Arial" w:hAnsi="Arial" w:cs="Arial"/>
            <w:color w:val="auto"/>
            <w:lang w:val="id-ID"/>
          </w:rPr>
          <w:t>https://doi.org/10.22146/teknosains.6003</w:t>
        </w:r>
      </w:hyperlink>
    </w:p>
    <w:p w14:paraId="71099D35" w14:textId="08F68710" w:rsidR="00542B39" w:rsidRPr="003C4405" w:rsidRDefault="003B5586" w:rsidP="000248F4">
      <w:pPr>
        <w:spacing w:after="0" w:line="240" w:lineRule="auto"/>
        <w:ind w:left="540" w:hanging="540"/>
        <w:jc w:val="both"/>
        <w:rPr>
          <w:rFonts w:ascii="Arial" w:hAnsi="Arial" w:cs="Arial"/>
          <w:i/>
          <w:iCs/>
        </w:rPr>
      </w:pPr>
      <w:r w:rsidRPr="003C4405">
        <w:rPr>
          <w:rFonts w:ascii="Arial" w:hAnsi="Arial" w:cs="Arial"/>
          <w:lang w:val="id-ID"/>
        </w:rPr>
        <w:t>38. Zengin</w:t>
      </w:r>
      <w:r w:rsidR="00162BEC">
        <w:rPr>
          <w:rFonts w:ascii="Arial" w:hAnsi="Arial" w:cs="Arial"/>
          <w:lang w:val="id-ID"/>
        </w:rPr>
        <w:t>,</w:t>
      </w:r>
      <w:r w:rsidRPr="003C4405">
        <w:rPr>
          <w:rFonts w:ascii="Arial" w:hAnsi="Arial" w:cs="Arial"/>
          <w:lang w:val="id-ID"/>
        </w:rPr>
        <w:t xml:space="preserve">  G</w:t>
      </w:r>
      <w:r w:rsidR="00162BEC">
        <w:rPr>
          <w:rFonts w:ascii="Arial" w:hAnsi="Arial" w:cs="Arial"/>
          <w:lang w:val="id-ID"/>
        </w:rPr>
        <w:t>.</w:t>
      </w:r>
      <w:r w:rsidRPr="003C4405">
        <w:rPr>
          <w:rFonts w:ascii="Arial" w:hAnsi="Arial" w:cs="Arial"/>
          <w:lang w:val="id-ID"/>
        </w:rPr>
        <w:t>,  Sardroudi</w:t>
      </w:r>
      <w:r w:rsidR="00162BEC">
        <w:rPr>
          <w:rFonts w:ascii="Arial" w:hAnsi="Arial" w:cs="Arial"/>
          <w:lang w:val="id-ID"/>
        </w:rPr>
        <w:t>,</w:t>
      </w:r>
      <w:r w:rsidRPr="003C4405">
        <w:rPr>
          <w:rFonts w:ascii="Arial" w:hAnsi="Arial" w:cs="Arial"/>
          <w:lang w:val="id-ID"/>
        </w:rPr>
        <w:t xml:space="preserve"> S</w:t>
      </w:r>
      <w:r w:rsidR="00162BEC">
        <w:rPr>
          <w:rFonts w:ascii="Arial" w:hAnsi="Arial" w:cs="Arial"/>
          <w:lang w:val="id-ID"/>
        </w:rPr>
        <w:t>.</w:t>
      </w:r>
      <w:r w:rsidRPr="003C4405">
        <w:rPr>
          <w:rFonts w:ascii="Arial" w:hAnsi="Arial" w:cs="Arial"/>
          <w:lang w:val="id-ID"/>
        </w:rPr>
        <w:t>P</w:t>
      </w:r>
      <w:r w:rsidR="00162BEC">
        <w:rPr>
          <w:rFonts w:ascii="Arial" w:hAnsi="Arial" w:cs="Arial"/>
          <w:lang w:val="id-ID"/>
        </w:rPr>
        <w:t>.,</w:t>
      </w:r>
      <w:r w:rsidRPr="003C4405">
        <w:rPr>
          <w:rFonts w:ascii="Arial" w:hAnsi="Arial" w:cs="Arial"/>
          <w:lang w:val="id-ID"/>
        </w:rPr>
        <w:t xml:space="preserve">  &amp;  itlisli</w:t>
      </w:r>
      <w:r w:rsidR="00162BEC">
        <w:rPr>
          <w:rFonts w:ascii="Arial" w:hAnsi="Arial" w:cs="Arial"/>
          <w:lang w:val="id-ID"/>
        </w:rPr>
        <w:t>,</w:t>
      </w:r>
      <w:r w:rsidRPr="003C4405">
        <w:rPr>
          <w:rFonts w:ascii="Arial" w:hAnsi="Arial" w:cs="Arial"/>
          <w:lang w:val="id-ID"/>
        </w:rPr>
        <w:t xml:space="preserve"> B</w:t>
      </w:r>
      <w:r w:rsidR="00162BEC">
        <w:rPr>
          <w:rFonts w:ascii="Arial" w:hAnsi="Arial" w:cs="Arial"/>
          <w:lang w:val="id-ID"/>
        </w:rPr>
        <w:t>.</w:t>
      </w:r>
      <w:r w:rsidRPr="003C4405">
        <w:rPr>
          <w:rFonts w:ascii="Arial" w:hAnsi="Arial" w:cs="Arial"/>
          <w:lang w:val="id-ID"/>
        </w:rPr>
        <w:t>O</w:t>
      </w:r>
      <w:r w:rsidR="00E16D83" w:rsidRPr="003C4405">
        <w:rPr>
          <w:rFonts w:ascii="Arial" w:hAnsi="Arial" w:cs="Arial"/>
          <w:lang w:val="en-US"/>
        </w:rPr>
        <w:t xml:space="preserve">. </w:t>
      </w:r>
      <w:r w:rsidR="00162BEC">
        <w:rPr>
          <w:rFonts w:ascii="Arial" w:hAnsi="Arial" w:cs="Arial"/>
          <w:lang w:val="en-US"/>
        </w:rPr>
        <w:t xml:space="preserve">(2016). </w:t>
      </w:r>
      <w:r w:rsidRPr="003C4405">
        <w:rPr>
          <w:rFonts w:ascii="Arial" w:hAnsi="Arial" w:cs="Arial"/>
        </w:rPr>
        <w:t>Effect of various tanning processes on characteristics of lining leathers</w:t>
      </w:r>
      <w:r w:rsidRPr="003C4405">
        <w:rPr>
          <w:rFonts w:ascii="Arial" w:hAnsi="Arial" w:cs="Arial"/>
          <w:i/>
          <w:iCs/>
          <w:lang w:val="en-US"/>
        </w:rPr>
        <w:t xml:space="preserve">.   </w:t>
      </w:r>
      <w:r w:rsidRPr="00162BEC">
        <w:rPr>
          <w:rFonts w:ascii="Arial" w:hAnsi="Arial" w:cs="Arial"/>
          <w:i/>
          <w:iCs/>
        </w:rPr>
        <w:t>ICAMS 2016 – 6 th International Conference on Advanced Materials and Systems.  6 p.</w:t>
      </w:r>
      <w:r w:rsidRPr="003C4405">
        <w:rPr>
          <w:rFonts w:ascii="Arial" w:hAnsi="Arial" w:cs="Arial"/>
          <w:i/>
          <w:iCs/>
        </w:rPr>
        <w:t xml:space="preserve"> DOI:</w:t>
      </w:r>
      <w:hyperlink r:id="rId45" w:tgtFrame="_blank" w:history="1">
        <w:r w:rsidRPr="003C4405">
          <w:rPr>
            <w:rStyle w:val="Hyperlink"/>
            <w:rFonts w:ascii="Arial" w:hAnsi="Arial" w:cs="Arial"/>
            <w:i/>
            <w:iCs/>
            <w:color w:val="auto"/>
          </w:rPr>
          <w:t>10.24264/icams-2016.III.21</w:t>
        </w:r>
      </w:hyperlink>
    </w:p>
    <w:p w14:paraId="392851DF" w14:textId="4FE3884D" w:rsidR="003B5586" w:rsidRPr="003C4405" w:rsidRDefault="003B5586" w:rsidP="000248F4">
      <w:pPr>
        <w:spacing w:after="0" w:line="240" w:lineRule="auto"/>
        <w:ind w:left="540" w:hanging="540"/>
        <w:jc w:val="both"/>
        <w:rPr>
          <w:rFonts w:ascii="Arial" w:hAnsi="Arial" w:cs="Arial"/>
          <w:u w:val="single"/>
          <w:lang w:val="en-US"/>
        </w:rPr>
      </w:pPr>
      <w:r w:rsidRPr="003C4405">
        <w:rPr>
          <w:rFonts w:ascii="Arial" w:hAnsi="Arial" w:cs="Arial"/>
          <w:lang w:val="pt-BR"/>
        </w:rPr>
        <w:t>39.  Jian</w:t>
      </w:r>
      <w:r w:rsidR="00162BEC">
        <w:rPr>
          <w:rFonts w:ascii="Arial" w:hAnsi="Arial" w:cs="Arial"/>
          <w:lang w:val="pt-BR"/>
        </w:rPr>
        <w:t>,</w:t>
      </w:r>
      <w:r w:rsidRPr="003C4405">
        <w:rPr>
          <w:rFonts w:ascii="Arial" w:hAnsi="Arial" w:cs="Arial"/>
          <w:lang w:val="pt-BR"/>
        </w:rPr>
        <w:t xml:space="preserve">  Z</w:t>
      </w:r>
      <w:r w:rsidR="00162BEC">
        <w:rPr>
          <w:rFonts w:ascii="Arial" w:hAnsi="Arial" w:cs="Arial"/>
          <w:lang w:val="pt-BR"/>
        </w:rPr>
        <w:t>.</w:t>
      </w:r>
      <w:r w:rsidRPr="003C4405">
        <w:rPr>
          <w:rFonts w:ascii="Arial" w:hAnsi="Arial" w:cs="Arial"/>
          <w:lang w:val="pt-BR"/>
        </w:rPr>
        <w:t>,   Shuxiang</w:t>
      </w:r>
      <w:r w:rsidR="00162BEC">
        <w:rPr>
          <w:rFonts w:ascii="Arial" w:hAnsi="Arial" w:cs="Arial"/>
          <w:lang w:val="pt-BR"/>
        </w:rPr>
        <w:t>,</w:t>
      </w:r>
      <w:r w:rsidRPr="003C4405">
        <w:rPr>
          <w:rFonts w:ascii="Arial" w:hAnsi="Arial" w:cs="Arial"/>
          <w:lang w:val="pt-BR"/>
        </w:rPr>
        <w:t xml:space="preserve">  H</w:t>
      </w:r>
      <w:r w:rsidR="00162BEC">
        <w:rPr>
          <w:rFonts w:ascii="Arial" w:hAnsi="Arial" w:cs="Arial"/>
          <w:lang w:val="pt-BR"/>
        </w:rPr>
        <w:t>.</w:t>
      </w:r>
      <w:r w:rsidRPr="003C4405">
        <w:rPr>
          <w:rFonts w:ascii="Arial" w:hAnsi="Arial" w:cs="Arial"/>
          <w:lang w:val="pt-BR"/>
        </w:rPr>
        <w:t>,   Yanan</w:t>
      </w:r>
      <w:r w:rsidR="00162BEC">
        <w:rPr>
          <w:rFonts w:ascii="Arial" w:hAnsi="Arial" w:cs="Arial"/>
          <w:lang w:val="pt-BR"/>
        </w:rPr>
        <w:t>,</w:t>
      </w:r>
      <w:r w:rsidRPr="003C4405">
        <w:rPr>
          <w:rFonts w:ascii="Arial" w:hAnsi="Arial" w:cs="Arial"/>
          <w:lang w:val="pt-BR"/>
        </w:rPr>
        <w:t xml:space="preserve"> W</w:t>
      </w:r>
      <w:r w:rsidR="00162BEC">
        <w:rPr>
          <w:rFonts w:ascii="Arial" w:hAnsi="Arial" w:cs="Arial"/>
          <w:lang w:val="pt-BR"/>
        </w:rPr>
        <w:t>.</w:t>
      </w:r>
      <w:r w:rsidRPr="003C4405">
        <w:rPr>
          <w:rFonts w:ascii="Arial" w:hAnsi="Arial" w:cs="Arial"/>
          <w:lang w:val="pt-BR"/>
        </w:rPr>
        <w:t>,   Qiang</w:t>
      </w:r>
      <w:r w:rsidR="00162BEC">
        <w:rPr>
          <w:rFonts w:ascii="Arial" w:hAnsi="Arial" w:cs="Arial"/>
          <w:lang w:val="pt-BR"/>
        </w:rPr>
        <w:t>,</w:t>
      </w:r>
      <w:r w:rsidRPr="003C4405">
        <w:rPr>
          <w:rFonts w:ascii="Arial" w:hAnsi="Arial" w:cs="Arial"/>
          <w:lang w:val="pt-BR"/>
        </w:rPr>
        <w:t xml:space="preserve"> H</w:t>
      </w:r>
      <w:r w:rsidR="00162BEC">
        <w:rPr>
          <w:rFonts w:ascii="Arial" w:hAnsi="Arial" w:cs="Arial"/>
          <w:lang w:val="pt-BR"/>
        </w:rPr>
        <w:t>.</w:t>
      </w:r>
      <w:r w:rsidRPr="003C4405">
        <w:rPr>
          <w:rFonts w:ascii="Arial" w:hAnsi="Arial" w:cs="Arial"/>
          <w:lang w:val="pt-BR"/>
        </w:rPr>
        <w:t>,    Xueping</w:t>
      </w:r>
      <w:r w:rsidR="00162BEC">
        <w:rPr>
          <w:rFonts w:ascii="Arial" w:hAnsi="Arial" w:cs="Arial"/>
          <w:lang w:val="pt-BR"/>
        </w:rPr>
        <w:t>,</w:t>
      </w:r>
      <w:r w:rsidRPr="003C4405">
        <w:rPr>
          <w:rFonts w:ascii="Arial" w:hAnsi="Arial" w:cs="Arial"/>
          <w:lang w:val="pt-BR"/>
        </w:rPr>
        <w:t xml:space="preserve"> L</w:t>
      </w:r>
      <w:r w:rsidR="00162BEC">
        <w:rPr>
          <w:rFonts w:ascii="Arial" w:hAnsi="Arial" w:cs="Arial"/>
          <w:lang w:val="pt-BR"/>
        </w:rPr>
        <w:t>.</w:t>
      </w:r>
      <w:r w:rsidRPr="003C4405">
        <w:rPr>
          <w:rFonts w:ascii="Arial" w:hAnsi="Arial" w:cs="Arial"/>
          <w:lang w:val="pt-BR"/>
        </w:rPr>
        <w:t>,   Wenhua</w:t>
      </w:r>
      <w:r w:rsidR="00162BEC">
        <w:rPr>
          <w:rFonts w:ascii="Arial" w:hAnsi="Arial" w:cs="Arial"/>
          <w:lang w:val="pt-BR"/>
        </w:rPr>
        <w:t xml:space="preserve">, </w:t>
      </w:r>
      <w:r w:rsidRPr="003C4405">
        <w:rPr>
          <w:rFonts w:ascii="Arial" w:hAnsi="Arial" w:cs="Arial"/>
          <w:lang w:val="pt-BR"/>
        </w:rPr>
        <w:t>Z</w:t>
      </w:r>
      <w:r w:rsidR="00162BEC">
        <w:rPr>
          <w:rFonts w:ascii="Arial" w:hAnsi="Arial" w:cs="Arial"/>
          <w:lang w:val="pt-BR"/>
        </w:rPr>
        <w:t>.</w:t>
      </w:r>
      <w:r w:rsidRPr="003C4405">
        <w:rPr>
          <w:rFonts w:ascii="Arial" w:hAnsi="Arial" w:cs="Arial"/>
          <w:lang w:val="pt-BR"/>
        </w:rPr>
        <w:t>,  &amp;    Bi</w:t>
      </w:r>
      <w:r w:rsidR="00162BEC">
        <w:rPr>
          <w:rFonts w:ascii="Arial" w:hAnsi="Arial" w:cs="Arial"/>
          <w:lang w:val="pt-BR"/>
        </w:rPr>
        <w:t>,</w:t>
      </w:r>
      <w:r w:rsidRPr="003C4405">
        <w:rPr>
          <w:rFonts w:ascii="Arial" w:hAnsi="Arial" w:cs="Arial"/>
          <w:lang w:val="pt-BR"/>
        </w:rPr>
        <w:t xml:space="preserve"> </w:t>
      </w:r>
      <w:r w:rsidRPr="003C4405">
        <w:rPr>
          <w:rFonts w:ascii="Arial" w:hAnsi="Arial" w:cs="Arial"/>
          <w:lang w:val="en-US"/>
        </w:rPr>
        <w:t xml:space="preserve">Shi </w:t>
      </w:r>
      <w:r w:rsidR="00162BEC">
        <w:rPr>
          <w:rFonts w:ascii="Arial" w:hAnsi="Arial" w:cs="Arial"/>
          <w:lang w:val="en-US"/>
        </w:rPr>
        <w:t xml:space="preserve">(2012). </w:t>
      </w:r>
      <w:r w:rsidRPr="003C4405">
        <w:rPr>
          <w:rFonts w:ascii="Arial" w:hAnsi="Arial" w:cs="Arial"/>
          <w:lang w:val="en-US"/>
        </w:rPr>
        <w:t>Release of chrome in chrome tanning and post tanning processes</w:t>
      </w:r>
      <w:r w:rsidRPr="00162BEC">
        <w:rPr>
          <w:rFonts w:ascii="Arial" w:hAnsi="Arial" w:cs="Arial"/>
          <w:i/>
          <w:iCs/>
          <w:lang w:val="en-US"/>
        </w:rPr>
        <w:t>.  Research Gate</w:t>
      </w:r>
      <w:r w:rsidR="00E16D83" w:rsidRPr="00162BEC">
        <w:rPr>
          <w:rFonts w:ascii="Arial" w:hAnsi="Arial" w:cs="Arial"/>
          <w:i/>
          <w:iCs/>
          <w:lang w:val="en-US"/>
        </w:rPr>
        <w:t xml:space="preserve">. </w:t>
      </w:r>
      <w:r w:rsidRPr="00162BEC">
        <w:rPr>
          <w:rFonts w:ascii="Arial" w:hAnsi="Arial" w:cs="Arial"/>
          <w:i/>
          <w:iCs/>
          <w:lang w:val="en-US"/>
        </w:rPr>
        <w:t>5 pp</w:t>
      </w:r>
      <w:r w:rsidRPr="003C4405">
        <w:rPr>
          <w:rFonts w:ascii="Arial" w:hAnsi="Arial" w:cs="Arial"/>
          <w:lang w:val="en-US"/>
        </w:rPr>
        <w:t xml:space="preserve">.   </w:t>
      </w:r>
      <w:hyperlink r:id="rId46" w:history="1">
        <w:r w:rsidRPr="003C4405">
          <w:rPr>
            <w:rStyle w:val="Hyperlink"/>
            <w:rFonts w:ascii="Arial" w:hAnsi="Arial" w:cs="Arial"/>
            <w:color w:val="auto"/>
            <w:lang w:val="en-US"/>
          </w:rPr>
          <w:t>https://www.researchgate.net/publication/262727129</w:t>
        </w:r>
      </w:hyperlink>
    </w:p>
    <w:p w14:paraId="47C844B8" w14:textId="6A77E841" w:rsidR="00542B39" w:rsidRPr="003C4405" w:rsidRDefault="003B5586" w:rsidP="000248F4">
      <w:pPr>
        <w:spacing w:after="0" w:line="240" w:lineRule="auto"/>
        <w:ind w:left="540" w:hanging="540"/>
        <w:jc w:val="both"/>
        <w:rPr>
          <w:rFonts w:ascii="Arial" w:hAnsi="Arial" w:cs="Arial"/>
          <w:lang w:val="pt-BR"/>
        </w:rPr>
      </w:pPr>
      <w:r w:rsidRPr="003C4405">
        <w:rPr>
          <w:rFonts w:ascii="Arial" w:hAnsi="Arial" w:cs="Arial"/>
        </w:rPr>
        <w:t>40. Nuraini</w:t>
      </w:r>
      <w:r w:rsidR="00162BEC">
        <w:rPr>
          <w:rFonts w:ascii="Arial" w:hAnsi="Arial" w:cs="Arial"/>
        </w:rPr>
        <w:t>,</w:t>
      </w:r>
      <w:r w:rsidRPr="003C4405">
        <w:rPr>
          <w:rFonts w:ascii="Arial" w:hAnsi="Arial" w:cs="Arial"/>
        </w:rPr>
        <w:t xml:space="preserve"> E. </w:t>
      </w:r>
      <w:r w:rsidR="00162BEC">
        <w:rPr>
          <w:rFonts w:ascii="Arial" w:hAnsi="Arial" w:cs="Arial"/>
        </w:rPr>
        <w:t xml:space="preserve">(2019). </w:t>
      </w:r>
      <w:r w:rsidRPr="003C4405">
        <w:rPr>
          <w:rFonts w:ascii="Arial" w:hAnsi="Arial" w:cs="Arial"/>
        </w:rPr>
        <w:t xml:space="preserve">Shrinkage temperature tester Gt Kc-23 </w:t>
      </w:r>
      <w:r w:rsidRPr="003C4405">
        <w:rPr>
          <w:rFonts w:ascii="Arial" w:hAnsi="Arial" w:cs="Arial"/>
          <w:lang w:val="en"/>
        </w:rPr>
        <w:t>as a temperature test tool for wrinkle tanned goatskin aldehydes.</w:t>
      </w:r>
      <w:r w:rsidRPr="003C4405">
        <w:rPr>
          <w:rFonts w:ascii="Arial" w:hAnsi="Arial" w:cs="Arial"/>
        </w:rPr>
        <w:t xml:space="preserve">   </w:t>
      </w:r>
      <w:r w:rsidRPr="00162BEC">
        <w:rPr>
          <w:rFonts w:ascii="Arial" w:hAnsi="Arial" w:cs="Arial"/>
          <w:i/>
          <w:iCs/>
          <w:lang w:val="pt-BR"/>
        </w:rPr>
        <w:t>Integrated Lab Journal</w:t>
      </w:r>
      <w:r w:rsidR="00162BEC">
        <w:rPr>
          <w:rFonts w:ascii="Arial" w:hAnsi="Arial" w:cs="Arial"/>
          <w:i/>
          <w:iCs/>
          <w:lang w:val="pt-BR"/>
        </w:rPr>
        <w:t xml:space="preserve"> </w:t>
      </w:r>
      <w:r w:rsidRPr="00162BEC">
        <w:rPr>
          <w:rFonts w:ascii="Arial" w:hAnsi="Arial" w:cs="Arial"/>
          <w:i/>
          <w:iCs/>
          <w:lang w:val="pt-BR"/>
        </w:rPr>
        <w:t xml:space="preserve"> Vol. 07</w:t>
      </w:r>
      <w:r w:rsidR="00E16D83" w:rsidRPr="00162BEC">
        <w:rPr>
          <w:rFonts w:ascii="Arial" w:hAnsi="Arial" w:cs="Arial"/>
          <w:i/>
          <w:iCs/>
          <w:lang w:val="pt-BR"/>
        </w:rPr>
        <w:t>(</w:t>
      </w:r>
      <w:r w:rsidRPr="00162BEC">
        <w:rPr>
          <w:rFonts w:ascii="Arial" w:hAnsi="Arial" w:cs="Arial"/>
          <w:i/>
          <w:iCs/>
          <w:lang w:val="pt-BR"/>
        </w:rPr>
        <w:t>01</w:t>
      </w:r>
      <w:r w:rsidR="00E16D83" w:rsidRPr="00162BEC">
        <w:rPr>
          <w:rFonts w:ascii="Arial" w:hAnsi="Arial" w:cs="Arial"/>
          <w:i/>
          <w:iCs/>
          <w:lang w:val="pt-BR"/>
        </w:rPr>
        <w:t>)</w:t>
      </w:r>
      <w:r w:rsidRPr="00162BEC">
        <w:rPr>
          <w:rFonts w:ascii="Arial" w:hAnsi="Arial" w:cs="Arial"/>
          <w:i/>
          <w:iCs/>
          <w:lang w:val="pt-BR"/>
        </w:rPr>
        <w:t>:</w:t>
      </w:r>
      <w:r w:rsidRPr="003C4405">
        <w:rPr>
          <w:rFonts w:ascii="Arial" w:hAnsi="Arial" w:cs="Arial"/>
          <w:lang w:val="pt-BR"/>
        </w:rPr>
        <w:t xml:space="preserve"> 70-74.          DOI : 10.5281/zenodo.2656810      </w:t>
      </w:r>
    </w:p>
    <w:p w14:paraId="057A2201" w14:textId="119FA14A" w:rsidR="003B5586" w:rsidRPr="003C4405" w:rsidRDefault="003B5586" w:rsidP="000248F4">
      <w:pPr>
        <w:spacing w:after="0" w:line="240" w:lineRule="auto"/>
        <w:ind w:left="540" w:hanging="540"/>
        <w:jc w:val="both"/>
        <w:rPr>
          <w:rFonts w:ascii="Arial" w:hAnsi="Arial" w:cs="Arial"/>
        </w:rPr>
      </w:pPr>
      <w:r w:rsidRPr="003C4405">
        <w:rPr>
          <w:rFonts w:ascii="Arial" w:hAnsi="Arial" w:cs="Arial"/>
          <w:lang w:val="pt-BR"/>
        </w:rPr>
        <w:t>41. China</w:t>
      </w:r>
      <w:r w:rsidR="00162BEC">
        <w:rPr>
          <w:rFonts w:ascii="Arial" w:hAnsi="Arial" w:cs="Arial"/>
          <w:lang w:val="pt-BR"/>
        </w:rPr>
        <w:t>,</w:t>
      </w:r>
      <w:r w:rsidRPr="003C4405">
        <w:rPr>
          <w:rFonts w:ascii="Arial" w:hAnsi="Arial" w:cs="Arial"/>
          <w:lang w:val="pt-BR"/>
        </w:rPr>
        <w:t xml:space="preserve"> C</w:t>
      </w:r>
      <w:r w:rsidR="00162BEC">
        <w:rPr>
          <w:rFonts w:ascii="Arial" w:hAnsi="Arial" w:cs="Arial"/>
          <w:lang w:val="pt-BR"/>
        </w:rPr>
        <w:t>.</w:t>
      </w:r>
      <w:r w:rsidRPr="003C4405">
        <w:rPr>
          <w:rFonts w:ascii="Arial" w:hAnsi="Arial" w:cs="Arial"/>
          <w:lang w:val="pt-BR"/>
        </w:rPr>
        <w:t>R</w:t>
      </w:r>
      <w:r w:rsidR="00162BEC">
        <w:rPr>
          <w:rFonts w:ascii="Arial" w:hAnsi="Arial" w:cs="Arial"/>
          <w:lang w:val="pt-BR"/>
        </w:rPr>
        <w:t>.</w:t>
      </w:r>
      <w:r w:rsidRPr="003C4405">
        <w:rPr>
          <w:rFonts w:ascii="Arial" w:hAnsi="Arial" w:cs="Arial"/>
          <w:lang w:val="pt-BR"/>
        </w:rPr>
        <w:t>,  Maguta</w:t>
      </w:r>
      <w:r w:rsidR="00162BEC">
        <w:rPr>
          <w:rFonts w:ascii="Arial" w:hAnsi="Arial" w:cs="Arial"/>
          <w:lang w:val="pt-BR"/>
        </w:rPr>
        <w:t>,</w:t>
      </w:r>
      <w:r w:rsidRPr="003C4405">
        <w:rPr>
          <w:rFonts w:ascii="Arial" w:hAnsi="Arial" w:cs="Arial"/>
          <w:lang w:val="pt-BR"/>
        </w:rPr>
        <w:t xml:space="preserve"> M</w:t>
      </w:r>
      <w:r w:rsidR="00162BEC">
        <w:rPr>
          <w:rFonts w:ascii="Arial" w:hAnsi="Arial" w:cs="Arial"/>
          <w:lang w:val="pt-BR"/>
        </w:rPr>
        <w:t>.</w:t>
      </w:r>
      <w:r w:rsidRPr="003C4405">
        <w:rPr>
          <w:rFonts w:ascii="Arial" w:hAnsi="Arial" w:cs="Arial"/>
          <w:lang w:val="pt-BR"/>
        </w:rPr>
        <w:t>M</w:t>
      </w:r>
      <w:r w:rsidR="00162BEC">
        <w:rPr>
          <w:rFonts w:ascii="Arial" w:hAnsi="Arial" w:cs="Arial"/>
          <w:lang w:val="pt-BR"/>
        </w:rPr>
        <w:t>.</w:t>
      </w:r>
      <w:r w:rsidRPr="003C4405">
        <w:rPr>
          <w:rFonts w:ascii="Arial" w:hAnsi="Arial" w:cs="Arial"/>
          <w:lang w:val="pt-BR"/>
        </w:rPr>
        <w:t>,  Nyandoro</w:t>
      </w:r>
      <w:r w:rsidR="00162BEC">
        <w:rPr>
          <w:rFonts w:ascii="Arial" w:hAnsi="Arial" w:cs="Arial"/>
          <w:lang w:val="pt-BR"/>
        </w:rPr>
        <w:t>,</w:t>
      </w:r>
      <w:r w:rsidRPr="003C4405">
        <w:rPr>
          <w:rFonts w:ascii="Arial" w:hAnsi="Arial" w:cs="Arial"/>
          <w:lang w:val="pt-BR"/>
        </w:rPr>
        <w:t xml:space="preserve"> S</w:t>
      </w:r>
      <w:r w:rsidR="00251BA5">
        <w:rPr>
          <w:rFonts w:ascii="Arial" w:hAnsi="Arial" w:cs="Arial"/>
          <w:lang w:val="pt-BR"/>
        </w:rPr>
        <w:t>.</w:t>
      </w:r>
      <w:r w:rsidRPr="003C4405">
        <w:rPr>
          <w:rFonts w:ascii="Arial" w:hAnsi="Arial" w:cs="Arial"/>
          <w:lang w:val="pt-BR"/>
        </w:rPr>
        <w:t>S</w:t>
      </w:r>
      <w:r w:rsidR="00251BA5">
        <w:rPr>
          <w:rFonts w:ascii="Arial" w:hAnsi="Arial" w:cs="Arial"/>
          <w:lang w:val="pt-BR"/>
        </w:rPr>
        <w:t>.</w:t>
      </w:r>
      <w:r w:rsidRPr="003C4405">
        <w:rPr>
          <w:rFonts w:ascii="Arial" w:hAnsi="Arial" w:cs="Arial"/>
          <w:lang w:val="pt-BR"/>
        </w:rPr>
        <w:t>, Hilonga</w:t>
      </w:r>
      <w:r w:rsidR="00251BA5">
        <w:rPr>
          <w:rFonts w:ascii="Arial" w:hAnsi="Arial" w:cs="Arial"/>
          <w:lang w:val="pt-BR"/>
        </w:rPr>
        <w:t>,</w:t>
      </w:r>
      <w:r w:rsidRPr="003C4405">
        <w:rPr>
          <w:rFonts w:ascii="Arial" w:hAnsi="Arial" w:cs="Arial"/>
          <w:lang w:val="pt-BR"/>
        </w:rPr>
        <w:t xml:space="preserve"> A</w:t>
      </w:r>
      <w:r w:rsidR="00251BA5">
        <w:rPr>
          <w:rFonts w:ascii="Arial" w:hAnsi="Arial" w:cs="Arial"/>
          <w:lang w:val="pt-BR"/>
        </w:rPr>
        <w:t>.</w:t>
      </w:r>
      <w:r w:rsidRPr="003C4405">
        <w:rPr>
          <w:rFonts w:ascii="Arial" w:hAnsi="Arial" w:cs="Arial"/>
          <w:lang w:val="nb-NO"/>
        </w:rPr>
        <w:t>S</w:t>
      </w:r>
      <w:r w:rsidR="00251BA5">
        <w:rPr>
          <w:rFonts w:ascii="Arial" w:hAnsi="Arial" w:cs="Arial"/>
          <w:lang w:val="nb-NO"/>
        </w:rPr>
        <w:t>.</w:t>
      </w:r>
      <w:r w:rsidRPr="003C4405">
        <w:rPr>
          <w:rFonts w:ascii="Arial" w:hAnsi="Arial" w:cs="Arial"/>
          <w:lang w:val="nb-NO"/>
        </w:rPr>
        <w:t>,   Kanth</w:t>
      </w:r>
      <w:r w:rsidR="00251BA5">
        <w:rPr>
          <w:rFonts w:ascii="Arial" w:hAnsi="Arial" w:cs="Arial"/>
          <w:lang w:val="nb-NO"/>
        </w:rPr>
        <w:t>,</w:t>
      </w:r>
      <w:r w:rsidRPr="003C4405">
        <w:rPr>
          <w:rFonts w:ascii="Arial" w:hAnsi="Arial" w:cs="Arial"/>
          <w:lang w:val="nb-NO"/>
        </w:rPr>
        <w:t xml:space="preserve"> S</w:t>
      </w:r>
      <w:r w:rsidR="00251BA5">
        <w:rPr>
          <w:rFonts w:ascii="Arial" w:hAnsi="Arial" w:cs="Arial"/>
          <w:lang w:val="nb-NO"/>
        </w:rPr>
        <w:t>.</w:t>
      </w:r>
      <w:r w:rsidRPr="003C4405">
        <w:rPr>
          <w:rFonts w:ascii="Arial" w:hAnsi="Arial" w:cs="Arial"/>
          <w:lang w:val="nb-NO"/>
        </w:rPr>
        <w:t>V</w:t>
      </w:r>
      <w:r w:rsidR="00251BA5">
        <w:rPr>
          <w:rFonts w:ascii="Arial" w:hAnsi="Arial" w:cs="Arial"/>
          <w:lang w:val="nb-NO"/>
        </w:rPr>
        <w:t>.</w:t>
      </w:r>
      <w:r w:rsidRPr="003C4405">
        <w:rPr>
          <w:rFonts w:ascii="Arial" w:hAnsi="Arial" w:cs="Arial"/>
          <w:lang w:val="nb-NO"/>
        </w:rPr>
        <w:t>, Karoli</w:t>
      </w:r>
      <w:r w:rsidR="00251BA5">
        <w:rPr>
          <w:rFonts w:ascii="Arial" w:hAnsi="Arial" w:cs="Arial"/>
          <w:lang w:val="nb-NO"/>
        </w:rPr>
        <w:t>,</w:t>
      </w:r>
      <w:r w:rsidRPr="003C4405">
        <w:rPr>
          <w:rFonts w:ascii="Arial" w:hAnsi="Arial" w:cs="Arial"/>
          <w:lang w:val="nb-NO"/>
        </w:rPr>
        <w:t xml:space="preserve"> N.</w:t>
      </w:r>
      <w:r w:rsidR="00251BA5">
        <w:rPr>
          <w:rFonts w:ascii="Arial" w:hAnsi="Arial" w:cs="Arial"/>
          <w:lang w:val="nb-NO"/>
        </w:rPr>
        <w:t>,</w:t>
      </w:r>
      <w:r w:rsidRPr="003C4405">
        <w:rPr>
          <w:rFonts w:ascii="Arial" w:hAnsi="Arial" w:cs="Arial"/>
          <w:lang w:val="nb-NO"/>
        </w:rPr>
        <w:t xml:space="preserve">   </w:t>
      </w:r>
      <w:r w:rsidRPr="003C4405">
        <w:rPr>
          <w:rFonts w:ascii="Arial" w:hAnsi="Arial" w:cs="Arial"/>
        </w:rPr>
        <w:t>&amp;   Njau</w:t>
      </w:r>
      <w:r w:rsidR="00251BA5">
        <w:rPr>
          <w:rFonts w:ascii="Arial" w:hAnsi="Arial" w:cs="Arial"/>
        </w:rPr>
        <w:t>,</w:t>
      </w:r>
      <w:r w:rsidRPr="003C4405">
        <w:rPr>
          <w:rFonts w:ascii="Arial" w:hAnsi="Arial" w:cs="Arial"/>
        </w:rPr>
        <w:t xml:space="preserve"> K</w:t>
      </w:r>
      <w:r w:rsidR="00251BA5">
        <w:rPr>
          <w:rFonts w:ascii="Arial" w:hAnsi="Arial" w:cs="Arial"/>
        </w:rPr>
        <w:t>.</w:t>
      </w:r>
      <w:r w:rsidRPr="003C4405">
        <w:rPr>
          <w:rFonts w:ascii="Arial" w:hAnsi="Arial" w:cs="Arial"/>
        </w:rPr>
        <w:t>N</w:t>
      </w:r>
      <w:r w:rsidR="00E16D83" w:rsidRPr="003C4405">
        <w:rPr>
          <w:rFonts w:ascii="Arial" w:hAnsi="Arial" w:cs="Arial"/>
        </w:rPr>
        <w:t>.</w:t>
      </w:r>
      <w:r w:rsidRPr="003C4405">
        <w:rPr>
          <w:rFonts w:ascii="Arial" w:hAnsi="Arial" w:cs="Arial"/>
        </w:rPr>
        <w:t xml:space="preserve"> </w:t>
      </w:r>
      <w:r w:rsidR="00251BA5">
        <w:rPr>
          <w:rFonts w:ascii="Arial" w:hAnsi="Arial" w:cs="Arial"/>
        </w:rPr>
        <w:t xml:space="preserve">(2020). </w:t>
      </w:r>
      <w:r w:rsidRPr="003C4405">
        <w:rPr>
          <w:rFonts w:ascii="Arial" w:hAnsi="Arial" w:cs="Arial"/>
        </w:rPr>
        <w:t xml:space="preserve">Alternative tanning technologies and their suitability in curbing environmental pollution from the leather industry: A comprehensive review. </w:t>
      </w:r>
      <w:r w:rsidRPr="00251BA5">
        <w:rPr>
          <w:rFonts w:ascii="Arial" w:hAnsi="Arial" w:cs="Arial"/>
          <w:i/>
          <w:iCs/>
        </w:rPr>
        <w:t>Chemosphere</w:t>
      </w:r>
      <w:r w:rsidR="00E16D83" w:rsidRPr="00251BA5">
        <w:rPr>
          <w:rFonts w:ascii="Arial" w:hAnsi="Arial" w:cs="Arial"/>
          <w:i/>
          <w:iCs/>
        </w:rPr>
        <w:t xml:space="preserve"> 254;</w:t>
      </w:r>
      <w:r w:rsidRPr="003C4405">
        <w:rPr>
          <w:rFonts w:ascii="Arial" w:hAnsi="Arial" w:cs="Arial"/>
        </w:rPr>
        <w:t xml:space="preserve"> 1-18.  https://doi.org/10.1016/j.chemosphere.2020.126804.</w:t>
      </w:r>
    </w:p>
    <w:p w14:paraId="39774632" w14:textId="594F9C52" w:rsidR="003B5586" w:rsidRPr="003C4405" w:rsidRDefault="003B5586" w:rsidP="000248F4">
      <w:pPr>
        <w:spacing w:after="0" w:line="240" w:lineRule="auto"/>
        <w:ind w:left="540" w:hanging="540"/>
        <w:jc w:val="both"/>
        <w:rPr>
          <w:rFonts w:ascii="Arial" w:hAnsi="Arial" w:cs="Arial"/>
          <w:lang w:val="en-US"/>
        </w:rPr>
      </w:pPr>
      <w:r w:rsidRPr="003C4405">
        <w:rPr>
          <w:rFonts w:ascii="Arial" w:hAnsi="Arial" w:cs="Arial"/>
        </w:rPr>
        <w:t xml:space="preserve">42. </w:t>
      </w:r>
      <w:r w:rsidRPr="003C4405">
        <w:rPr>
          <w:rFonts w:ascii="Arial" w:hAnsi="Arial" w:cs="Arial"/>
          <w:lang w:val="en-US"/>
        </w:rPr>
        <w:t>Zhu</w:t>
      </w:r>
      <w:r w:rsidR="00251BA5">
        <w:rPr>
          <w:rFonts w:ascii="Arial" w:hAnsi="Arial" w:cs="Arial"/>
          <w:lang w:val="en-US"/>
        </w:rPr>
        <w:t>,</w:t>
      </w:r>
      <w:r w:rsidRPr="003C4405">
        <w:rPr>
          <w:rFonts w:ascii="Arial" w:hAnsi="Arial" w:cs="Arial"/>
          <w:lang w:val="en-US"/>
        </w:rPr>
        <w:t xml:space="preserve"> R</w:t>
      </w:r>
      <w:r w:rsidR="00251BA5">
        <w:rPr>
          <w:rFonts w:ascii="Arial" w:hAnsi="Arial" w:cs="Arial"/>
          <w:lang w:val="en-US"/>
        </w:rPr>
        <w:t>.</w:t>
      </w:r>
      <w:r w:rsidRPr="003C4405">
        <w:rPr>
          <w:rFonts w:ascii="Arial" w:hAnsi="Arial" w:cs="Arial"/>
          <w:lang w:val="en-US"/>
        </w:rPr>
        <w:t>, Yang</w:t>
      </w:r>
      <w:r w:rsidR="00251BA5">
        <w:rPr>
          <w:rFonts w:ascii="Arial" w:hAnsi="Arial" w:cs="Arial"/>
          <w:lang w:val="en-US"/>
        </w:rPr>
        <w:t>,</w:t>
      </w:r>
      <w:r w:rsidRPr="003C4405">
        <w:rPr>
          <w:rFonts w:ascii="Arial" w:hAnsi="Arial" w:cs="Arial"/>
          <w:lang w:val="en-US"/>
        </w:rPr>
        <w:t xml:space="preserve"> C</w:t>
      </w:r>
      <w:r w:rsidR="00251BA5">
        <w:rPr>
          <w:rFonts w:ascii="Arial" w:hAnsi="Arial" w:cs="Arial"/>
          <w:lang w:val="en-US"/>
        </w:rPr>
        <w:t>.</w:t>
      </w:r>
      <w:r w:rsidRPr="003C4405">
        <w:rPr>
          <w:rFonts w:ascii="Arial" w:hAnsi="Arial" w:cs="Arial"/>
          <w:lang w:val="en-US"/>
        </w:rPr>
        <w:t>, Li</w:t>
      </w:r>
      <w:r w:rsidR="00251BA5">
        <w:rPr>
          <w:rFonts w:ascii="Arial" w:hAnsi="Arial" w:cs="Arial"/>
          <w:lang w:val="en-US"/>
        </w:rPr>
        <w:t>,</w:t>
      </w:r>
      <w:r w:rsidRPr="003C4405">
        <w:rPr>
          <w:rFonts w:ascii="Arial" w:hAnsi="Arial" w:cs="Arial"/>
          <w:lang w:val="en-US"/>
        </w:rPr>
        <w:t xml:space="preserve"> K</w:t>
      </w:r>
      <w:r w:rsidR="00251BA5">
        <w:rPr>
          <w:rFonts w:ascii="Arial" w:hAnsi="Arial" w:cs="Arial"/>
          <w:lang w:val="en-US"/>
        </w:rPr>
        <w:t>.</w:t>
      </w:r>
      <w:r w:rsidRPr="003C4405">
        <w:rPr>
          <w:rFonts w:ascii="Arial" w:hAnsi="Arial" w:cs="Arial"/>
          <w:lang w:val="en-US"/>
        </w:rPr>
        <w:t>, Yu</w:t>
      </w:r>
      <w:r w:rsidR="00251BA5">
        <w:rPr>
          <w:rFonts w:ascii="Arial" w:hAnsi="Arial" w:cs="Arial"/>
          <w:lang w:val="en-US"/>
        </w:rPr>
        <w:t>,</w:t>
      </w:r>
      <w:r w:rsidRPr="003C4405">
        <w:rPr>
          <w:rFonts w:ascii="Arial" w:hAnsi="Arial" w:cs="Arial"/>
          <w:lang w:val="en-US"/>
        </w:rPr>
        <w:t xml:space="preserve"> R</w:t>
      </w:r>
      <w:r w:rsidR="00251BA5">
        <w:rPr>
          <w:rFonts w:ascii="Arial" w:hAnsi="Arial" w:cs="Arial"/>
          <w:lang w:val="en-US"/>
        </w:rPr>
        <w:t>.</w:t>
      </w:r>
      <w:r w:rsidRPr="003C4405">
        <w:rPr>
          <w:rFonts w:ascii="Arial" w:hAnsi="Arial" w:cs="Arial"/>
          <w:lang w:val="en-US"/>
        </w:rPr>
        <w:t>, Liu</w:t>
      </w:r>
      <w:r w:rsidR="00251BA5">
        <w:rPr>
          <w:rFonts w:ascii="Arial" w:hAnsi="Arial" w:cs="Arial"/>
          <w:lang w:val="en-US"/>
        </w:rPr>
        <w:t>,</w:t>
      </w:r>
      <w:r w:rsidRPr="003C4405">
        <w:rPr>
          <w:rFonts w:ascii="Arial" w:hAnsi="Arial" w:cs="Arial"/>
          <w:lang w:val="en-US"/>
        </w:rPr>
        <w:t xml:space="preserve"> G</w:t>
      </w:r>
      <w:r w:rsidR="00251BA5">
        <w:rPr>
          <w:rFonts w:ascii="Arial" w:hAnsi="Arial" w:cs="Arial"/>
          <w:lang w:val="en-US"/>
        </w:rPr>
        <w:t>.</w:t>
      </w:r>
      <w:r w:rsidRPr="003C4405">
        <w:rPr>
          <w:rFonts w:ascii="Arial" w:hAnsi="Arial" w:cs="Arial"/>
          <w:lang w:val="en-US"/>
        </w:rPr>
        <w:t>, Peng</w:t>
      </w:r>
      <w:r w:rsidR="00251BA5">
        <w:rPr>
          <w:rFonts w:ascii="Arial" w:hAnsi="Arial" w:cs="Arial"/>
          <w:lang w:val="en-US"/>
        </w:rPr>
        <w:t>,</w:t>
      </w:r>
      <w:r w:rsidRPr="003C4405">
        <w:rPr>
          <w:rFonts w:ascii="Arial" w:hAnsi="Arial" w:cs="Arial"/>
          <w:lang w:val="en-US"/>
        </w:rPr>
        <w:t xml:space="preserve"> B. </w:t>
      </w:r>
      <w:r w:rsidR="00251BA5">
        <w:rPr>
          <w:rFonts w:ascii="Arial" w:hAnsi="Arial" w:cs="Arial"/>
          <w:lang w:val="en-US"/>
        </w:rPr>
        <w:t xml:space="preserve">(2020). </w:t>
      </w:r>
      <w:r w:rsidRPr="003C4405">
        <w:rPr>
          <w:rFonts w:ascii="Arial" w:hAnsi="Arial" w:cs="Arial"/>
          <w:lang w:val="en-US"/>
        </w:rPr>
        <w:t xml:space="preserve">A smart high chrome exhaustion and chrome-less tanning system based on chromium (III)-loaded nanoparticles for cleaner leather processing, </w:t>
      </w:r>
      <w:r w:rsidRPr="00251BA5">
        <w:rPr>
          <w:rFonts w:ascii="Arial" w:hAnsi="Arial" w:cs="Arial"/>
          <w:i/>
          <w:iCs/>
          <w:lang w:val="en-US"/>
        </w:rPr>
        <w:t>Journal of Cleaner Production</w:t>
      </w:r>
      <w:r w:rsidR="00251BA5">
        <w:rPr>
          <w:rFonts w:ascii="Arial" w:hAnsi="Arial" w:cs="Arial"/>
          <w:lang w:val="en-US"/>
        </w:rPr>
        <w:t xml:space="preserve">. </w:t>
      </w:r>
      <w:r w:rsidRPr="003C4405">
        <w:rPr>
          <w:rFonts w:ascii="Arial" w:hAnsi="Arial" w:cs="Arial"/>
          <w:i/>
          <w:iCs/>
          <w:lang w:val="en-US"/>
        </w:rPr>
        <w:t>Doi.org/10.1016/j.jclepro.2020.123278</w:t>
      </w:r>
      <w:r w:rsidRPr="003C4405">
        <w:rPr>
          <w:rFonts w:ascii="Arial" w:hAnsi="Arial" w:cs="Arial"/>
          <w:lang w:val="en-US"/>
        </w:rPr>
        <w:t>.</w:t>
      </w:r>
    </w:p>
    <w:p w14:paraId="2FCCD118" w14:textId="6A5A7198" w:rsidR="003B5586" w:rsidRPr="003C4405" w:rsidRDefault="003B5586" w:rsidP="000248F4">
      <w:pPr>
        <w:spacing w:after="0" w:line="240" w:lineRule="auto"/>
        <w:ind w:left="540" w:hanging="540"/>
        <w:jc w:val="both"/>
        <w:rPr>
          <w:rFonts w:ascii="Arial" w:hAnsi="Arial" w:cs="Arial"/>
        </w:rPr>
      </w:pPr>
      <w:r w:rsidRPr="003C4405">
        <w:rPr>
          <w:rFonts w:ascii="Arial" w:hAnsi="Arial" w:cs="Arial"/>
          <w:lang w:val="en-US"/>
        </w:rPr>
        <w:t>43.</w:t>
      </w:r>
      <w:r w:rsidRPr="003C4405">
        <w:rPr>
          <w:rFonts w:ascii="Arial" w:hAnsi="Arial" w:cs="Arial"/>
        </w:rPr>
        <w:t xml:space="preserve"> </w:t>
      </w:r>
      <w:hyperlink r:id="rId47" w:history="1">
        <w:r w:rsidRPr="003C4405">
          <w:rPr>
            <w:rStyle w:val="Hyperlink"/>
            <w:rFonts w:ascii="Arial" w:hAnsi="Arial" w:cs="Arial"/>
            <w:color w:val="auto"/>
            <w:u w:val="none"/>
          </w:rPr>
          <w:t xml:space="preserve"> Sharma</w:t>
        </w:r>
      </w:hyperlink>
      <w:r w:rsidR="00251BA5">
        <w:rPr>
          <w:rStyle w:val="Hyperlink"/>
          <w:rFonts w:ascii="Arial" w:hAnsi="Arial" w:cs="Arial"/>
          <w:color w:val="auto"/>
          <w:u w:val="none"/>
        </w:rPr>
        <w:t>,</w:t>
      </w:r>
      <w:r w:rsidR="00E16D83" w:rsidRPr="003C4405">
        <w:rPr>
          <w:rFonts w:ascii="Arial" w:hAnsi="Arial" w:cs="Arial"/>
        </w:rPr>
        <w:t xml:space="preserve"> </w:t>
      </w:r>
      <w:r w:rsidRPr="003C4405">
        <w:rPr>
          <w:rFonts w:ascii="Arial" w:hAnsi="Arial" w:cs="Arial"/>
          <w:vertAlign w:val="superscript"/>
        </w:rPr>
        <w:t> </w:t>
      </w:r>
      <w:r w:rsidRPr="003C4405">
        <w:rPr>
          <w:rFonts w:ascii="Arial" w:hAnsi="Arial" w:cs="Arial"/>
        </w:rPr>
        <w:t>P</w:t>
      </w:r>
      <w:r w:rsidR="00251BA5">
        <w:rPr>
          <w:rFonts w:ascii="Arial" w:hAnsi="Arial" w:cs="Arial"/>
        </w:rPr>
        <w:t>.</w:t>
      </w:r>
      <w:r w:rsidRPr="003C4405">
        <w:rPr>
          <w:rFonts w:ascii="Arial" w:hAnsi="Arial" w:cs="Arial"/>
        </w:rPr>
        <w:t xml:space="preserve">   </w:t>
      </w:r>
      <w:hyperlink r:id="rId48" w:history="1">
        <w:r w:rsidRPr="003C4405">
          <w:rPr>
            <w:rStyle w:val="Hyperlink"/>
            <w:rFonts w:ascii="Arial" w:hAnsi="Arial" w:cs="Arial"/>
            <w:color w:val="auto"/>
            <w:u w:val="none"/>
          </w:rPr>
          <w:t xml:space="preserve"> Singh</w:t>
        </w:r>
      </w:hyperlink>
      <w:r w:rsidR="00251BA5">
        <w:rPr>
          <w:rStyle w:val="Hyperlink"/>
          <w:rFonts w:ascii="Arial" w:hAnsi="Arial" w:cs="Arial"/>
          <w:color w:val="auto"/>
          <w:u w:val="none"/>
        </w:rPr>
        <w:t>,</w:t>
      </w:r>
      <w:r w:rsidRPr="003C4405">
        <w:rPr>
          <w:rFonts w:ascii="Arial" w:hAnsi="Arial" w:cs="Arial"/>
        </w:rPr>
        <w:t xml:space="preserve"> S</w:t>
      </w:r>
      <w:r w:rsidR="00251BA5">
        <w:rPr>
          <w:rFonts w:ascii="Arial" w:hAnsi="Arial" w:cs="Arial"/>
        </w:rPr>
        <w:t>.</w:t>
      </w:r>
      <w:r w:rsidRPr="003C4405">
        <w:rPr>
          <w:rFonts w:ascii="Arial" w:hAnsi="Arial" w:cs="Arial"/>
        </w:rPr>
        <w:t>P.</w:t>
      </w:r>
      <w:r w:rsidR="00251BA5">
        <w:rPr>
          <w:rFonts w:ascii="Arial" w:hAnsi="Arial" w:cs="Arial"/>
        </w:rPr>
        <w:t>,</w:t>
      </w:r>
      <w:r w:rsidRPr="003C4405">
        <w:rPr>
          <w:rFonts w:ascii="Arial" w:hAnsi="Arial" w:cs="Arial"/>
        </w:rPr>
        <w:t xml:space="preserve"> </w:t>
      </w:r>
      <w:hyperlink r:id="rId49" w:history="1">
        <w:r w:rsidRPr="003C4405">
          <w:rPr>
            <w:rStyle w:val="Hyperlink"/>
            <w:rFonts w:ascii="Arial" w:hAnsi="Arial" w:cs="Arial"/>
            <w:color w:val="auto"/>
            <w:u w:val="none"/>
          </w:rPr>
          <w:t xml:space="preserve"> Parakh</w:t>
        </w:r>
      </w:hyperlink>
      <w:r w:rsidR="00251BA5">
        <w:rPr>
          <w:rStyle w:val="Hyperlink"/>
          <w:rFonts w:ascii="Arial" w:hAnsi="Arial" w:cs="Arial"/>
          <w:color w:val="auto"/>
          <w:u w:val="none"/>
        </w:rPr>
        <w:t>,</w:t>
      </w:r>
      <w:r w:rsidRPr="003C4405">
        <w:rPr>
          <w:rFonts w:ascii="Arial" w:hAnsi="Arial" w:cs="Arial"/>
        </w:rPr>
        <w:t xml:space="preserve"> S</w:t>
      </w:r>
      <w:r w:rsidR="00251BA5">
        <w:rPr>
          <w:rFonts w:ascii="Arial" w:hAnsi="Arial" w:cs="Arial"/>
        </w:rPr>
        <w:t>.</w:t>
      </w:r>
      <w:r w:rsidRPr="003C4405">
        <w:rPr>
          <w:rFonts w:ascii="Arial" w:hAnsi="Arial" w:cs="Arial"/>
        </w:rPr>
        <w:t>K</w:t>
      </w:r>
      <w:r w:rsidR="00251BA5">
        <w:rPr>
          <w:rFonts w:ascii="Arial" w:hAnsi="Arial" w:cs="Arial"/>
        </w:rPr>
        <w:t>.</w:t>
      </w:r>
      <w:r w:rsidRPr="003C4405">
        <w:rPr>
          <w:rFonts w:ascii="Arial" w:hAnsi="Arial" w:cs="Arial"/>
        </w:rPr>
        <w:t xml:space="preserve"> </w:t>
      </w:r>
      <w:r w:rsidRPr="003C4405">
        <w:rPr>
          <w:rFonts w:ascii="Arial" w:hAnsi="Arial" w:cs="Arial"/>
          <w:vertAlign w:val="superscript"/>
        </w:rPr>
        <w:t> </w:t>
      </w:r>
      <w:r w:rsidRPr="003C4405">
        <w:rPr>
          <w:rFonts w:ascii="Arial" w:hAnsi="Arial" w:cs="Arial"/>
        </w:rPr>
        <w:t> </w:t>
      </w:r>
      <w:hyperlink r:id="rId50" w:history="1">
        <w:r w:rsidRPr="003C4405">
          <w:rPr>
            <w:rStyle w:val="Hyperlink"/>
            <w:rFonts w:ascii="Arial" w:hAnsi="Arial" w:cs="Arial"/>
            <w:color w:val="auto"/>
            <w:u w:val="none"/>
          </w:rPr>
          <w:t xml:space="preserve">  Tong</w:t>
        </w:r>
      </w:hyperlink>
      <w:r w:rsidR="00251BA5">
        <w:rPr>
          <w:rStyle w:val="Hyperlink"/>
          <w:rFonts w:ascii="Arial" w:hAnsi="Arial" w:cs="Arial"/>
          <w:color w:val="auto"/>
          <w:u w:val="none"/>
        </w:rPr>
        <w:t>,</w:t>
      </w:r>
      <w:r w:rsidR="00E16D83" w:rsidRPr="003C4405">
        <w:rPr>
          <w:rFonts w:ascii="Arial" w:hAnsi="Arial" w:cs="Arial"/>
        </w:rPr>
        <w:t xml:space="preserve"> </w:t>
      </w:r>
      <w:r w:rsidRPr="003C4405">
        <w:rPr>
          <w:rFonts w:ascii="Arial" w:hAnsi="Arial" w:cs="Arial"/>
        </w:rPr>
        <w:t>Y</w:t>
      </w:r>
      <w:r w:rsidR="00251BA5">
        <w:rPr>
          <w:rFonts w:ascii="Arial" w:hAnsi="Arial" w:cs="Arial"/>
        </w:rPr>
        <w:t>.</w:t>
      </w:r>
      <w:r w:rsidRPr="003C4405">
        <w:rPr>
          <w:rFonts w:ascii="Arial" w:hAnsi="Arial" w:cs="Arial"/>
        </w:rPr>
        <w:t xml:space="preserve">W.  </w:t>
      </w:r>
      <w:r w:rsidR="00251BA5">
        <w:rPr>
          <w:rFonts w:ascii="Arial" w:hAnsi="Arial" w:cs="Arial"/>
        </w:rPr>
        <w:t xml:space="preserve">(2020). </w:t>
      </w:r>
      <w:r w:rsidRPr="003C4405">
        <w:rPr>
          <w:rFonts w:ascii="Arial" w:hAnsi="Arial" w:cs="Arial"/>
        </w:rPr>
        <w:t xml:space="preserve">Health hazards of hexavalent chromium (Cr (VI)) and its microbial reduction. </w:t>
      </w:r>
      <w:hyperlink r:id="rId51" w:history="1">
        <w:r w:rsidRPr="00251BA5">
          <w:rPr>
            <w:rStyle w:val="Hyperlink"/>
            <w:rFonts w:ascii="Arial" w:hAnsi="Arial" w:cs="Arial"/>
            <w:i/>
            <w:iCs/>
            <w:color w:val="auto"/>
            <w:u w:val="none"/>
          </w:rPr>
          <w:t>Bioengineered</w:t>
        </w:r>
      </w:hyperlink>
      <w:r w:rsidR="00251BA5">
        <w:rPr>
          <w:rFonts w:ascii="Arial" w:hAnsi="Arial" w:cs="Arial"/>
          <w:i/>
          <w:iCs/>
        </w:rPr>
        <w:t xml:space="preserve"> </w:t>
      </w:r>
      <w:r w:rsidRPr="00251BA5">
        <w:rPr>
          <w:rFonts w:ascii="Arial" w:hAnsi="Arial" w:cs="Arial"/>
          <w:i/>
          <w:iCs/>
        </w:rPr>
        <w:t>13(3)</w:t>
      </w:r>
      <w:r w:rsidRPr="003C4405">
        <w:rPr>
          <w:rFonts w:ascii="Arial" w:hAnsi="Arial" w:cs="Arial"/>
        </w:rPr>
        <w:t>: 4923–4938. doi: </w:t>
      </w:r>
      <w:hyperlink r:id="rId52" w:tgtFrame="_blank" w:history="1">
        <w:r w:rsidRPr="003C4405">
          <w:rPr>
            <w:rStyle w:val="Hyperlink"/>
            <w:rFonts w:ascii="Arial" w:hAnsi="Arial" w:cs="Arial"/>
            <w:color w:val="auto"/>
          </w:rPr>
          <w:t>10.1080/21655979.2022.2037273</w:t>
        </w:r>
      </w:hyperlink>
    </w:p>
    <w:p w14:paraId="5F7E52E5" w14:textId="32BDC71E" w:rsidR="003B5586" w:rsidRPr="003C4405" w:rsidRDefault="003B5586" w:rsidP="000248F4">
      <w:pPr>
        <w:spacing w:after="0" w:line="240" w:lineRule="auto"/>
        <w:ind w:left="540" w:hanging="540"/>
        <w:jc w:val="both"/>
        <w:rPr>
          <w:rFonts w:ascii="Arial" w:hAnsi="Arial" w:cs="Arial"/>
        </w:rPr>
      </w:pPr>
      <w:r w:rsidRPr="003C4405">
        <w:rPr>
          <w:rFonts w:ascii="Arial" w:hAnsi="Arial" w:cs="Arial"/>
        </w:rPr>
        <w:t>44. Jafari</w:t>
      </w:r>
      <w:r w:rsidR="00251BA5">
        <w:rPr>
          <w:rFonts w:ascii="Arial" w:hAnsi="Arial" w:cs="Arial"/>
        </w:rPr>
        <w:t>,</w:t>
      </w:r>
      <w:r w:rsidRPr="003C4405">
        <w:rPr>
          <w:rFonts w:ascii="Arial" w:hAnsi="Arial" w:cs="Arial"/>
        </w:rPr>
        <w:t xml:space="preserve"> H</w:t>
      </w:r>
      <w:r w:rsidR="00251BA5">
        <w:rPr>
          <w:rFonts w:ascii="Arial" w:hAnsi="Arial" w:cs="Arial"/>
        </w:rPr>
        <w:t>.</w:t>
      </w:r>
      <w:r w:rsidRPr="003C4405">
        <w:rPr>
          <w:rFonts w:ascii="Arial" w:hAnsi="Arial" w:cs="Arial"/>
        </w:rPr>
        <w:t>, Lista</w:t>
      </w:r>
      <w:r w:rsidR="00251BA5">
        <w:rPr>
          <w:rFonts w:ascii="Arial" w:hAnsi="Arial" w:cs="Arial"/>
        </w:rPr>
        <w:t>,</w:t>
      </w:r>
      <w:r w:rsidR="00E16D83" w:rsidRPr="003C4405">
        <w:rPr>
          <w:rFonts w:ascii="Arial" w:hAnsi="Arial" w:cs="Arial"/>
        </w:rPr>
        <w:t xml:space="preserve"> </w:t>
      </w:r>
      <w:r w:rsidRPr="003C4405">
        <w:rPr>
          <w:rFonts w:ascii="Arial" w:hAnsi="Arial" w:cs="Arial"/>
        </w:rPr>
        <w:t>A</w:t>
      </w:r>
      <w:r w:rsidR="00251BA5">
        <w:rPr>
          <w:rFonts w:ascii="Arial" w:hAnsi="Arial" w:cs="Arial"/>
        </w:rPr>
        <w:t>.</w:t>
      </w:r>
      <w:r w:rsidRPr="003C4405">
        <w:rPr>
          <w:rFonts w:ascii="Arial" w:hAnsi="Arial" w:cs="Arial"/>
        </w:rPr>
        <w:t>, Siekapen</w:t>
      </w:r>
      <w:r w:rsidR="00251BA5">
        <w:rPr>
          <w:rFonts w:ascii="Arial" w:hAnsi="Arial" w:cs="Arial"/>
        </w:rPr>
        <w:t>,</w:t>
      </w:r>
      <w:r w:rsidRPr="003C4405">
        <w:rPr>
          <w:rFonts w:ascii="Arial" w:hAnsi="Arial" w:cs="Arial"/>
        </w:rPr>
        <w:t xml:space="preserve"> M</w:t>
      </w:r>
      <w:r w:rsidR="00251BA5">
        <w:rPr>
          <w:rFonts w:ascii="Arial" w:hAnsi="Arial" w:cs="Arial"/>
        </w:rPr>
        <w:t>.</w:t>
      </w:r>
      <w:r w:rsidRPr="003C4405">
        <w:rPr>
          <w:rFonts w:ascii="Arial" w:hAnsi="Arial" w:cs="Arial"/>
        </w:rPr>
        <w:t>M</w:t>
      </w:r>
      <w:r w:rsidR="00251BA5">
        <w:rPr>
          <w:rFonts w:ascii="Arial" w:hAnsi="Arial" w:cs="Arial"/>
        </w:rPr>
        <w:t>.</w:t>
      </w:r>
      <w:r w:rsidRPr="003C4405">
        <w:rPr>
          <w:rFonts w:ascii="Arial" w:hAnsi="Arial" w:cs="Arial"/>
        </w:rPr>
        <w:t>, Bohlouli</w:t>
      </w:r>
      <w:r w:rsidR="00251BA5">
        <w:rPr>
          <w:rFonts w:ascii="Arial" w:hAnsi="Arial" w:cs="Arial"/>
        </w:rPr>
        <w:t>,</w:t>
      </w:r>
      <w:r w:rsidRPr="003C4405">
        <w:rPr>
          <w:rFonts w:ascii="Arial" w:hAnsi="Arial" w:cs="Arial"/>
        </w:rPr>
        <w:t xml:space="preserve"> P</w:t>
      </w:r>
      <w:r w:rsidR="00251BA5">
        <w:rPr>
          <w:rFonts w:ascii="Arial" w:hAnsi="Arial" w:cs="Arial"/>
        </w:rPr>
        <w:t>.</w:t>
      </w:r>
      <w:r w:rsidRPr="003C4405">
        <w:rPr>
          <w:rFonts w:ascii="Arial" w:hAnsi="Arial" w:cs="Arial"/>
        </w:rPr>
        <w:t>G</w:t>
      </w:r>
      <w:r w:rsidR="00251BA5">
        <w:rPr>
          <w:rFonts w:ascii="Arial" w:hAnsi="Arial" w:cs="Arial"/>
        </w:rPr>
        <w:t>.</w:t>
      </w:r>
      <w:r w:rsidRPr="003C4405">
        <w:rPr>
          <w:rFonts w:ascii="Arial" w:hAnsi="Arial" w:cs="Arial"/>
        </w:rPr>
        <w:t>, Nie</w:t>
      </w:r>
      <w:r w:rsidR="00251BA5">
        <w:rPr>
          <w:rFonts w:ascii="Arial" w:hAnsi="Arial" w:cs="Arial"/>
        </w:rPr>
        <w:t>,</w:t>
      </w:r>
      <w:r w:rsidR="00E16D83" w:rsidRPr="003C4405">
        <w:rPr>
          <w:rFonts w:ascii="Arial" w:hAnsi="Arial" w:cs="Arial"/>
        </w:rPr>
        <w:t xml:space="preserve"> </w:t>
      </w:r>
      <w:r w:rsidRPr="003C4405">
        <w:rPr>
          <w:rFonts w:ascii="Arial" w:hAnsi="Arial" w:cs="Arial"/>
        </w:rPr>
        <w:t>L, Alimoradi</w:t>
      </w:r>
      <w:r w:rsidR="00251BA5">
        <w:rPr>
          <w:rFonts w:ascii="Arial" w:hAnsi="Arial" w:cs="Arial"/>
        </w:rPr>
        <w:t>,</w:t>
      </w:r>
      <w:r w:rsidR="00E16D83" w:rsidRPr="003C4405">
        <w:rPr>
          <w:rFonts w:ascii="Arial" w:hAnsi="Arial" w:cs="Arial"/>
        </w:rPr>
        <w:t xml:space="preserve"> </w:t>
      </w:r>
      <w:r w:rsidRPr="003C4405">
        <w:rPr>
          <w:rFonts w:ascii="Arial" w:hAnsi="Arial" w:cs="Arial"/>
        </w:rPr>
        <w:t>H</w:t>
      </w:r>
      <w:r w:rsidR="00251BA5">
        <w:rPr>
          <w:rFonts w:ascii="Arial" w:hAnsi="Arial" w:cs="Arial"/>
        </w:rPr>
        <w:t>.</w:t>
      </w:r>
      <w:r w:rsidRPr="003C4405">
        <w:rPr>
          <w:rFonts w:ascii="Arial" w:hAnsi="Arial" w:cs="Arial"/>
        </w:rPr>
        <w:t xml:space="preserve">, </w:t>
      </w:r>
      <w:r w:rsidR="00542B39" w:rsidRPr="003C4405">
        <w:rPr>
          <w:rFonts w:ascii="Arial" w:hAnsi="Arial" w:cs="Arial"/>
        </w:rPr>
        <w:t xml:space="preserve">and </w:t>
      </w:r>
      <w:r w:rsidRPr="003C4405">
        <w:rPr>
          <w:rFonts w:ascii="Arial" w:hAnsi="Arial" w:cs="Arial"/>
        </w:rPr>
        <w:t xml:space="preserve">  Shavandi</w:t>
      </w:r>
      <w:r w:rsidR="00251BA5">
        <w:rPr>
          <w:rFonts w:ascii="Arial" w:hAnsi="Arial" w:cs="Arial"/>
        </w:rPr>
        <w:t>,</w:t>
      </w:r>
      <w:r w:rsidRPr="003C4405">
        <w:rPr>
          <w:rFonts w:ascii="Arial" w:hAnsi="Arial" w:cs="Arial"/>
        </w:rPr>
        <w:t xml:space="preserve"> A.  </w:t>
      </w:r>
      <w:r w:rsidR="00251BA5">
        <w:rPr>
          <w:rFonts w:ascii="Arial" w:hAnsi="Arial" w:cs="Arial"/>
        </w:rPr>
        <w:t xml:space="preserve">(2020). </w:t>
      </w:r>
      <w:r w:rsidRPr="003C4405">
        <w:rPr>
          <w:rFonts w:ascii="Arial" w:hAnsi="Arial" w:cs="Arial"/>
        </w:rPr>
        <w:t xml:space="preserve">Fish collagen: extraction, characterization, and applications for biomaterials engineering.  </w:t>
      </w:r>
      <w:r w:rsidRPr="00251BA5">
        <w:rPr>
          <w:rFonts w:ascii="Arial" w:hAnsi="Arial" w:cs="Arial"/>
          <w:i/>
          <w:iCs/>
        </w:rPr>
        <w:t>Polymers</w:t>
      </w:r>
      <w:r w:rsidR="00251BA5">
        <w:rPr>
          <w:rFonts w:ascii="Arial" w:hAnsi="Arial" w:cs="Arial"/>
          <w:i/>
          <w:iCs/>
        </w:rPr>
        <w:t xml:space="preserve"> </w:t>
      </w:r>
      <w:r w:rsidRPr="00251BA5">
        <w:rPr>
          <w:rFonts w:ascii="Arial" w:hAnsi="Arial" w:cs="Arial"/>
          <w:i/>
          <w:iCs/>
        </w:rPr>
        <w:t>12, 2230</w:t>
      </w:r>
      <w:r w:rsidR="00E16D83" w:rsidRPr="003C4405">
        <w:rPr>
          <w:rFonts w:ascii="Arial" w:hAnsi="Arial" w:cs="Arial"/>
        </w:rPr>
        <w:t>;</w:t>
      </w:r>
      <w:r w:rsidRPr="003C4405">
        <w:rPr>
          <w:rFonts w:ascii="Arial" w:hAnsi="Arial" w:cs="Arial"/>
        </w:rPr>
        <w:t xml:space="preserve"> 1-37.    DOI: 10.3390/polym12102230</w:t>
      </w:r>
    </w:p>
    <w:p w14:paraId="0C3EF87B" w14:textId="4AF4A487" w:rsidR="003B5586" w:rsidRPr="003C4405" w:rsidRDefault="003B5586" w:rsidP="000248F4">
      <w:pPr>
        <w:spacing w:after="0" w:line="240" w:lineRule="auto"/>
        <w:ind w:left="540" w:hanging="540"/>
        <w:jc w:val="both"/>
        <w:rPr>
          <w:rFonts w:ascii="Arial" w:hAnsi="Arial" w:cs="Arial"/>
        </w:rPr>
      </w:pPr>
      <w:r w:rsidRPr="003C4405">
        <w:rPr>
          <w:rFonts w:ascii="Arial" w:hAnsi="Arial" w:cs="Arial"/>
          <w:lang w:val="pt-BR"/>
        </w:rPr>
        <w:t>45.  Luo</w:t>
      </w:r>
      <w:r w:rsidR="00251BA5">
        <w:rPr>
          <w:rFonts w:ascii="Arial" w:hAnsi="Arial" w:cs="Arial"/>
          <w:lang w:val="pt-BR"/>
        </w:rPr>
        <w:t>,</w:t>
      </w:r>
      <w:r w:rsidRPr="003C4405">
        <w:rPr>
          <w:rFonts w:ascii="Arial" w:hAnsi="Arial" w:cs="Arial"/>
          <w:lang w:val="pt-BR"/>
        </w:rPr>
        <w:t xml:space="preserve"> R</w:t>
      </w:r>
      <w:r w:rsidR="00251BA5">
        <w:rPr>
          <w:rFonts w:ascii="Arial" w:hAnsi="Arial" w:cs="Arial"/>
          <w:lang w:val="pt-BR"/>
        </w:rPr>
        <w:t>.</w:t>
      </w:r>
      <w:r w:rsidRPr="003C4405">
        <w:rPr>
          <w:rFonts w:ascii="Arial" w:hAnsi="Arial" w:cs="Arial"/>
          <w:lang w:val="pt-BR"/>
        </w:rPr>
        <w:t>,</w:t>
      </w:r>
      <w:r w:rsidR="003B2E45" w:rsidRPr="003C4405">
        <w:rPr>
          <w:rFonts w:ascii="Arial" w:hAnsi="Arial" w:cs="Arial"/>
          <w:lang w:val="pt-BR"/>
        </w:rPr>
        <w:t xml:space="preserve"> </w:t>
      </w:r>
      <w:r w:rsidRPr="003C4405">
        <w:rPr>
          <w:rFonts w:ascii="Arial" w:hAnsi="Arial" w:cs="Arial"/>
          <w:lang w:val="pt-BR"/>
        </w:rPr>
        <w:t>Popp</w:t>
      </w:r>
      <w:r w:rsidR="00251BA5">
        <w:rPr>
          <w:rFonts w:ascii="Arial" w:hAnsi="Arial" w:cs="Arial"/>
          <w:lang w:val="pt-BR"/>
        </w:rPr>
        <w:t>,</w:t>
      </w:r>
      <w:r w:rsidRPr="003C4405">
        <w:rPr>
          <w:rFonts w:ascii="Arial" w:hAnsi="Arial" w:cs="Arial"/>
          <w:lang w:val="pt-BR"/>
        </w:rPr>
        <w:t xml:space="preserve"> J</w:t>
      </w:r>
      <w:r w:rsidR="00251BA5">
        <w:rPr>
          <w:rFonts w:ascii="Arial" w:hAnsi="Arial" w:cs="Arial"/>
          <w:lang w:val="pt-BR"/>
        </w:rPr>
        <w:t>.</w:t>
      </w:r>
      <w:r w:rsidRPr="003C4405">
        <w:rPr>
          <w:rFonts w:ascii="Arial" w:hAnsi="Arial" w:cs="Arial"/>
          <w:lang w:val="pt-BR"/>
        </w:rPr>
        <w:t>, Bocklitz</w:t>
      </w:r>
      <w:r w:rsidR="00251BA5">
        <w:rPr>
          <w:rFonts w:ascii="Arial" w:hAnsi="Arial" w:cs="Arial"/>
          <w:lang w:val="pt-BR"/>
        </w:rPr>
        <w:t>,</w:t>
      </w:r>
      <w:r w:rsidRPr="003C4405">
        <w:rPr>
          <w:rFonts w:ascii="Arial" w:hAnsi="Arial" w:cs="Arial"/>
          <w:lang w:val="pt-BR"/>
        </w:rPr>
        <w:t xml:space="preserve"> </w:t>
      </w:r>
      <w:r w:rsidRPr="003C4405">
        <w:rPr>
          <w:rFonts w:ascii="Arial" w:hAnsi="Arial" w:cs="Arial"/>
          <w:lang w:val="en-US"/>
        </w:rPr>
        <w:t xml:space="preserve">T. </w:t>
      </w:r>
      <w:r w:rsidR="00251BA5">
        <w:rPr>
          <w:rFonts w:ascii="Arial" w:hAnsi="Arial" w:cs="Arial"/>
          <w:lang w:val="en-US"/>
        </w:rPr>
        <w:t xml:space="preserve">(2020). </w:t>
      </w:r>
      <w:r w:rsidRPr="003C4405">
        <w:rPr>
          <w:rFonts w:ascii="Arial" w:hAnsi="Arial" w:cs="Arial"/>
          <w:lang w:val="en-US"/>
        </w:rPr>
        <w:t xml:space="preserve">Deep Learning for Raman Spectrocopy. A Review </w:t>
      </w:r>
      <w:r w:rsidRPr="00251BA5">
        <w:rPr>
          <w:rFonts w:ascii="Arial" w:hAnsi="Arial" w:cs="Arial"/>
          <w:i/>
          <w:iCs/>
          <w:lang w:val="en-US"/>
        </w:rPr>
        <w:t>Jurnal Analytica</w:t>
      </w:r>
      <w:r w:rsidR="00251BA5">
        <w:rPr>
          <w:rFonts w:ascii="Arial" w:hAnsi="Arial" w:cs="Arial"/>
          <w:i/>
          <w:iCs/>
          <w:lang w:val="en-US"/>
        </w:rPr>
        <w:t xml:space="preserve"> </w:t>
      </w:r>
      <w:r w:rsidRPr="00251BA5">
        <w:rPr>
          <w:rFonts w:ascii="Arial" w:hAnsi="Arial" w:cs="Arial"/>
          <w:i/>
          <w:iCs/>
          <w:lang w:val="en-US"/>
        </w:rPr>
        <w:t>Vol 3(20).</w:t>
      </w:r>
      <w:r w:rsidRPr="003C4405">
        <w:rPr>
          <w:rFonts w:ascii="Arial" w:hAnsi="Arial" w:cs="Arial"/>
          <w:lang w:val="en-US"/>
        </w:rPr>
        <w:t xml:space="preserve"> </w:t>
      </w:r>
      <w:hyperlink r:id="rId53" w:history="1">
        <w:r w:rsidRPr="003C4405">
          <w:rPr>
            <w:rStyle w:val="Hyperlink"/>
            <w:rFonts w:ascii="Arial" w:hAnsi="Arial" w:cs="Arial"/>
            <w:color w:val="auto"/>
            <w:lang w:val="en-US"/>
          </w:rPr>
          <w:t>https://doi.org/10.3390/analytica 30 300 200</w:t>
        </w:r>
      </w:hyperlink>
    </w:p>
    <w:p w14:paraId="66CF3FA1" w14:textId="115B3A54" w:rsidR="003B5586" w:rsidRPr="003C4405" w:rsidRDefault="003B5586" w:rsidP="000248F4">
      <w:pPr>
        <w:spacing w:after="0" w:line="240" w:lineRule="auto"/>
        <w:ind w:left="540" w:hanging="540"/>
        <w:jc w:val="both"/>
        <w:rPr>
          <w:rFonts w:ascii="Arial" w:hAnsi="Arial" w:cs="Arial"/>
        </w:rPr>
      </w:pPr>
      <w:r w:rsidRPr="003C4405">
        <w:rPr>
          <w:rFonts w:ascii="Arial" w:hAnsi="Arial" w:cs="Arial"/>
          <w:lang w:val="pt-BR"/>
        </w:rPr>
        <w:t>46.</w:t>
      </w:r>
      <w:r w:rsidR="003B2E45" w:rsidRPr="003C4405">
        <w:rPr>
          <w:rFonts w:ascii="Arial" w:hAnsi="Arial" w:cs="Arial"/>
          <w:lang w:val="pt-BR"/>
        </w:rPr>
        <w:t xml:space="preserve"> </w:t>
      </w:r>
      <w:r w:rsidRPr="003C4405">
        <w:rPr>
          <w:rFonts w:ascii="Arial" w:hAnsi="Arial" w:cs="Arial"/>
          <w:lang w:val="pt-BR"/>
        </w:rPr>
        <w:t>Prokopi</w:t>
      </w:r>
      <w:r w:rsidR="00251BA5">
        <w:rPr>
          <w:rFonts w:ascii="Arial" w:hAnsi="Arial" w:cs="Arial"/>
          <w:lang w:val="pt-BR"/>
        </w:rPr>
        <w:t>,</w:t>
      </w:r>
      <w:r w:rsidRPr="003C4405">
        <w:rPr>
          <w:rFonts w:ascii="Arial" w:hAnsi="Arial" w:cs="Arial"/>
          <w:lang w:val="pt-BR"/>
        </w:rPr>
        <w:t xml:space="preserve"> N</w:t>
      </w:r>
      <w:r w:rsidR="00251BA5">
        <w:rPr>
          <w:rFonts w:ascii="Arial" w:hAnsi="Arial" w:cs="Arial"/>
          <w:lang w:val="pt-BR"/>
        </w:rPr>
        <w:t>.</w:t>
      </w:r>
      <w:r w:rsidRPr="003C4405">
        <w:rPr>
          <w:rFonts w:ascii="Arial" w:hAnsi="Arial" w:cs="Arial"/>
          <w:lang w:val="pt-BR"/>
        </w:rPr>
        <w:t>,  Andrikopoulos</w:t>
      </w:r>
      <w:r w:rsidR="00251BA5">
        <w:rPr>
          <w:rFonts w:ascii="Arial" w:hAnsi="Arial" w:cs="Arial"/>
          <w:lang w:val="pt-BR"/>
        </w:rPr>
        <w:t>,</w:t>
      </w:r>
      <w:r w:rsidRPr="003C4405">
        <w:rPr>
          <w:rFonts w:ascii="Arial" w:hAnsi="Arial" w:cs="Arial"/>
          <w:lang w:val="pt-BR"/>
        </w:rPr>
        <w:t xml:space="preserve"> K</w:t>
      </w:r>
      <w:r w:rsidR="00251BA5">
        <w:rPr>
          <w:rFonts w:ascii="Arial" w:hAnsi="Arial" w:cs="Arial"/>
          <w:lang w:val="pt-BR"/>
        </w:rPr>
        <w:t>.</w:t>
      </w:r>
      <w:r w:rsidRPr="003C4405">
        <w:rPr>
          <w:rFonts w:ascii="Arial" w:hAnsi="Arial" w:cs="Arial"/>
          <w:lang w:val="pt-BR"/>
        </w:rPr>
        <w:t>A</w:t>
      </w:r>
      <w:r w:rsidR="00251BA5">
        <w:rPr>
          <w:rFonts w:ascii="Arial" w:hAnsi="Arial" w:cs="Arial"/>
          <w:lang w:val="pt-BR"/>
        </w:rPr>
        <w:t>.</w:t>
      </w:r>
      <w:r w:rsidR="003B2E45" w:rsidRPr="003C4405">
        <w:rPr>
          <w:rFonts w:ascii="Arial" w:hAnsi="Arial" w:cs="Arial"/>
          <w:lang w:val="pt-BR"/>
        </w:rPr>
        <w:t>,</w:t>
      </w:r>
      <w:r w:rsidRPr="003C4405">
        <w:rPr>
          <w:rFonts w:ascii="Arial" w:hAnsi="Arial" w:cs="Arial"/>
          <w:lang w:val="pt-BR"/>
        </w:rPr>
        <w:t xml:space="preserve"> Beobide</w:t>
      </w:r>
      <w:r w:rsidR="00251BA5">
        <w:rPr>
          <w:rFonts w:ascii="Arial" w:hAnsi="Arial" w:cs="Arial"/>
          <w:lang w:val="pt-BR"/>
        </w:rPr>
        <w:t>,</w:t>
      </w:r>
      <w:r w:rsidRPr="003C4405">
        <w:rPr>
          <w:rFonts w:ascii="Arial" w:hAnsi="Arial" w:cs="Arial"/>
          <w:lang w:val="pt-BR"/>
        </w:rPr>
        <w:t xml:space="preserve">  A</w:t>
      </w:r>
      <w:r w:rsidR="00251BA5">
        <w:rPr>
          <w:rFonts w:ascii="Arial" w:hAnsi="Arial" w:cs="Arial"/>
          <w:lang w:val="pt-BR"/>
        </w:rPr>
        <w:t>.</w:t>
      </w:r>
      <w:r w:rsidRPr="003C4405">
        <w:rPr>
          <w:rFonts w:ascii="Arial" w:hAnsi="Arial" w:cs="Arial"/>
          <w:lang w:val="pt-BR"/>
        </w:rPr>
        <w:t>S</w:t>
      </w:r>
      <w:r w:rsidR="00251BA5">
        <w:rPr>
          <w:rFonts w:ascii="Arial" w:hAnsi="Arial" w:cs="Arial"/>
          <w:lang w:val="pt-BR"/>
        </w:rPr>
        <w:t>.</w:t>
      </w:r>
      <w:r w:rsidRPr="003C4405">
        <w:rPr>
          <w:rFonts w:ascii="Arial" w:hAnsi="Arial" w:cs="Arial"/>
          <w:lang w:val="pt-BR"/>
        </w:rPr>
        <w:t>M</w:t>
      </w:r>
      <w:r w:rsidR="00251BA5">
        <w:rPr>
          <w:rFonts w:ascii="Arial" w:hAnsi="Arial" w:cs="Arial"/>
          <w:lang w:val="pt-BR"/>
        </w:rPr>
        <w:t>.</w:t>
      </w:r>
      <w:r w:rsidRPr="003C4405">
        <w:rPr>
          <w:rFonts w:ascii="Arial" w:hAnsi="Arial" w:cs="Arial"/>
          <w:lang w:val="pt-BR"/>
        </w:rPr>
        <w:t>S</w:t>
      </w:r>
      <w:r w:rsidR="00251BA5">
        <w:rPr>
          <w:rFonts w:ascii="Arial" w:hAnsi="Arial" w:cs="Arial"/>
          <w:lang w:val="pt-BR"/>
        </w:rPr>
        <w:t>.</w:t>
      </w:r>
      <w:r w:rsidRPr="003C4405">
        <w:rPr>
          <w:rFonts w:ascii="Arial" w:hAnsi="Arial" w:cs="Arial"/>
          <w:lang w:val="pt-BR"/>
        </w:rPr>
        <w:t>,  Voyiatzis</w:t>
      </w:r>
      <w:r w:rsidR="00251BA5">
        <w:rPr>
          <w:rFonts w:ascii="Arial" w:hAnsi="Arial" w:cs="Arial"/>
          <w:lang w:val="pt-BR"/>
        </w:rPr>
        <w:t>,</w:t>
      </w:r>
      <w:r w:rsidRPr="003C4405">
        <w:rPr>
          <w:rFonts w:ascii="Arial" w:hAnsi="Arial" w:cs="Arial"/>
          <w:lang w:val="pt-BR"/>
        </w:rPr>
        <w:t xml:space="preserve">  </w:t>
      </w:r>
      <w:r w:rsidRPr="003C4405">
        <w:rPr>
          <w:rFonts w:ascii="Arial" w:hAnsi="Arial" w:cs="Arial"/>
        </w:rPr>
        <w:t>G</w:t>
      </w:r>
      <w:r w:rsidR="00251BA5">
        <w:rPr>
          <w:rFonts w:ascii="Arial" w:hAnsi="Arial" w:cs="Arial"/>
        </w:rPr>
        <w:t>.,</w:t>
      </w:r>
      <w:r w:rsidRPr="003C4405">
        <w:rPr>
          <w:rFonts w:ascii="Arial" w:hAnsi="Arial" w:cs="Arial"/>
        </w:rPr>
        <w:t xml:space="preserve">  &amp; Papachristou</w:t>
      </w:r>
      <w:r w:rsidR="00251BA5">
        <w:rPr>
          <w:rFonts w:ascii="Arial" w:hAnsi="Arial" w:cs="Arial"/>
        </w:rPr>
        <w:t>,</w:t>
      </w:r>
      <w:r w:rsidRPr="003C4405">
        <w:rPr>
          <w:rFonts w:ascii="Arial" w:hAnsi="Arial" w:cs="Arial"/>
        </w:rPr>
        <w:t xml:space="preserve">  D</w:t>
      </w:r>
      <w:r w:rsidR="00251BA5">
        <w:rPr>
          <w:rFonts w:ascii="Arial" w:hAnsi="Arial" w:cs="Arial"/>
        </w:rPr>
        <w:t>.</w:t>
      </w:r>
      <w:r w:rsidRPr="003C4405">
        <w:rPr>
          <w:rFonts w:ascii="Arial" w:hAnsi="Arial" w:cs="Arial"/>
        </w:rPr>
        <w:t xml:space="preserve">J.       </w:t>
      </w:r>
      <w:r w:rsidR="00251BA5">
        <w:rPr>
          <w:rFonts w:ascii="Arial" w:hAnsi="Arial" w:cs="Arial"/>
        </w:rPr>
        <w:t xml:space="preserve">(2021). </w:t>
      </w:r>
      <w:r w:rsidRPr="003C4405">
        <w:rPr>
          <w:rFonts w:ascii="Arial" w:hAnsi="Arial" w:cs="Arial"/>
        </w:rPr>
        <w:t xml:space="preserve">Collagen orientation probed by polarized raman spectra can serve as diferential diagnosis indicator between different grades of meniscus degeneration.  </w:t>
      </w:r>
      <w:r w:rsidRPr="00251BA5">
        <w:rPr>
          <w:rFonts w:ascii="Arial" w:hAnsi="Arial" w:cs="Arial"/>
          <w:i/>
          <w:iCs/>
        </w:rPr>
        <w:t>Scientifc Reports   11</w:t>
      </w:r>
      <w:r w:rsidR="00251BA5">
        <w:rPr>
          <w:rFonts w:ascii="Arial" w:hAnsi="Arial" w:cs="Arial"/>
          <w:i/>
          <w:iCs/>
        </w:rPr>
        <w:t xml:space="preserve"> </w:t>
      </w:r>
      <w:r w:rsidRPr="003C4405">
        <w:rPr>
          <w:rFonts w:ascii="Arial" w:hAnsi="Arial" w:cs="Arial"/>
        </w:rPr>
        <w:t xml:space="preserve"> Article number: 20299. 6 pp</w:t>
      </w:r>
      <w:r w:rsidRPr="003C4405">
        <w:rPr>
          <w:rFonts w:ascii="Arial" w:hAnsi="Arial" w:cs="Arial"/>
          <w:i/>
          <w:iCs/>
        </w:rPr>
        <w:t xml:space="preserve"> </w:t>
      </w:r>
      <w:r w:rsidRPr="003C4405">
        <w:rPr>
          <w:rFonts w:ascii="Arial" w:hAnsi="Arial" w:cs="Arial"/>
        </w:rPr>
        <w:t xml:space="preserve">        http//doi.org/10.1038/s41598-021.99569-2.</w:t>
      </w:r>
    </w:p>
    <w:p w14:paraId="37C8DF20" w14:textId="0F9CDFBF" w:rsidR="003B5586" w:rsidRPr="003C4405" w:rsidRDefault="003B5586" w:rsidP="000248F4">
      <w:pPr>
        <w:spacing w:after="0" w:line="240" w:lineRule="auto"/>
        <w:ind w:left="540" w:hanging="540"/>
        <w:jc w:val="both"/>
        <w:rPr>
          <w:rFonts w:ascii="Arial" w:hAnsi="Arial" w:cs="Arial"/>
          <w:u w:val="single"/>
        </w:rPr>
      </w:pPr>
      <w:r w:rsidRPr="003C4405">
        <w:rPr>
          <w:rFonts w:ascii="Arial" w:hAnsi="Arial" w:cs="Arial"/>
        </w:rPr>
        <w:t>47. France</w:t>
      </w:r>
      <w:r w:rsidR="00251BA5">
        <w:rPr>
          <w:rFonts w:ascii="Arial" w:hAnsi="Arial" w:cs="Arial"/>
        </w:rPr>
        <w:t>,</w:t>
      </w:r>
      <w:r w:rsidRPr="003C4405">
        <w:rPr>
          <w:rFonts w:ascii="Arial" w:hAnsi="Arial" w:cs="Arial"/>
        </w:rPr>
        <w:t> C</w:t>
      </w:r>
      <w:r w:rsidR="00251BA5">
        <w:rPr>
          <w:rFonts w:ascii="Arial" w:hAnsi="Arial" w:cs="Arial"/>
        </w:rPr>
        <w:t>.</w:t>
      </w:r>
      <w:r w:rsidRPr="003C4405">
        <w:rPr>
          <w:rFonts w:ascii="Arial" w:hAnsi="Arial" w:cs="Arial"/>
        </w:rPr>
        <w:t>A</w:t>
      </w:r>
      <w:r w:rsidR="00251BA5">
        <w:rPr>
          <w:rFonts w:ascii="Arial" w:hAnsi="Arial" w:cs="Arial"/>
        </w:rPr>
        <w:t>.</w:t>
      </w:r>
      <w:r w:rsidRPr="003C4405">
        <w:rPr>
          <w:rFonts w:ascii="Arial" w:hAnsi="Arial" w:cs="Arial"/>
        </w:rPr>
        <w:t>M</w:t>
      </w:r>
      <w:r w:rsidR="00251BA5">
        <w:rPr>
          <w:rFonts w:ascii="Arial" w:hAnsi="Arial" w:cs="Arial"/>
        </w:rPr>
        <w:t>.</w:t>
      </w:r>
      <w:r w:rsidRPr="003C4405">
        <w:rPr>
          <w:rFonts w:ascii="Arial" w:hAnsi="Arial" w:cs="Arial"/>
        </w:rPr>
        <w:t>, Thomas</w:t>
      </w:r>
      <w:r w:rsidR="00251BA5">
        <w:rPr>
          <w:rFonts w:ascii="Arial" w:hAnsi="Arial" w:cs="Arial"/>
        </w:rPr>
        <w:t>,</w:t>
      </w:r>
      <w:r w:rsidRPr="003C4405">
        <w:rPr>
          <w:rFonts w:ascii="Arial" w:hAnsi="Arial" w:cs="Arial"/>
        </w:rPr>
        <w:t> D</w:t>
      </w:r>
      <w:r w:rsidR="00251BA5">
        <w:rPr>
          <w:rFonts w:ascii="Arial" w:hAnsi="Arial" w:cs="Arial"/>
        </w:rPr>
        <w:t>.</w:t>
      </w:r>
      <w:r w:rsidRPr="003C4405">
        <w:rPr>
          <w:rFonts w:ascii="Arial" w:hAnsi="Arial" w:cs="Arial"/>
        </w:rPr>
        <w:t>B</w:t>
      </w:r>
      <w:r w:rsidR="00251BA5">
        <w:rPr>
          <w:rFonts w:ascii="Arial" w:hAnsi="Arial" w:cs="Arial"/>
        </w:rPr>
        <w:t>.</w:t>
      </w:r>
      <w:r w:rsidRPr="003C4405">
        <w:rPr>
          <w:rFonts w:ascii="Arial" w:hAnsi="Arial" w:cs="Arial"/>
        </w:rPr>
        <w:t>, Doney</w:t>
      </w:r>
      <w:r w:rsidR="00251BA5">
        <w:rPr>
          <w:rFonts w:ascii="Arial" w:hAnsi="Arial" w:cs="Arial"/>
        </w:rPr>
        <w:t>,</w:t>
      </w:r>
      <w:r w:rsidRPr="003C4405">
        <w:rPr>
          <w:rFonts w:ascii="Arial" w:hAnsi="Arial" w:cs="Arial"/>
        </w:rPr>
        <w:t> C</w:t>
      </w:r>
      <w:r w:rsidR="00251BA5">
        <w:rPr>
          <w:rFonts w:ascii="Arial" w:hAnsi="Arial" w:cs="Arial"/>
        </w:rPr>
        <w:t>.</w:t>
      </w:r>
      <w:r w:rsidRPr="003C4405">
        <w:rPr>
          <w:rFonts w:ascii="Arial" w:hAnsi="Arial" w:cs="Arial"/>
        </w:rPr>
        <w:t>R</w:t>
      </w:r>
      <w:r w:rsidR="00251BA5">
        <w:rPr>
          <w:rFonts w:ascii="Arial" w:hAnsi="Arial" w:cs="Arial"/>
        </w:rPr>
        <w:t>.,</w:t>
      </w:r>
      <w:r w:rsidRPr="003C4405">
        <w:rPr>
          <w:rFonts w:ascii="Arial" w:hAnsi="Arial" w:cs="Arial"/>
        </w:rPr>
        <w:t xml:space="preserve"> &amp; Madden</w:t>
      </w:r>
      <w:r w:rsidR="00251BA5">
        <w:rPr>
          <w:rFonts w:ascii="Arial" w:hAnsi="Arial" w:cs="Arial"/>
        </w:rPr>
        <w:t>,</w:t>
      </w:r>
      <w:r w:rsidRPr="003C4405">
        <w:rPr>
          <w:rFonts w:ascii="Arial" w:hAnsi="Arial" w:cs="Arial"/>
        </w:rPr>
        <w:t xml:space="preserve"> O.  </w:t>
      </w:r>
      <w:r w:rsidR="00251BA5">
        <w:rPr>
          <w:rFonts w:ascii="Arial" w:hAnsi="Arial" w:cs="Arial"/>
        </w:rPr>
        <w:t xml:space="preserve">(2014). </w:t>
      </w:r>
      <w:r w:rsidRPr="003C4405">
        <w:rPr>
          <w:rFonts w:ascii="Arial" w:hAnsi="Arial" w:cs="Arial"/>
        </w:rPr>
        <w:t xml:space="preserve">FT-Raman spectroscopy as a method for screening collagen diagenesis in bone. </w:t>
      </w:r>
      <w:r w:rsidRPr="003C4405">
        <w:rPr>
          <w:rFonts w:ascii="Arial" w:hAnsi="Arial" w:cs="Arial"/>
          <w:i/>
          <w:iCs/>
        </w:rPr>
        <w:t>Journal of Archaeological Science</w:t>
      </w:r>
      <w:r w:rsidRPr="003C4405">
        <w:rPr>
          <w:rFonts w:ascii="Arial" w:hAnsi="Arial" w:cs="Arial"/>
        </w:rPr>
        <w:t> </w:t>
      </w:r>
      <w:hyperlink r:id="rId54" w:history="1">
        <w:r w:rsidR="0014302A" w:rsidRPr="0014302A">
          <w:rPr>
            <w:rStyle w:val="Hyperlink"/>
            <w:rFonts w:ascii="Arial" w:hAnsi="Arial" w:cs="Arial"/>
            <w:color w:val="auto"/>
            <w:u w:val="none"/>
          </w:rPr>
          <w:t>42</w:t>
        </w:r>
      </w:hyperlink>
      <w:r w:rsidR="003B2E45" w:rsidRPr="003C4405">
        <w:rPr>
          <w:rFonts w:ascii="Arial" w:hAnsi="Arial" w:cs="Arial"/>
        </w:rPr>
        <w:t>;</w:t>
      </w:r>
      <w:r w:rsidRPr="003C4405">
        <w:rPr>
          <w:rFonts w:ascii="Arial" w:hAnsi="Arial" w:cs="Arial"/>
        </w:rPr>
        <w:t xml:space="preserve"> 346-355.     </w:t>
      </w:r>
      <w:hyperlink r:id="rId55" w:history="1">
        <w:r w:rsidRPr="003C4405">
          <w:rPr>
            <w:rStyle w:val="Hyperlink"/>
            <w:rFonts w:ascii="Arial" w:hAnsi="Arial" w:cs="Arial"/>
            <w:color w:val="auto"/>
          </w:rPr>
          <w:t>https://doi.org/10.1016/j.jas.2013.11.020</w:t>
        </w:r>
      </w:hyperlink>
    </w:p>
    <w:p w14:paraId="3024AE16" w14:textId="45D1C5AD" w:rsidR="003B5586" w:rsidRPr="003C4405" w:rsidRDefault="003B5586" w:rsidP="000248F4">
      <w:pPr>
        <w:spacing w:after="0" w:line="240" w:lineRule="auto"/>
        <w:ind w:left="540" w:hanging="540"/>
        <w:jc w:val="both"/>
        <w:rPr>
          <w:rFonts w:ascii="Arial" w:hAnsi="Arial" w:cs="Arial"/>
        </w:rPr>
      </w:pPr>
      <w:r w:rsidRPr="003C4405">
        <w:rPr>
          <w:rFonts w:ascii="Arial" w:hAnsi="Arial" w:cs="Arial"/>
        </w:rPr>
        <w:t>48.  Martinez</w:t>
      </w:r>
      <w:r w:rsidR="00CF6FC4">
        <w:rPr>
          <w:rFonts w:ascii="Arial" w:hAnsi="Arial" w:cs="Arial"/>
        </w:rPr>
        <w:t>,</w:t>
      </w:r>
      <w:r w:rsidRPr="003C4405">
        <w:rPr>
          <w:rFonts w:ascii="Arial" w:hAnsi="Arial" w:cs="Arial"/>
        </w:rPr>
        <w:t xml:space="preserve"> M</w:t>
      </w:r>
      <w:r w:rsidR="00CF6FC4">
        <w:rPr>
          <w:rFonts w:ascii="Arial" w:hAnsi="Arial" w:cs="Arial"/>
        </w:rPr>
        <w:t>.</w:t>
      </w:r>
      <w:r w:rsidRPr="003C4405">
        <w:rPr>
          <w:rFonts w:ascii="Arial" w:hAnsi="Arial" w:cs="Arial"/>
        </w:rPr>
        <w:t>G</w:t>
      </w:r>
      <w:r w:rsidR="00CF6FC4">
        <w:rPr>
          <w:rFonts w:ascii="Arial" w:hAnsi="Arial" w:cs="Arial"/>
        </w:rPr>
        <w:t>.</w:t>
      </w:r>
      <w:r w:rsidRPr="003C4405">
        <w:rPr>
          <w:rFonts w:ascii="Arial" w:hAnsi="Arial" w:cs="Arial"/>
        </w:rPr>
        <w:t>, Bullock</w:t>
      </w:r>
      <w:r w:rsidR="00CF6FC4">
        <w:rPr>
          <w:rFonts w:ascii="Arial" w:hAnsi="Arial" w:cs="Arial"/>
        </w:rPr>
        <w:t xml:space="preserve">, </w:t>
      </w:r>
      <w:r w:rsidRPr="003C4405">
        <w:rPr>
          <w:rFonts w:ascii="Arial" w:hAnsi="Arial" w:cs="Arial"/>
        </w:rPr>
        <w:t>A</w:t>
      </w:r>
      <w:r w:rsidR="00CF6FC4">
        <w:rPr>
          <w:rFonts w:ascii="Arial" w:hAnsi="Arial" w:cs="Arial"/>
        </w:rPr>
        <w:t>.</w:t>
      </w:r>
      <w:r w:rsidRPr="003C4405">
        <w:rPr>
          <w:rFonts w:ascii="Arial" w:hAnsi="Arial" w:cs="Arial"/>
        </w:rPr>
        <w:t>J</w:t>
      </w:r>
      <w:r w:rsidR="00CF6FC4">
        <w:rPr>
          <w:rFonts w:ascii="Arial" w:hAnsi="Arial" w:cs="Arial"/>
        </w:rPr>
        <w:t>.</w:t>
      </w:r>
      <w:r w:rsidRPr="003C4405">
        <w:rPr>
          <w:rFonts w:ascii="Arial" w:hAnsi="Arial" w:cs="Arial"/>
        </w:rPr>
        <w:t>, Macnell</w:t>
      </w:r>
      <w:r w:rsidR="00CF6FC4">
        <w:rPr>
          <w:rFonts w:ascii="Arial" w:hAnsi="Arial" w:cs="Arial"/>
        </w:rPr>
        <w:t>,</w:t>
      </w:r>
      <w:r w:rsidRPr="003C4405">
        <w:rPr>
          <w:rFonts w:ascii="Arial" w:hAnsi="Arial" w:cs="Arial"/>
        </w:rPr>
        <w:t xml:space="preserve"> S</w:t>
      </w:r>
      <w:r w:rsidR="00CF6FC4">
        <w:rPr>
          <w:rFonts w:ascii="Arial" w:hAnsi="Arial" w:cs="Arial"/>
        </w:rPr>
        <w:t>.,</w:t>
      </w:r>
      <w:r w:rsidRPr="003C4405">
        <w:rPr>
          <w:rFonts w:ascii="Arial" w:hAnsi="Arial" w:cs="Arial"/>
        </w:rPr>
        <w:t xml:space="preserve"> &amp; Rehman</w:t>
      </w:r>
      <w:r w:rsidR="00CF6FC4">
        <w:rPr>
          <w:rFonts w:ascii="Arial" w:hAnsi="Arial" w:cs="Arial"/>
        </w:rPr>
        <w:t>,</w:t>
      </w:r>
      <w:r w:rsidRPr="003C4405">
        <w:rPr>
          <w:rFonts w:ascii="Arial" w:hAnsi="Arial" w:cs="Arial"/>
        </w:rPr>
        <w:t xml:space="preserve"> I.  </w:t>
      </w:r>
      <w:r w:rsidR="00CF6FC4">
        <w:rPr>
          <w:rFonts w:ascii="Arial" w:hAnsi="Arial" w:cs="Arial"/>
        </w:rPr>
        <w:t xml:space="preserve">(2019). </w:t>
      </w:r>
      <w:r w:rsidRPr="003C4405">
        <w:rPr>
          <w:rFonts w:ascii="Arial" w:hAnsi="Arial" w:cs="Arial"/>
        </w:rPr>
        <w:t xml:space="preserve">Characterisation of structural changes in collagen with Raman spectroscopy.  </w:t>
      </w:r>
      <w:r w:rsidRPr="003C4405">
        <w:rPr>
          <w:rFonts w:ascii="Arial" w:hAnsi="Arial" w:cs="Arial"/>
          <w:i/>
          <w:iCs/>
        </w:rPr>
        <w:t>Applied Spectroscopy R</w:t>
      </w:r>
      <w:r w:rsidR="006003BC">
        <w:rPr>
          <w:rFonts w:ascii="Arial" w:hAnsi="Arial" w:cs="Arial"/>
          <w:i/>
          <w:iCs/>
        </w:rPr>
        <w:t>e</w:t>
      </w:r>
      <w:r w:rsidRPr="003C4405">
        <w:rPr>
          <w:rFonts w:ascii="Arial" w:hAnsi="Arial" w:cs="Arial"/>
          <w:i/>
          <w:iCs/>
        </w:rPr>
        <w:t>v</w:t>
      </w:r>
      <w:r w:rsidR="006003BC">
        <w:rPr>
          <w:rFonts w:ascii="Arial" w:hAnsi="Arial" w:cs="Arial"/>
          <w:i/>
          <w:iCs/>
        </w:rPr>
        <w:t>i</w:t>
      </w:r>
      <w:r w:rsidRPr="003C4405">
        <w:rPr>
          <w:rFonts w:ascii="Arial" w:hAnsi="Arial" w:cs="Arial"/>
          <w:i/>
          <w:iCs/>
        </w:rPr>
        <w:t>ew</w:t>
      </w:r>
      <w:r w:rsidR="003B2E45" w:rsidRPr="003C4405">
        <w:rPr>
          <w:rFonts w:ascii="Arial" w:hAnsi="Arial" w:cs="Arial"/>
          <w:i/>
          <w:iCs/>
        </w:rPr>
        <w:t>.</w:t>
      </w:r>
      <w:r w:rsidRPr="003C4405">
        <w:rPr>
          <w:rFonts w:ascii="Arial" w:hAnsi="Arial" w:cs="Arial"/>
        </w:rPr>
        <w:t xml:space="preserve"> </w:t>
      </w:r>
      <w:r w:rsidRPr="00CF6FC4">
        <w:rPr>
          <w:rFonts w:ascii="Arial" w:hAnsi="Arial" w:cs="Arial"/>
          <w:i/>
          <w:iCs/>
        </w:rPr>
        <w:t>4(4)</w:t>
      </w:r>
      <w:r w:rsidR="003B2E45" w:rsidRPr="00CF6FC4">
        <w:rPr>
          <w:rFonts w:ascii="Arial" w:hAnsi="Arial" w:cs="Arial"/>
          <w:i/>
          <w:iCs/>
        </w:rPr>
        <w:t>:</w:t>
      </w:r>
      <w:r w:rsidRPr="003C4405">
        <w:rPr>
          <w:rFonts w:ascii="Arial" w:hAnsi="Arial" w:cs="Arial"/>
        </w:rPr>
        <w:t>1-34. DOI:</w:t>
      </w:r>
      <w:hyperlink r:id="rId56" w:tgtFrame="_blank" w:history="1">
        <w:r w:rsidRPr="003C4405">
          <w:rPr>
            <w:rStyle w:val="Hyperlink"/>
            <w:rFonts w:ascii="Arial" w:hAnsi="Arial" w:cs="Arial"/>
            <w:color w:val="auto"/>
          </w:rPr>
          <w:t>10.1080/05704928.2018.1506799</w:t>
        </w:r>
      </w:hyperlink>
    </w:p>
    <w:p w14:paraId="0A374535" w14:textId="77777777" w:rsidR="003B5586" w:rsidRPr="003C4405" w:rsidRDefault="003B5586" w:rsidP="003B5586">
      <w:pPr>
        <w:jc w:val="both"/>
        <w:rPr>
          <w:rFonts w:ascii="Arial" w:hAnsi="Arial" w:cs="Arial"/>
        </w:rPr>
      </w:pPr>
    </w:p>
    <w:p w14:paraId="0566B31C" w14:textId="77777777" w:rsidR="003B5586" w:rsidRPr="003C4405" w:rsidRDefault="003B5586" w:rsidP="003B5586">
      <w:pPr>
        <w:jc w:val="both"/>
        <w:rPr>
          <w:rFonts w:ascii="Arial" w:hAnsi="Arial" w:cs="Arial"/>
          <w:lang w:val="en-US"/>
        </w:rPr>
      </w:pPr>
    </w:p>
    <w:p w14:paraId="4FF1FD22" w14:textId="77777777" w:rsidR="003B5586" w:rsidRPr="003C4405" w:rsidRDefault="003B5586" w:rsidP="003B5586">
      <w:pPr>
        <w:jc w:val="both"/>
        <w:rPr>
          <w:rFonts w:ascii="Arial" w:hAnsi="Arial" w:cs="Arial"/>
        </w:rPr>
      </w:pPr>
    </w:p>
    <w:p w14:paraId="1188D187" w14:textId="77777777" w:rsidR="003B5586" w:rsidRPr="003C4405" w:rsidRDefault="003B5586" w:rsidP="003B5586">
      <w:pPr>
        <w:jc w:val="both"/>
        <w:rPr>
          <w:rFonts w:ascii="Arial" w:hAnsi="Arial" w:cs="Arial"/>
        </w:rPr>
      </w:pPr>
    </w:p>
    <w:p w14:paraId="48DAE928" w14:textId="77777777" w:rsidR="003B5586" w:rsidRPr="003C4405" w:rsidRDefault="003B5586" w:rsidP="003B5586">
      <w:pPr>
        <w:jc w:val="both"/>
        <w:rPr>
          <w:rFonts w:ascii="Arial" w:hAnsi="Arial" w:cs="Arial"/>
        </w:rPr>
      </w:pPr>
    </w:p>
    <w:p w14:paraId="112F7774" w14:textId="77777777" w:rsidR="003B5586" w:rsidRPr="003C4405" w:rsidRDefault="003B5586" w:rsidP="003B5586">
      <w:pPr>
        <w:jc w:val="both"/>
        <w:rPr>
          <w:rFonts w:ascii="Arial" w:hAnsi="Arial" w:cs="Arial"/>
          <w:lang w:val="en-US"/>
        </w:rPr>
      </w:pPr>
    </w:p>
    <w:p w14:paraId="65066166" w14:textId="77777777" w:rsidR="003B5586" w:rsidRPr="003C4405" w:rsidRDefault="003B5586" w:rsidP="003B5586">
      <w:pPr>
        <w:jc w:val="both"/>
        <w:rPr>
          <w:rFonts w:ascii="Arial" w:hAnsi="Arial" w:cs="Arial"/>
        </w:rPr>
      </w:pPr>
    </w:p>
    <w:bookmarkEnd w:id="13"/>
    <w:bookmarkEnd w:id="18"/>
    <w:bookmarkEnd w:id="19"/>
    <w:p w14:paraId="130451FB" w14:textId="64BAFAA1" w:rsidR="003B5586" w:rsidRPr="003C4405" w:rsidRDefault="003B5586" w:rsidP="00CB147A">
      <w:pPr>
        <w:jc w:val="both"/>
        <w:rPr>
          <w:rFonts w:ascii="Arial" w:hAnsi="Arial" w:cs="Arial"/>
          <w:lang w:val="en-US"/>
        </w:rPr>
      </w:pPr>
    </w:p>
    <w:sectPr w:rsidR="003B5586" w:rsidRPr="003C4405" w:rsidSect="009F4FFA">
      <w:footerReference w:type="default" r:id="rId57"/>
      <w:pgSz w:w="11906" w:h="16838" w:code="9"/>
      <w:pgMar w:top="1440" w:right="1080" w:bottom="1440" w:left="1555" w:header="706" w:footer="706"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C68B6B" w14:textId="77777777" w:rsidR="009F4FFA" w:rsidRDefault="009F4FFA" w:rsidP="00D16CEC">
      <w:pPr>
        <w:spacing w:after="0" w:line="240" w:lineRule="auto"/>
      </w:pPr>
      <w:r>
        <w:separator/>
      </w:r>
    </w:p>
  </w:endnote>
  <w:endnote w:type="continuationSeparator" w:id="0">
    <w:p w14:paraId="09428A89" w14:textId="77777777" w:rsidR="009F4FFA" w:rsidRDefault="009F4FFA" w:rsidP="00D16C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4713315"/>
      <w:docPartObj>
        <w:docPartGallery w:val="Page Numbers (Bottom of Page)"/>
        <w:docPartUnique/>
      </w:docPartObj>
    </w:sdtPr>
    <w:sdtEndPr>
      <w:rPr>
        <w:noProof/>
      </w:rPr>
    </w:sdtEndPr>
    <w:sdtContent>
      <w:p w14:paraId="7E501186" w14:textId="77777777" w:rsidR="00D16CEC" w:rsidRDefault="00D16CE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BD3EE3" w14:textId="77777777" w:rsidR="00D16CEC" w:rsidRDefault="00D16C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49BE6B" w14:textId="77777777" w:rsidR="009F4FFA" w:rsidRDefault="009F4FFA" w:rsidP="00D16CEC">
      <w:pPr>
        <w:spacing w:after="0" w:line="240" w:lineRule="auto"/>
      </w:pPr>
      <w:r>
        <w:separator/>
      </w:r>
    </w:p>
  </w:footnote>
  <w:footnote w:type="continuationSeparator" w:id="0">
    <w:p w14:paraId="419ABD13" w14:textId="77777777" w:rsidR="009F4FFA" w:rsidRDefault="009F4FFA" w:rsidP="00D16C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B22743"/>
    <w:multiLevelType w:val="hybridMultilevel"/>
    <w:tmpl w:val="51B89420"/>
    <w:lvl w:ilvl="0" w:tplc="3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6892FCC"/>
    <w:multiLevelType w:val="hybridMultilevel"/>
    <w:tmpl w:val="AB28B7F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2DD50E51"/>
    <w:multiLevelType w:val="multilevel"/>
    <w:tmpl w:val="9AB0F3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87C0621"/>
    <w:multiLevelType w:val="hybridMultilevel"/>
    <w:tmpl w:val="C4D4799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EA3048B"/>
    <w:multiLevelType w:val="multilevel"/>
    <w:tmpl w:val="EBC813FE"/>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C8F22D4"/>
    <w:multiLevelType w:val="hybridMultilevel"/>
    <w:tmpl w:val="B9F8CF60"/>
    <w:lvl w:ilvl="0" w:tplc="726E544E">
      <w:start w:val="1"/>
      <w:numFmt w:val="decimal"/>
      <w:lvlText w:val="%1)"/>
      <w:lvlJc w:val="left"/>
      <w:pPr>
        <w:ind w:left="780" w:hanging="360"/>
      </w:pPr>
    </w:lvl>
    <w:lvl w:ilvl="1" w:tplc="38090019">
      <w:start w:val="1"/>
      <w:numFmt w:val="lowerLetter"/>
      <w:lvlText w:val="%2."/>
      <w:lvlJc w:val="left"/>
      <w:pPr>
        <w:ind w:left="1500" w:hanging="360"/>
      </w:pPr>
    </w:lvl>
    <w:lvl w:ilvl="2" w:tplc="3809001B">
      <w:start w:val="1"/>
      <w:numFmt w:val="lowerRoman"/>
      <w:lvlText w:val="%3."/>
      <w:lvlJc w:val="right"/>
      <w:pPr>
        <w:ind w:left="2220" w:hanging="180"/>
      </w:pPr>
    </w:lvl>
    <w:lvl w:ilvl="3" w:tplc="3809000F">
      <w:start w:val="1"/>
      <w:numFmt w:val="decimal"/>
      <w:lvlText w:val="%4."/>
      <w:lvlJc w:val="left"/>
      <w:pPr>
        <w:ind w:left="2940" w:hanging="360"/>
      </w:pPr>
    </w:lvl>
    <w:lvl w:ilvl="4" w:tplc="38090019">
      <w:start w:val="1"/>
      <w:numFmt w:val="lowerLetter"/>
      <w:lvlText w:val="%5."/>
      <w:lvlJc w:val="left"/>
      <w:pPr>
        <w:ind w:left="3660" w:hanging="360"/>
      </w:pPr>
    </w:lvl>
    <w:lvl w:ilvl="5" w:tplc="3809001B">
      <w:start w:val="1"/>
      <w:numFmt w:val="lowerRoman"/>
      <w:lvlText w:val="%6."/>
      <w:lvlJc w:val="right"/>
      <w:pPr>
        <w:ind w:left="4380" w:hanging="180"/>
      </w:pPr>
    </w:lvl>
    <w:lvl w:ilvl="6" w:tplc="3809000F">
      <w:start w:val="1"/>
      <w:numFmt w:val="decimal"/>
      <w:lvlText w:val="%7."/>
      <w:lvlJc w:val="left"/>
      <w:pPr>
        <w:ind w:left="5100" w:hanging="360"/>
      </w:pPr>
    </w:lvl>
    <w:lvl w:ilvl="7" w:tplc="38090019">
      <w:start w:val="1"/>
      <w:numFmt w:val="lowerLetter"/>
      <w:lvlText w:val="%8."/>
      <w:lvlJc w:val="left"/>
      <w:pPr>
        <w:ind w:left="5820" w:hanging="360"/>
      </w:pPr>
    </w:lvl>
    <w:lvl w:ilvl="8" w:tplc="3809001B">
      <w:start w:val="1"/>
      <w:numFmt w:val="lowerRoman"/>
      <w:lvlText w:val="%9."/>
      <w:lvlJc w:val="right"/>
      <w:pPr>
        <w:ind w:left="6540" w:hanging="180"/>
      </w:pPr>
    </w:lvl>
  </w:abstractNum>
  <w:abstractNum w:abstractNumId="6" w15:restartNumberingAfterBreak="0">
    <w:nsid w:val="5DBD63F3"/>
    <w:multiLevelType w:val="multilevel"/>
    <w:tmpl w:val="D72E94AA"/>
    <w:lvl w:ilvl="0">
      <w:start w:val="3"/>
      <w:numFmt w:val="decimal"/>
      <w:lvlText w:val="%13.2.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6CC5BB2"/>
    <w:multiLevelType w:val="hybridMultilevel"/>
    <w:tmpl w:val="E0A4B46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736E0A21"/>
    <w:multiLevelType w:val="hybridMultilevel"/>
    <w:tmpl w:val="41B0602C"/>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16cid:durableId="996766827">
    <w:abstractNumId w:val="8"/>
  </w:num>
  <w:num w:numId="2" w16cid:durableId="15048604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18453656">
    <w:abstractNumId w:val="3"/>
  </w:num>
  <w:num w:numId="4" w16cid:durableId="1390222483">
    <w:abstractNumId w:val="7"/>
  </w:num>
  <w:num w:numId="5" w16cid:durableId="1209685301">
    <w:abstractNumId w:val="1"/>
  </w:num>
  <w:num w:numId="6" w16cid:durableId="1985817910">
    <w:abstractNumId w:val="0"/>
  </w:num>
  <w:num w:numId="7" w16cid:durableId="1405495777">
    <w:abstractNumId w:val="4"/>
  </w:num>
  <w:num w:numId="8" w16cid:durableId="107631548">
    <w:abstractNumId w:val="2"/>
  </w:num>
  <w:num w:numId="9" w16cid:durableId="15213162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AC9"/>
    <w:rsid w:val="000006DD"/>
    <w:rsid w:val="0000670F"/>
    <w:rsid w:val="000112AB"/>
    <w:rsid w:val="000232A4"/>
    <w:rsid w:val="000248F4"/>
    <w:rsid w:val="0003055E"/>
    <w:rsid w:val="00031FEB"/>
    <w:rsid w:val="00035335"/>
    <w:rsid w:val="00040B59"/>
    <w:rsid w:val="0005479C"/>
    <w:rsid w:val="00055A37"/>
    <w:rsid w:val="0007074B"/>
    <w:rsid w:val="000764E9"/>
    <w:rsid w:val="00077EF0"/>
    <w:rsid w:val="0008015F"/>
    <w:rsid w:val="0008068B"/>
    <w:rsid w:val="00084ED1"/>
    <w:rsid w:val="000851E3"/>
    <w:rsid w:val="00087DB4"/>
    <w:rsid w:val="00093070"/>
    <w:rsid w:val="000A0711"/>
    <w:rsid w:val="000E04B9"/>
    <w:rsid w:val="000E703D"/>
    <w:rsid w:val="000F0E31"/>
    <w:rsid w:val="000F1530"/>
    <w:rsid w:val="000F2190"/>
    <w:rsid w:val="00112F7B"/>
    <w:rsid w:val="001155B3"/>
    <w:rsid w:val="001158B3"/>
    <w:rsid w:val="00116BDD"/>
    <w:rsid w:val="00116C30"/>
    <w:rsid w:val="00120263"/>
    <w:rsid w:val="0012199A"/>
    <w:rsid w:val="001265AC"/>
    <w:rsid w:val="00127F29"/>
    <w:rsid w:val="00131CA0"/>
    <w:rsid w:val="00137A47"/>
    <w:rsid w:val="0014302A"/>
    <w:rsid w:val="0014433D"/>
    <w:rsid w:val="00155D59"/>
    <w:rsid w:val="00162BEC"/>
    <w:rsid w:val="0016613F"/>
    <w:rsid w:val="001814DE"/>
    <w:rsid w:val="00181D7E"/>
    <w:rsid w:val="00190104"/>
    <w:rsid w:val="00193751"/>
    <w:rsid w:val="0019773C"/>
    <w:rsid w:val="001A0343"/>
    <w:rsid w:val="001A7D1A"/>
    <w:rsid w:val="001B460C"/>
    <w:rsid w:val="001B6992"/>
    <w:rsid w:val="001B7CC1"/>
    <w:rsid w:val="001C0D99"/>
    <w:rsid w:val="001C44FB"/>
    <w:rsid w:val="001C61DC"/>
    <w:rsid w:val="001C686B"/>
    <w:rsid w:val="001D0CC4"/>
    <w:rsid w:val="001D4142"/>
    <w:rsid w:val="001D4CC7"/>
    <w:rsid w:val="001D55EF"/>
    <w:rsid w:val="001D7287"/>
    <w:rsid w:val="001D7727"/>
    <w:rsid w:val="001E2FF0"/>
    <w:rsid w:val="001E3614"/>
    <w:rsid w:val="001E6D77"/>
    <w:rsid w:val="001F090B"/>
    <w:rsid w:val="001F172B"/>
    <w:rsid w:val="001F380C"/>
    <w:rsid w:val="001F5D5D"/>
    <w:rsid w:val="00200D7E"/>
    <w:rsid w:val="00205759"/>
    <w:rsid w:val="00207F82"/>
    <w:rsid w:val="00210ACF"/>
    <w:rsid w:val="002122B5"/>
    <w:rsid w:val="00213772"/>
    <w:rsid w:val="00215994"/>
    <w:rsid w:val="00216AE0"/>
    <w:rsid w:val="00221177"/>
    <w:rsid w:val="002261FF"/>
    <w:rsid w:val="002267D8"/>
    <w:rsid w:val="00232C8D"/>
    <w:rsid w:val="002345C6"/>
    <w:rsid w:val="00235D15"/>
    <w:rsid w:val="00240DE2"/>
    <w:rsid w:val="002428D3"/>
    <w:rsid w:val="00251BA5"/>
    <w:rsid w:val="002524AD"/>
    <w:rsid w:val="00255AD8"/>
    <w:rsid w:val="002602A5"/>
    <w:rsid w:val="002632D4"/>
    <w:rsid w:val="00265618"/>
    <w:rsid w:val="0029585E"/>
    <w:rsid w:val="002A1679"/>
    <w:rsid w:val="002A2EEF"/>
    <w:rsid w:val="002A305B"/>
    <w:rsid w:val="002A6967"/>
    <w:rsid w:val="002A6C73"/>
    <w:rsid w:val="002A7B69"/>
    <w:rsid w:val="002C3350"/>
    <w:rsid w:val="002C59AB"/>
    <w:rsid w:val="002C7850"/>
    <w:rsid w:val="002C7C90"/>
    <w:rsid w:val="002D2921"/>
    <w:rsid w:val="002D3E7E"/>
    <w:rsid w:val="002D416A"/>
    <w:rsid w:val="002D4487"/>
    <w:rsid w:val="002D7D39"/>
    <w:rsid w:val="002D7DDA"/>
    <w:rsid w:val="002E1CB6"/>
    <w:rsid w:val="002E1E3F"/>
    <w:rsid w:val="002E246F"/>
    <w:rsid w:val="002E2E1A"/>
    <w:rsid w:val="002E3A2F"/>
    <w:rsid w:val="002E44B5"/>
    <w:rsid w:val="002E5187"/>
    <w:rsid w:val="002F05AA"/>
    <w:rsid w:val="002F0835"/>
    <w:rsid w:val="002F0E44"/>
    <w:rsid w:val="002F31A6"/>
    <w:rsid w:val="00302E3D"/>
    <w:rsid w:val="00305E68"/>
    <w:rsid w:val="0031165D"/>
    <w:rsid w:val="00311DE3"/>
    <w:rsid w:val="003128AF"/>
    <w:rsid w:val="00315CB9"/>
    <w:rsid w:val="0031756D"/>
    <w:rsid w:val="00320726"/>
    <w:rsid w:val="00321241"/>
    <w:rsid w:val="00325143"/>
    <w:rsid w:val="00330314"/>
    <w:rsid w:val="003316BC"/>
    <w:rsid w:val="00334229"/>
    <w:rsid w:val="00335EB4"/>
    <w:rsid w:val="00337A3B"/>
    <w:rsid w:val="00337DD6"/>
    <w:rsid w:val="00350BE7"/>
    <w:rsid w:val="00365DFA"/>
    <w:rsid w:val="003715A4"/>
    <w:rsid w:val="00371646"/>
    <w:rsid w:val="0038216F"/>
    <w:rsid w:val="0038257E"/>
    <w:rsid w:val="00386563"/>
    <w:rsid w:val="00387949"/>
    <w:rsid w:val="00391AC6"/>
    <w:rsid w:val="00392C80"/>
    <w:rsid w:val="00394E10"/>
    <w:rsid w:val="00397540"/>
    <w:rsid w:val="003A0B28"/>
    <w:rsid w:val="003A2A0E"/>
    <w:rsid w:val="003A7DDB"/>
    <w:rsid w:val="003B0F72"/>
    <w:rsid w:val="003B232C"/>
    <w:rsid w:val="003B285D"/>
    <w:rsid w:val="003B2E45"/>
    <w:rsid w:val="003B4E60"/>
    <w:rsid w:val="003B5586"/>
    <w:rsid w:val="003C02A1"/>
    <w:rsid w:val="003C3D35"/>
    <w:rsid w:val="003C4405"/>
    <w:rsid w:val="003E35C2"/>
    <w:rsid w:val="003E3B3F"/>
    <w:rsid w:val="003E5803"/>
    <w:rsid w:val="003E651D"/>
    <w:rsid w:val="003F570C"/>
    <w:rsid w:val="004014BC"/>
    <w:rsid w:val="004053BC"/>
    <w:rsid w:val="004072D7"/>
    <w:rsid w:val="00410B5C"/>
    <w:rsid w:val="00420C49"/>
    <w:rsid w:val="00423CA1"/>
    <w:rsid w:val="00433B62"/>
    <w:rsid w:val="0043439B"/>
    <w:rsid w:val="00435257"/>
    <w:rsid w:val="00441A01"/>
    <w:rsid w:val="0044336F"/>
    <w:rsid w:val="004439FA"/>
    <w:rsid w:val="004547A2"/>
    <w:rsid w:val="00466671"/>
    <w:rsid w:val="004805E8"/>
    <w:rsid w:val="00487506"/>
    <w:rsid w:val="00491DFD"/>
    <w:rsid w:val="004937F7"/>
    <w:rsid w:val="004A6531"/>
    <w:rsid w:val="004A673B"/>
    <w:rsid w:val="004B2444"/>
    <w:rsid w:val="004B3653"/>
    <w:rsid w:val="004C0894"/>
    <w:rsid w:val="004C26BB"/>
    <w:rsid w:val="004C2F10"/>
    <w:rsid w:val="004D23BD"/>
    <w:rsid w:val="004D2660"/>
    <w:rsid w:val="004D3EB0"/>
    <w:rsid w:val="004D7334"/>
    <w:rsid w:val="004D7EA3"/>
    <w:rsid w:val="004E123C"/>
    <w:rsid w:val="004E4184"/>
    <w:rsid w:val="004E77DD"/>
    <w:rsid w:val="004F2E81"/>
    <w:rsid w:val="004F7A06"/>
    <w:rsid w:val="00501A26"/>
    <w:rsid w:val="00504BE8"/>
    <w:rsid w:val="00512830"/>
    <w:rsid w:val="00514711"/>
    <w:rsid w:val="005156FC"/>
    <w:rsid w:val="0051571B"/>
    <w:rsid w:val="00516C98"/>
    <w:rsid w:val="005176AB"/>
    <w:rsid w:val="0052492C"/>
    <w:rsid w:val="00525247"/>
    <w:rsid w:val="00525261"/>
    <w:rsid w:val="0053086D"/>
    <w:rsid w:val="005316FD"/>
    <w:rsid w:val="00532187"/>
    <w:rsid w:val="00540977"/>
    <w:rsid w:val="00542B39"/>
    <w:rsid w:val="005462FD"/>
    <w:rsid w:val="005464C9"/>
    <w:rsid w:val="00546C5F"/>
    <w:rsid w:val="00546D63"/>
    <w:rsid w:val="005519C4"/>
    <w:rsid w:val="00553842"/>
    <w:rsid w:val="005579F5"/>
    <w:rsid w:val="00557C12"/>
    <w:rsid w:val="00562E20"/>
    <w:rsid w:val="00562FF3"/>
    <w:rsid w:val="00565F83"/>
    <w:rsid w:val="00566D38"/>
    <w:rsid w:val="00567B23"/>
    <w:rsid w:val="00572642"/>
    <w:rsid w:val="005775DD"/>
    <w:rsid w:val="005854DA"/>
    <w:rsid w:val="00595868"/>
    <w:rsid w:val="005972C6"/>
    <w:rsid w:val="005A3DD6"/>
    <w:rsid w:val="005A6011"/>
    <w:rsid w:val="005A6231"/>
    <w:rsid w:val="005A6DD2"/>
    <w:rsid w:val="005A7952"/>
    <w:rsid w:val="005B1BFC"/>
    <w:rsid w:val="005C32F0"/>
    <w:rsid w:val="005C3598"/>
    <w:rsid w:val="005C4658"/>
    <w:rsid w:val="005C565E"/>
    <w:rsid w:val="005C700A"/>
    <w:rsid w:val="005D2445"/>
    <w:rsid w:val="005D6415"/>
    <w:rsid w:val="005E53DA"/>
    <w:rsid w:val="005E5439"/>
    <w:rsid w:val="005F38BD"/>
    <w:rsid w:val="005F4E61"/>
    <w:rsid w:val="005F693D"/>
    <w:rsid w:val="005F748F"/>
    <w:rsid w:val="005F7E57"/>
    <w:rsid w:val="006003BC"/>
    <w:rsid w:val="00603956"/>
    <w:rsid w:val="00606626"/>
    <w:rsid w:val="00606706"/>
    <w:rsid w:val="00611E75"/>
    <w:rsid w:val="006133C3"/>
    <w:rsid w:val="006241BE"/>
    <w:rsid w:val="00624B3B"/>
    <w:rsid w:val="00633C01"/>
    <w:rsid w:val="006352FA"/>
    <w:rsid w:val="006368BF"/>
    <w:rsid w:val="00643119"/>
    <w:rsid w:val="00643C31"/>
    <w:rsid w:val="006460CC"/>
    <w:rsid w:val="00652106"/>
    <w:rsid w:val="006527E7"/>
    <w:rsid w:val="00661945"/>
    <w:rsid w:val="00664710"/>
    <w:rsid w:val="00664A10"/>
    <w:rsid w:val="006661CC"/>
    <w:rsid w:val="0066626E"/>
    <w:rsid w:val="00675AED"/>
    <w:rsid w:val="00680096"/>
    <w:rsid w:val="0068742E"/>
    <w:rsid w:val="0069239D"/>
    <w:rsid w:val="00693D63"/>
    <w:rsid w:val="006948B5"/>
    <w:rsid w:val="00695150"/>
    <w:rsid w:val="00696061"/>
    <w:rsid w:val="00696B6E"/>
    <w:rsid w:val="00697A19"/>
    <w:rsid w:val="006A262E"/>
    <w:rsid w:val="006A449C"/>
    <w:rsid w:val="006A46AB"/>
    <w:rsid w:val="006A7575"/>
    <w:rsid w:val="006B2EBC"/>
    <w:rsid w:val="006B3510"/>
    <w:rsid w:val="006C3ED8"/>
    <w:rsid w:val="006E19AE"/>
    <w:rsid w:val="006E2E56"/>
    <w:rsid w:val="006E467E"/>
    <w:rsid w:val="006F11B8"/>
    <w:rsid w:val="006F1901"/>
    <w:rsid w:val="006F544E"/>
    <w:rsid w:val="006F6D7A"/>
    <w:rsid w:val="00701D0B"/>
    <w:rsid w:val="007154A1"/>
    <w:rsid w:val="00716544"/>
    <w:rsid w:val="00723634"/>
    <w:rsid w:val="00723F29"/>
    <w:rsid w:val="0073103E"/>
    <w:rsid w:val="0073382E"/>
    <w:rsid w:val="00733ABB"/>
    <w:rsid w:val="00735776"/>
    <w:rsid w:val="00742202"/>
    <w:rsid w:val="00745961"/>
    <w:rsid w:val="00750179"/>
    <w:rsid w:val="00753B18"/>
    <w:rsid w:val="00756058"/>
    <w:rsid w:val="007564F3"/>
    <w:rsid w:val="00757951"/>
    <w:rsid w:val="00757BEF"/>
    <w:rsid w:val="00767702"/>
    <w:rsid w:val="00770748"/>
    <w:rsid w:val="00770ECF"/>
    <w:rsid w:val="00772F98"/>
    <w:rsid w:val="007737F0"/>
    <w:rsid w:val="00790AEE"/>
    <w:rsid w:val="00792A29"/>
    <w:rsid w:val="0079387D"/>
    <w:rsid w:val="00795926"/>
    <w:rsid w:val="00797AF1"/>
    <w:rsid w:val="007A1AB3"/>
    <w:rsid w:val="007B459A"/>
    <w:rsid w:val="007B4F70"/>
    <w:rsid w:val="007B55A2"/>
    <w:rsid w:val="007B788C"/>
    <w:rsid w:val="007C1869"/>
    <w:rsid w:val="007C3254"/>
    <w:rsid w:val="007C38D1"/>
    <w:rsid w:val="007C4C07"/>
    <w:rsid w:val="007D7404"/>
    <w:rsid w:val="007F3A1C"/>
    <w:rsid w:val="00800CE0"/>
    <w:rsid w:val="008048D1"/>
    <w:rsid w:val="00807E60"/>
    <w:rsid w:val="00810709"/>
    <w:rsid w:val="008107A3"/>
    <w:rsid w:val="00812BD1"/>
    <w:rsid w:val="00815488"/>
    <w:rsid w:val="00816B8E"/>
    <w:rsid w:val="00821CAA"/>
    <w:rsid w:val="0082477E"/>
    <w:rsid w:val="00833C25"/>
    <w:rsid w:val="00834C0D"/>
    <w:rsid w:val="008350A9"/>
    <w:rsid w:val="008444E8"/>
    <w:rsid w:val="00845B05"/>
    <w:rsid w:val="008472F7"/>
    <w:rsid w:val="008623CB"/>
    <w:rsid w:val="00871D05"/>
    <w:rsid w:val="00874901"/>
    <w:rsid w:val="00876503"/>
    <w:rsid w:val="008770CB"/>
    <w:rsid w:val="00881CDF"/>
    <w:rsid w:val="00882F46"/>
    <w:rsid w:val="00884A12"/>
    <w:rsid w:val="0088506B"/>
    <w:rsid w:val="00886B3A"/>
    <w:rsid w:val="008953C2"/>
    <w:rsid w:val="008958BF"/>
    <w:rsid w:val="008A5C3E"/>
    <w:rsid w:val="008A6212"/>
    <w:rsid w:val="008A74B0"/>
    <w:rsid w:val="008B0C39"/>
    <w:rsid w:val="008B18D8"/>
    <w:rsid w:val="008B1A59"/>
    <w:rsid w:val="008B6872"/>
    <w:rsid w:val="008C29A8"/>
    <w:rsid w:val="008C2A7A"/>
    <w:rsid w:val="008C5D68"/>
    <w:rsid w:val="008D1E4D"/>
    <w:rsid w:val="008D39CB"/>
    <w:rsid w:val="008D5508"/>
    <w:rsid w:val="008E5AAA"/>
    <w:rsid w:val="008F2B81"/>
    <w:rsid w:val="008F3432"/>
    <w:rsid w:val="008F3868"/>
    <w:rsid w:val="008F3B0A"/>
    <w:rsid w:val="008F6935"/>
    <w:rsid w:val="008F728A"/>
    <w:rsid w:val="008F776C"/>
    <w:rsid w:val="00903853"/>
    <w:rsid w:val="00903D77"/>
    <w:rsid w:val="00912FFA"/>
    <w:rsid w:val="009160DC"/>
    <w:rsid w:val="009215AF"/>
    <w:rsid w:val="009229F5"/>
    <w:rsid w:val="00923F22"/>
    <w:rsid w:val="009354BD"/>
    <w:rsid w:val="009372BE"/>
    <w:rsid w:val="009409D9"/>
    <w:rsid w:val="00942918"/>
    <w:rsid w:val="00942A2C"/>
    <w:rsid w:val="00944902"/>
    <w:rsid w:val="009469AE"/>
    <w:rsid w:val="00955DC3"/>
    <w:rsid w:val="00962E0C"/>
    <w:rsid w:val="00963223"/>
    <w:rsid w:val="00974D8A"/>
    <w:rsid w:val="00982C1A"/>
    <w:rsid w:val="00983DEC"/>
    <w:rsid w:val="00986CC3"/>
    <w:rsid w:val="0099089E"/>
    <w:rsid w:val="00992ABE"/>
    <w:rsid w:val="00993AE3"/>
    <w:rsid w:val="00993E85"/>
    <w:rsid w:val="00996C16"/>
    <w:rsid w:val="00997D3B"/>
    <w:rsid w:val="009A5EE2"/>
    <w:rsid w:val="009A6780"/>
    <w:rsid w:val="009C6CBA"/>
    <w:rsid w:val="009D5560"/>
    <w:rsid w:val="009D582E"/>
    <w:rsid w:val="009D7CF0"/>
    <w:rsid w:val="009E1ED4"/>
    <w:rsid w:val="009E7289"/>
    <w:rsid w:val="009F1E49"/>
    <w:rsid w:val="009F3AC9"/>
    <w:rsid w:val="009F4FFA"/>
    <w:rsid w:val="00A05D29"/>
    <w:rsid w:val="00A07690"/>
    <w:rsid w:val="00A12FCD"/>
    <w:rsid w:val="00A171C6"/>
    <w:rsid w:val="00A243BF"/>
    <w:rsid w:val="00A24EC2"/>
    <w:rsid w:val="00A30599"/>
    <w:rsid w:val="00A3099C"/>
    <w:rsid w:val="00A33483"/>
    <w:rsid w:val="00A43C15"/>
    <w:rsid w:val="00A45F93"/>
    <w:rsid w:val="00A46FEE"/>
    <w:rsid w:val="00A5362F"/>
    <w:rsid w:val="00A743E1"/>
    <w:rsid w:val="00A74C0A"/>
    <w:rsid w:val="00A75D5F"/>
    <w:rsid w:val="00A84226"/>
    <w:rsid w:val="00A920E5"/>
    <w:rsid w:val="00A938B2"/>
    <w:rsid w:val="00A93A5F"/>
    <w:rsid w:val="00A9405F"/>
    <w:rsid w:val="00A964AC"/>
    <w:rsid w:val="00AA18AF"/>
    <w:rsid w:val="00AA4659"/>
    <w:rsid w:val="00AA5875"/>
    <w:rsid w:val="00AA6AEE"/>
    <w:rsid w:val="00AB37E0"/>
    <w:rsid w:val="00AB5DDA"/>
    <w:rsid w:val="00AC30D5"/>
    <w:rsid w:val="00AD1715"/>
    <w:rsid w:val="00AD282E"/>
    <w:rsid w:val="00AE14AB"/>
    <w:rsid w:val="00AE42A5"/>
    <w:rsid w:val="00AE7928"/>
    <w:rsid w:val="00AF1E53"/>
    <w:rsid w:val="00B024A3"/>
    <w:rsid w:val="00B03398"/>
    <w:rsid w:val="00B03553"/>
    <w:rsid w:val="00B06D9C"/>
    <w:rsid w:val="00B121DB"/>
    <w:rsid w:val="00B12EBC"/>
    <w:rsid w:val="00B2027C"/>
    <w:rsid w:val="00B301B3"/>
    <w:rsid w:val="00B3492B"/>
    <w:rsid w:val="00B41648"/>
    <w:rsid w:val="00B435EE"/>
    <w:rsid w:val="00B44F13"/>
    <w:rsid w:val="00B4506F"/>
    <w:rsid w:val="00B462F3"/>
    <w:rsid w:val="00B50BA7"/>
    <w:rsid w:val="00B552CC"/>
    <w:rsid w:val="00B575AF"/>
    <w:rsid w:val="00B62A48"/>
    <w:rsid w:val="00B63836"/>
    <w:rsid w:val="00B65E04"/>
    <w:rsid w:val="00B66FD2"/>
    <w:rsid w:val="00B71F1D"/>
    <w:rsid w:val="00B7535A"/>
    <w:rsid w:val="00B805DA"/>
    <w:rsid w:val="00B83FF4"/>
    <w:rsid w:val="00B85BAF"/>
    <w:rsid w:val="00B869D1"/>
    <w:rsid w:val="00B945EF"/>
    <w:rsid w:val="00BA19EF"/>
    <w:rsid w:val="00BB09AB"/>
    <w:rsid w:val="00BB18A0"/>
    <w:rsid w:val="00BC523D"/>
    <w:rsid w:val="00BC545D"/>
    <w:rsid w:val="00BC74A3"/>
    <w:rsid w:val="00BD4DF7"/>
    <w:rsid w:val="00BE1A7C"/>
    <w:rsid w:val="00BE6E6B"/>
    <w:rsid w:val="00BF36FC"/>
    <w:rsid w:val="00BF3E9B"/>
    <w:rsid w:val="00BF4F3F"/>
    <w:rsid w:val="00BF7246"/>
    <w:rsid w:val="00C000EB"/>
    <w:rsid w:val="00C00B1F"/>
    <w:rsid w:val="00C02B5A"/>
    <w:rsid w:val="00C02DDA"/>
    <w:rsid w:val="00C031EB"/>
    <w:rsid w:val="00C0509B"/>
    <w:rsid w:val="00C05A8F"/>
    <w:rsid w:val="00C17BE5"/>
    <w:rsid w:val="00C304A1"/>
    <w:rsid w:val="00C305BA"/>
    <w:rsid w:val="00C30913"/>
    <w:rsid w:val="00C30A99"/>
    <w:rsid w:val="00C32173"/>
    <w:rsid w:val="00C40480"/>
    <w:rsid w:val="00C407A1"/>
    <w:rsid w:val="00C4100A"/>
    <w:rsid w:val="00C41EA1"/>
    <w:rsid w:val="00C439F9"/>
    <w:rsid w:val="00C46C19"/>
    <w:rsid w:val="00C47F5E"/>
    <w:rsid w:val="00C554CC"/>
    <w:rsid w:val="00C61415"/>
    <w:rsid w:val="00C659F2"/>
    <w:rsid w:val="00C660D9"/>
    <w:rsid w:val="00C92374"/>
    <w:rsid w:val="00C94EBA"/>
    <w:rsid w:val="00C961C4"/>
    <w:rsid w:val="00CA0A55"/>
    <w:rsid w:val="00CA0F35"/>
    <w:rsid w:val="00CA3453"/>
    <w:rsid w:val="00CB147A"/>
    <w:rsid w:val="00CB1604"/>
    <w:rsid w:val="00CB20B7"/>
    <w:rsid w:val="00CB585B"/>
    <w:rsid w:val="00CB7D60"/>
    <w:rsid w:val="00CC4673"/>
    <w:rsid w:val="00CC7C74"/>
    <w:rsid w:val="00CD503A"/>
    <w:rsid w:val="00CD5C01"/>
    <w:rsid w:val="00CF13C9"/>
    <w:rsid w:val="00CF23E7"/>
    <w:rsid w:val="00CF5848"/>
    <w:rsid w:val="00CF6FC4"/>
    <w:rsid w:val="00D0668D"/>
    <w:rsid w:val="00D06EB7"/>
    <w:rsid w:val="00D16CEC"/>
    <w:rsid w:val="00D232E7"/>
    <w:rsid w:val="00D33901"/>
    <w:rsid w:val="00D33FCE"/>
    <w:rsid w:val="00D34BA5"/>
    <w:rsid w:val="00D44AF0"/>
    <w:rsid w:val="00D53A0D"/>
    <w:rsid w:val="00D561AA"/>
    <w:rsid w:val="00D66296"/>
    <w:rsid w:val="00D7347D"/>
    <w:rsid w:val="00D75DC8"/>
    <w:rsid w:val="00D83D8C"/>
    <w:rsid w:val="00D86519"/>
    <w:rsid w:val="00D8727A"/>
    <w:rsid w:val="00D877D5"/>
    <w:rsid w:val="00D92493"/>
    <w:rsid w:val="00DA0C92"/>
    <w:rsid w:val="00DB10C1"/>
    <w:rsid w:val="00DB1375"/>
    <w:rsid w:val="00DB69D2"/>
    <w:rsid w:val="00DC02CA"/>
    <w:rsid w:val="00DC237E"/>
    <w:rsid w:val="00DC4522"/>
    <w:rsid w:val="00DC5C42"/>
    <w:rsid w:val="00DC7CF3"/>
    <w:rsid w:val="00DD2465"/>
    <w:rsid w:val="00DD280A"/>
    <w:rsid w:val="00DD2F29"/>
    <w:rsid w:val="00DE06DD"/>
    <w:rsid w:val="00DE3929"/>
    <w:rsid w:val="00DE6C2B"/>
    <w:rsid w:val="00DF5740"/>
    <w:rsid w:val="00E04EDD"/>
    <w:rsid w:val="00E05C0E"/>
    <w:rsid w:val="00E16D83"/>
    <w:rsid w:val="00E21AFD"/>
    <w:rsid w:val="00E224C8"/>
    <w:rsid w:val="00E22B24"/>
    <w:rsid w:val="00E26503"/>
    <w:rsid w:val="00E322C8"/>
    <w:rsid w:val="00E331B0"/>
    <w:rsid w:val="00E3449B"/>
    <w:rsid w:val="00E350B2"/>
    <w:rsid w:val="00E35EB2"/>
    <w:rsid w:val="00E42EC2"/>
    <w:rsid w:val="00E45D68"/>
    <w:rsid w:val="00E514CB"/>
    <w:rsid w:val="00E5377E"/>
    <w:rsid w:val="00E561B7"/>
    <w:rsid w:val="00E63836"/>
    <w:rsid w:val="00E702B2"/>
    <w:rsid w:val="00E74087"/>
    <w:rsid w:val="00E75D8A"/>
    <w:rsid w:val="00E779A3"/>
    <w:rsid w:val="00E800F8"/>
    <w:rsid w:val="00E80EAE"/>
    <w:rsid w:val="00E84C4A"/>
    <w:rsid w:val="00E84F6B"/>
    <w:rsid w:val="00E85247"/>
    <w:rsid w:val="00E90E42"/>
    <w:rsid w:val="00E9139F"/>
    <w:rsid w:val="00E9679C"/>
    <w:rsid w:val="00EB04CA"/>
    <w:rsid w:val="00EB05A4"/>
    <w:rsid w:val="00EB09FB"/>
    <w:rsid w:val="00EB0C3F"/>
    <w:rsid w:val="00EB5319"/>
    <w:rsid w:val="00EC2237"/>
    <w:rsid w:val="00ED53EF"/>
    <w:rsid w:val="00EE12E5"/>
    <w:rsid w:val="00EF1596"/>
    <w:rsid w:val="00EF2216"/>
    <w:rsid w:val="00EF22F9"/>
    <w:rsid w:val="00EF2FBE"/>
    <w:rsid w:val="00EF4ABB"/>
    <w:rsid w:val="00F014DF"/>
    <w:rsid w:val="00F0320C"/>
    <w:rsid w:val="00F12263"/>
    <w:rsid w:val="00F12803"/>
    <w:rsid w:val="00F14805"/>
    <w:rsid w:val="00F32849"/>
    <w:rsid w:val="00F3468F"/>
    <w:rsid w:val="00F40C92"/>
    <w:rsid w:val="00F414A0"/>
    <w:rsid w:val="00F47D15"/>
    <w:rsid w:val="00F50837"/>
    <w:rsid w:val="00F5147D"/>
    <w:rsid w:val="00F51BE2"/>
    <w:rsid w:val="00F5308F"/>
    <w:rsid w:val="00F53259"/>
    <w:rsid w:val="00F5666E"/>
    <w:rsid w:val="00F57EC7"/>
    <w:rsid w:val="00F60820"/>
    <w:rsid w:val="00F64618"/>
    <w:rsid w:val="00F64A37"/>
    <w:rsid w:val="00F65CDC"/>
    <w:rsid w:val="00F65EF0"/>
    <w:rsid w:val="00F66A11"/>
    <w:rsid w:val="00F857A7"/>
    <w:rsid w:val="00F87C40"/>
    <w:rsid w:val="00FA2E77"/>
    <w:rsid w:val="00FA377B"/>
    <w:rsid w:val="00FA42AD"/>
    <w:rsid w:val="00FA57DC"/>
    <w:rsid w:val="00FB050F"/>
    <w:rsid w:val="00FB1F4D"/>
    <w:rsid w:val="00FB3125"/>
    <w:rsid w:val="00FB70F7"/>
    <w:rsid w:val="00FB7DF2"/>
    <w:rsid w:val="00FC1949"/>
    <w:rsid w:val="00FC391C"/>
    <w:rsid w:val="00FC75F5"/>
    <w:rsid w:val="00FE0A12"/>
    <w:rsid w:val="00FE4D1A"/>
    <w:rsid w:val="00FE6C46"/>
    <w:rsid w:val="00FF0893"/>
    <w:rsid w:val="00FF218A"/>
    <w:rsid w:val="00FF249C"/>
    <w:rsid w:val="00FF3EDF"/>
    <w:rsid w:val="00FF4E73"/>
    <w:rsid w:val="00FF6B82"/>
    <w:rsid w:val="00FF7035"/>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6E729"/>
  <w15:docId w15:val="{4BFE6DAC-AC5E-4AA4-BB7D-129CC1F75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1604"/>
  </w:style>
  <w:style w:type="paragraph" w:styleId="Heading1">
    <w:name w:val="heading 1"/>
    <w:basedOn w:val="Normal"/>
    <w:next w:val="Normal"/>
    <w:link w:val="Heading1Char"/>
    <w:uiPriority w:val="9"/>
    <w:qFormat/>
    <w:rsid w:val="009D7CF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0F15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2524A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C9237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C92374"/>
    <w:rPr>
      <w:rFonts w:ascii="Consolas" w:hAnsi="Consolas"/>
      <w:sz w:val="20"/>
      <w:szCs w:val="20"/>
    </w:rPr>
  </w:style>
  <w:style w:type="character" w:styleId="Hyperlink">
    <w:name w:val="Hyperlink"/>
    <w:basedOn w:val="DefaultParagraphFont"/>
    <w:uiPriority w:val="99"/>
    <w:unhideWhenUsed/>
    <w:rsid w:val="00C92374"/>
    <w:rPr>
      <w:color w:val="0563C1" w:themeColor="hyperlink"/>
      <w:u w:val="single"/>
    </w:rPr>
  </w:style>
  <w:style w:type="character" w:styleId="UnresolvedMention">
    <w:name w:val="Unresolved Mention"/>
    <w:basedOn w:val="DefaultParagraphFont"/>
    <w:uiPriority w:val="99"/>
    <w:semiHidden/>
    <w:unhideWhenUsed/>
    <w:rsid w:val="00C92374"/>
    <w:rPr>
      <w:color w:val="605E5C"/>
      <w:shd w:val="clear" w:color="auto" w:fill="E1DFDD"/>
    </w:rPr>
  </w:style>
  <w:style w:type="paragraph" w:styleId="NormalWeb">
    <w:name w:val="Normal (Web)"/>
    <w:basedOn w:val="Normal"/>
    <w:uiPriority w:val="99"/>
    <w:semiHidden/>
    <w:unhideWhenUsed/>
    <w:rsid w:val="00EF4ABB"/>
    <w:rPr>
      <w:rFonts w:ascii="Times New Roman" w:hAnsi="Times New Roman" w:cs="Times New Roman"/>
      <w:sz w:val="24"/>
      <w:szCs w:val="24"/>
    </w:rPr>
  </w:style>
  <w:style w:type="table" w:styleId="TableGrid">
    <w:name w:val="Table Grid"/>
    <w:basedOn w:val="TableNormal"/>
    <w:uiPriority w:val="59"/>
    <w:rsid w:val="006923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B147A"/>
    <w:rPr>
      <w:sz w:val="16"/>
      <w:szCs w:val="16"/>
    </w:rPr>
  </w:style>
  <w:style w:type="paragraph" w:styleId="CommentText">
    <w:name w:val="annotation text"/>
    <w:basedOn w:val="Normal"/>
    <w:link w:val="CommentTextChar"/>
    <w:uiPriority w:val="99"/>
    <w:semiHidden/>
    <w:unhideWhenUsed/>
    <w:rsid w:val="00CB147A"/>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CB147A"/>
    <w:rPr>
      <w:sz w:val="20"/>
      <w:szCs w:val="20"/>
      <w:lang w:val="en-US"/>
    </w:rPr>
  </w:style>
  <w:style w:type="paragraph" w:styleId="Header">
    <w:name w:val="header"/>
    <w:basedOn w:val="Normal"/>
    <w:link w:val="HeaderChar"/>
    <w:uiPriority w:val="99"/>
    <w:unhideWhenUsed/>
    <w:rsid w:val="00D16C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6CEC"/>
  </w:style>
  <w:style w:type="paragraph" w:styleId="Footer">
    <w:name w:val="footer"/>
    <w:basedOn w:val="Normal"/>
    <w:link w:val="FooterChar"/>
    <w:uiPriority w:val="99"/>
    <w:unhideWhenUsed/>
    <w:rsid w:val="00D16C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6CEC"/>
  </w:style>
  <w:style w:type="paragraph" w:styleId="CommentSubject">
    <w:name w:val="annotation subject"/>
    <w:basedOn w:val="CommentText"/>
    <w:next w:val="CommentText"/>
    <w:link w:val="CommentSubjectChar"/>
    <w:uiPriority w:val="99"/>
    <w:semiHidden/>
    <w:unhideWhenUsed/>
    <w:rsid w:val="00337A3B"/>
    <w:rPr>
      <w:b/>
      <w:bCs/>
      <w:lang w:val="en-ID"/>
    </w:rPr>
  </w:style>
  <w:style w:type="character" w:customStyle="1" w:styleId="CommentSubjectChar">
    <w:name w:val="Comment Subject Char"/>
    <w:basedOn w:val="CommentTextChar"/>
    <w:link w:val="CommentSubject"/>
    <w:uiPriority w:val="99"/>
    <w:semiHidden/>
    <w:rsid w:val="00337A3B"/>
    <w:rPr>
      <w:b/>
      <w:bCs/>
      <w:sz w:val="20"/>
      <w:szCs w:val="20"/>
      <w:lang w:val="en-US"/>
    </w:rPr>
  </w:style>
  <w:style w:type="character" w:customStyle="1" w:styleId="y2iqfc">
    <w:name w:val="y2iqfc"/>
    <w:basedOn w:val="DefaultParagraphFont"/>
    <w:rsid w:val="00512830"/>
  </w:style>
  <w:style w:type="paragraph" w:styleId="ListParagraph">
    <w:name w:val="List Paragraph"/>
    <w:basedOn w:val="Normal"/>
    <w:uiPriority w:val="34"/>
    <w:qFormat/>
    <w:rsid w:val="005854DA"/>
    <w:pPr>
      <w:ind w:left="720"/>
      <w:contextualSpacing/>
    </w:pPr>
    <w:rPr>
      <w:lang w:val="id-ID"/>
    </w:rPr>
  </w:style>
  <w:style w:type="character" w:customStyle="1" w:styleId="Heading2Char">
    <w:name w:val="Heading 2 Char"/>
    <w:basedOn w:val="DefaultParagraphFont"/>
    <w:link w:val="Heading2"/>
    <w:uiPriority w:val="9"/>
    <w:semiHidden/>
    <w:rsid w:val="000F1530"/>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9D7CF0"/>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2524AD"/>
    <w:rPr>
      <w:rFonts w:asciiTheme="majorHAnsi" w:eastAsiaTheme="majorEastAsia" w:hAnsiTheme="majorHAnsi" w:cstheme="majorBidi"/>
      <w:i/>
      <w:iCs/>
      <w:color w:val="2F5496" w:themeColor="accent1" w:themeShade="BF"/>
    </w:rPr>
  </w:style>
  <w:style w:type="paragraph" w:styleId="BodyText">
    <w:name w:val="Body Text"/>
    <w:basedOn w:val="Normal"/>
    <w:link w:val="BodyTextChar"/>
    <w:uiPriority w:val="1"/>
    <w:unhideWhenUsed/>
    <w:qFormat/>
    <w:rsid w:val="00E3449B"/>
    <w:pPr>
      <w:widowControl w:val="0"/>
      <w:autoSpaceDE w:val="0"/>
      <w:autoSpaceDN w:val="0"/>
      <w:spacing w:after="0" w:line="240" w:lineRule="auto"/>
    </w:pPr>
    <w:rPr>
      <w:rFonts w:ascii="Arial MT" w:eastAsia="Arial MT" w:hAnsi="Arial MT" w:cs="Arial MT"/>
    </w:rPr>
  </w:style>
  <w:style w:type="character" w:customStyle="1" w:styleId="BodyTextChar">
    <w:name w:val="Body Text Char"/>
    <w:basedOn w:val="DefaultParagraphFont"/>
    <w:link w:val="BodyText"/>
    <w:uiPriority w:val="1"/>
    <w:rsid w:val="00E3449B"/>
    <w:rPr>
      <w:rFonts w:ascii="Arial MT" w:eastAsia="Arial MT" w:hAnsi="Arial MT" w:cs="Arial MT"/>
    </w:rPr>
  </w:style>
  <w:style w:type="character" w:styleId="LineNumber">
    <w:name w:val="line number"/>
    <w:basedOn w:val="DefaultParagraphFont"/>
    <w:uiPriority w:val="99"/>
    <w:semiHidden/>
    <w:unhideWhenUsed/>
    <w:rsid w:val="00BC52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82004">
      <w:bodyDiv w:val="1"/>
      <w:marLeft w:val="0"/>
      <w:marRight w:val="0"/>
      <w:marTop w:val="0"/>
      <w:marBottom w:val="0"/>
      <w:divBdr>
        <w:top w:val="none" w:sz="0" w:space="0" w:color="auto"/>
        <w:left w:val="none" w:sz="0" w:space="0" w:color="auto"/>
        <w:bottom w:val="none" w:sz="0" w:space="0" w:color="auto"/>
        <w:right w:val="none" w:sz="0" w:space="0" w:color="auto"/>
      </w:divBdr>
    </w:div>
    <w:div w:id="11304466">
      <w:bodyDiv w:val="1"/>
      <w:marLeft w:val="0"/>
      <w:marRight w:val="0"/>
      <w:marTop w:val="0"/>
      <w:marBottom w:val="0"/>
      <w:divBdr>
        <w:top w:val="none" w:sz="0" w:space="0" w:color="auto"/>
        <w:left w:val="none" w:sz="0" w:space="0" w:color="auto"/>
        <w:bottom w:val="none" w:sz="0" w:space="0" w:color="auto"/>
        <w:right w:val="none" w:sz="0" w:space="0" w:color="auto"/>
      </w:divBdr>
    </w:div>
    <w:div w:id="19477715">
      <w:bodyDiv w:val="1"/>
      <w:marLeft w:val="0"/>
      <w:marRight w:val="0"/>
      <w:marTop w:val="0"/>
      <w:marBottom w:val="0"/>
      <w:divBdr>
        <w:top w:val="none" w:sz="0" w:space="0" w:color="auto"/>
        <w:left w:val="none" w:sz="0" w:space="0" w:color="auto"/>
        <w:bottom w:val="none" w:sz="0" w:space="0" w:color="auto"/>
        <w:right w:val="none" w:sz="0" w:space="0" w:color="auto"/>
      </w:divBdr>
    </w:div>
    <w:div w:id="30999858">
      <w:bodyDiv w:val="1"/>
      <w:marLeft w:val="0"/>
      <w:marRight w:val="0"/>
      <w:marTop w:val="0"/>
      <w:marBottom w:val="0"/>
      <w:divBdr>
        <w:top w:val="none" w:sz="0" w:space="0" w:color="auto"/>
        <w:left w:val="none" w:sz="0" w:space="0" w:color="auto"/>
        <w:bottom w:val="none" w:sz="0" w:space="0" w:color="auto"/>
        <w:right w:val="none" w:sz="0" w:space="0" w:color="auto"/>
      </w:divBdr>
    </w:div>
    <w:div w:id="34700231">
      <w:bodyDiv w:val="1"/>
      <w:marLeft w:val="0"/>
      <w:marRight w:val="0"/>
      <w:marTop w:val="0"/>
      <w:marBottom w:val="0"/>
      <w:divBdr>
        <w:top w:val="none" w:sz="0" w:space="0" w:color="auto"/>
        <w:left w:val="none" w:sz="0" w:space="0" w:color="auto"/>
        <w:bottom w:val="none" w:sz="0" w:space="0" w:color="auto"/>
        <w:right w:val="none" w:sz="0" w:space="0" w:color="auto"/>
      </w:divBdr>
    </w:div>
    <w:div w:id="45035358">
      <w:bodyDiv w:val="1"/>
      <w:marLeft w:val="0"/>
      <w:marRight w:val="0"/>
      <w:marTop w:val="0"/>
      <w:marBottom w:val="0"/>
      <w:divBdr>
        <w:top w:val="none" w:sz="0" w:space="0" w:color="auto"/>
        <w:left w:val="none" w:sz="0" w:space="0" w:color="auto"/>
        <w:bottom w:val="none" w:sz="0" w:space="0" w:color="auto"/>
        <w:right w:val="none" w:sz="0" w:space="0" w:color="auto"/>
      </w:divBdr>
    </w:div>
    <w:div w:id="46536859">
      <w:bodyDiv w:val="1"/>
      <w:marLeft w:val="0"/>
      <w:marRight w:val="0"/>
      <w:marTop w:val="0"/>
      <w:marBottom w:val="0"/>
      <w:divBdr>
        <w:top w:val="none" w:sz="0" w:space="0" w:color="auto"/>
        <w:left w:val="none" w:sz="0" w:space="0" w:color="auto"/>
        <w:bottom w:val="none" w:sz="0" w:space="0" w:color="auto"/>
        <w:right w:val="none" w:sz="0" w:space="0" w:color="auto"/>
      </w:divBdr>
    </w:div>
    <w:div w:id="47387909">
      <w:bodyDiv w:val="1"/>
      <w:marLeft w:val="0"/>
      <w:marRight w:val="0"/>
      <w:marTop w:val="0"/>
      <w:marBottom w:val="0"/>
      <w:divBdr>
        <w:top w:val="none" w:sz="0" w:space="0" w:color="auto"/>
        <w:left w:val="none" w:sz="0" w:space="0" w:color="auto"/>
        <w:bottom w:val="none" w:sz="0" w:space="0" w:color="auto"/>
        <w:right w:val="none" w:sz="0" w:space="0" w:color="auto"/>
      </w:divBdr>
    </w:div>
    <w:div w:id="109975665">
      <w:bodyDiv w:val="1"/>
      <w:marLeft w:val="0"/>
      <w:marRight w:val="0"/>
      <w:marTop w:val="0"/>
      <w:marBottom w:val="0"/>
      <w:divBdr>
        <w:top w:val="none" w:sz="0" w:space="0" w:color="auto"/>
        <w:left w:val="none" w:sz="0" w:space="0" w:color="auto"/>
        <w:bottom w:val="none" w:sz="0" w:space="0" w:color="auto"/>
        <w:right w:val="none" w:sz="0" w:space="0" w:color="auto"/>
      </w:divBdr>
    </w:div>
    <w:div w:id="116682595">
      <w:bodyDiv w:val="1"/>
      <w:marLeft w:val="0"/>
      <w:marRight w:val="0"/>
      <w:marTop w:val="0"/>
      <w:marBottom w:val="0"/>
      <w:divBdr>
        <w:top w:val="none" w:sz="0" w:space="0" w:color="auto"/>
        <w:left w:val="none" w:sz="0" w:space="0" w:color="auto"/>
        <w:bottom w:val="none" w:sz="0" w:space="0" w:color="auto"/>
        <w:right w:val="none" w:sz="0" w:space="0" w:color="auto"/>
      </w:divBdr>
    </w:div>
    <w:div w:id="141625197">
      <w:bodyDiv w:val="1"/>
      <w:marLeft w:val="0"/>
      <w:marRight w:val="0"/>
      <w:marTop w:val="0"/>
      <w:marBottom w:val="0"/>
      <w:divBdr>
        <w:top w:val="none" w:sz="0" w:space="0" w:color="auto"/>
        <w:left w:val="none" w:sz="0" w:space="0" w:color="auto"/>
        <w:bottom w:val="none" w:sz="0" w:space="0" w:color="auto"/>
        <w:right w:val="none" w:sz="0" w:space="0" w:color="auto"/>
      </w:divBdr>
    </w:div>
    <w:div w:id="160967769">
      <w:bodyDiv w:val="1"/>
      <w:marLeft w:val="0"/>
      <w:marRight w:val="0"/>
      <w:marTop w:val="0"/>
      <w:marBottom w:val="0"/>
      <w:divBdr>
        <w:top w:val="none" w:sz="0" w:space="0" w:color="auto"/>
        <w:left w:val="none" w:sz="0" w:space="0" w:color="auto"/>
        <w:bottom w:val="none" w:sz="0" w:space="0" w:color="auto"/>
        <w:right w:val="none" w:sz="0" w:space="0" w:color="auto"/>
      </w:divBdr>
      <w:divsChild>
        <w:div w:id="1991905306">
          <w:marLeft w:val="0"/>
          <w:marRight w:val="0"/>
          <w:marTop w:val="0"/>
          <w:marBottom w:val="0"/>
          <w:divBdr>
            <w:top w:val="none" w:sz="0" w:space="0" w:color="auto"/>
            <w:left w:val="none" w:sz="0" w:space="0" w:color="auto"/>
            <w:bottom w:val="none" w:sz="0" w:space="0" w:color="auto"/>
            <w:right w:val="none" w:sz="0" w:space="0" w:color="auto"/>
          </w:divBdr>
          <w:divsChild>
            <w:div w:id="1884754231">
              <w:marLeft w:val="0"/>
              <w:marRight w:val="0"/>
              <w:marTop w:val="0"/>
              <w:marBottom w:val="0"/>
              <w:divBdr>
                <w:top w:val="none" w:sz="0" w:space="0" w:color="auto"/>
                <w:left w:val="none" w:sz="0" w:space="0" w:color="auto"/>
                <w:bottom w:val="none" w:sz="0" w:space="0" w:color="auto"/>
                <w:right w:val="none" w:sz="0" w:space="0" w:color="auto"/>
              </w:divBdr>
              <w:divsChild>
                <w:div w:id="44750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006111">
          <w:marLeft w:val="0"/>
          <w:marRight w:val="0"/>
          <w:marTop w:val="0"/>
          <w:marBottom w:val="0"/>
          <w:divBdr>
            <w:top w:val="none" w:sz="0" w:space="0" w:color="auto"/>
            <w:left w:val="none" w:sz="0" w:space="0" w:color="auto"/>
            <w:bottom w:val="none" w:sz="0" w:space="0" w:color="auto"/>
            <w:right w:val="none" w:sz="0" w:space="0" w:color="auto"/>
          </w:divBdr>
          <w:divsChild>
            <w:div w:id="1929266209">
              <w:marLeft w:val="0"/>
              <w:marRight w:val="0"/>
              <w:marTop w:val="0"/>
              <w:marBottom w:val="0"/>
              <w:divBdr>
                <w:top w:val="none" w:sz="0" w:space="0" w:color="auto"/>
                <w:left w:val="none" w:sz="0" w:space="0" w:color="auto"/>
                <w:bottom w:val="none" w:sz="0" w:space="0" w:color="auto"/>
                <w:right w:val="none" w:sz="0" w:space="0" w:color="auto"/>
              </w:divBdr>
              <w:divsChild>
                <w:div w:id="152961184">
                  <w:marLeft w:val="0"/>
                  <w:marRight w:val="0"/>
                  <w:marTop w:val="0"/>
                  <w:marBottom w:val="0"/>
                  <w:divBdr>
                    <w:top w:val="none" w:sz="0" w:space="0" w:color="auto"/>
                    <w:left w:val="none" w:sz="0" w:space="0" w:color="auto"/>
                    <w:bottom w:val="none" w:sz="0" w:space="0" w:color="auto"/>
                    <w:right w:val="none" w:sz="0" w:space="0" w:color="auto"/>
                  </w:divBdr>
                  <w:divsChild>
                    <w:div w:id="91057953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63710263">
      <w:bodyDiv w:val="1"/>
      <w:marLeft w:val="0"/>
      <w:marRight w:val="0"/>
      <w:marTop w:val="0"/>
      <w:marBottom w:val="0"/>
      <w:divBdr>
        <w:top w:val="none" w:sz="0" w:space="0" w:color="auto"/>
        <w:left w:val="none" w:sz="0" w:space="0" w:color="auto"/>
        <w:bottom w:val="none" w:sz="0" w:space="0" w:color="auto"/>
        <w:right w:val="none" w:sz="0" w:space="0" w:color="auto"/>
      </w:divBdr>
    </w:div>
    <w:div w:id="166942321">
      <w:bodyDiv w:val="1"/>
      <w:marLeft w:val="0"/>
      <w:marRight w:val="0"/>
      <w:marTop w:val="0"/>
      <w:marBottom w:val="0"/>
      <w:divBdr>
        <w:top w:val="none" w:sz="0" w:space="0" w:color="auto"/>
        <w:left w:val="none" w:sz="0" w:space="0" w:color="auto"/>
        <w:bottom w:val="none" w:sz="0" w:space="0" w:color="auto"/>
        <w:right w:val="none" w:sz="0" w:space="0" w:color="auto"/>
      </w:divBdr>
    </w:div>
    <w:div w:id="170603940">
      <w:bodyDiv w:val="1"/>
      <w:marLeft w:val="0"/>
      <w:marRight w:val="0"/>
      <w:marTop w:val="0"/>
      <w:marBottom w:val="0"/>
      <w:divBdr>
        <w:top w:val="none" w:sz="0" w:space="0" w:color="auto"/>
        <w:left w:val="none" w:sz="0" w:space="0" w:color="auto"/>
        <w:bottom w:val="none" w:sz="0" w:space="0" w:color="auto"/>
        <w:right w:val="none" w:sz="0" w:space="0" w:color="auto"/>
      </w:divBdr>
    </w:div>
    <w:div w:id="189530419">
      <w:bodyDiv w:val="1"/>
      <w:marLeft w:val="0"/>
      <w:marRight w:val="0"/>
      <w:marTop w:val="0"/>
      <w:marBottom w:val="0"/>
      <w:divBdr>
        <w:top w:val="none" w:sz="0" w:space="0" w:color="auto"/>
        <w:left w:val="none" w:sz="0" w:space="0" w:color="auto"/>
        <w:bottom w:val="none" w:sz="0" w:space="0" w:color="auto"/>
        <w:right w:val="none" w:sz="0" w:space="0" w:color="auto"/>
      </w:divBdr>
    </w:div>
    <w:div w:id="199367072">
      <w:bodyDiv w:val="1"/>
      <w:marLeft w:val="0"/>
      <w:marRight w:val="0"/>
      <w:marTop w:val="0"/>
      <w:marBottom w:val="0"/>
      <w:divBdr>
        <w:top w:val="none" w:sz="0" w:space="0" w:color="auto"/>
        <w:left w:val="none" w:sz="0" w:space="0" w:color="auto"/>
        <w:bottom w:val="none" w:sz="0" w:space="0" w:color="auto"/>
        <w:right w:val="none" w:sz="0" w:space="0" w:color="auto"/>
      </w:divBdr>
    </w:div>
    <w:div w:id="206454334">
      <w:bodyDiv w:val="1"/>
      <w:marLeft w:val="0"/>
      <w:marRight w:val="0"/>
      <w:marTop w:val="0"/>
      <w:marBottom w:val="0"/>
      <w:divBdr>
        <w:top w:val="none" w:sz="0" w:space="0" w:color="auto"/>
        <w:left w:val="none" w:sz="0" w:space="0" w:color="auto"/>
        <w:bottom w:val="none" w:sz="0" w:space="0" w:color="auto"/>
        <w:right w:val="none" w:sz="0" w:space="0" w:color="auto"/>
      </w:divBdr>
      <w:divsChild>
        <w:div w:id="1772892753">
          <w:marLeft w:val="0"/>
          <w:marRight w:val="0"/>
          <w:marTop w:val="0"/>
          <w:marBottom w:val="0"/>
          <w:divBdr>
            <w:top w:val="none" w:sz="0" w:space="0" w:color="auto"/>
            <w:left w:val="none" w:sz="0" w:space="0" w:color="auto"/>
            <w:bottom w:val="none" w:sz="0" w:space="0" w:color="auto"/>
            <w:right w:val="none" w:sz="0" w:space="0" w:color="auto"/>
          </w:divBdr>
          <w:divsChild>
            <w:div w:id="1024134464">
              <w:marLeft w:val="0"/>
              <w:marRight w:val="0"/>
              <w:marTop w:val="0"/>
              <w:marBottom w:val="0"/>
              <w:divBdr>
                <w:top w:val="none" w:sz="0" w:space="0" w:color="auto"/>
                <w:left w:val="none" w:sz="0" w:space="0" w:color="auto"/>
                <w:bottom w:val="none" w:sz="0" w:space="0" w:color="auto"/>
                <w:right w:val="none" w:sz="0" w:space="0" w:color="auto"/>
              </w:divBdr>
              <w:divsChild>
                <w:div w:id="2119179671">
                  <w:marLeft w:val="0"/>
                  <w:marRight w:val="0"/>
                  <w:marTop w:val="0"/>
                  <w:marBottom w:val="0"/>
                  <w:divBdr>
                    <w:top w:val="none" w:sz="0" w:space="0" w:color="auto"/>
                    <w:left w:val="none" w:sz="0" w:space="0" w:color="auto"/>
                    <w:bottom w:val="none" w:sz="0" w:space="0" w:color="auto"/>
                    <w:right w:val="none" w:sz="0" w:space="0" w:color="auto"/>
                  </w:divBdr>
                  <w:divsChild>
                    <w:div w:id="399324924">
                      <w:marLeft w:val="0"/>
                      <w:marRight w:val="0"/>
                      <w:marTop w:val="180"/>
                      <w:marBottom w:val="180"/>
                      <w:divBdr>
                        <w:top w:val="none" w:sz="0" w:space="0" w:color="auto"/>
                        <w:left w:val="none" w:sz="0" w:space="0" w:color="auto"/>
                        <w:bottom w:val="none" w:sz="0" w:space="0" w:color="auto"/>
                        <w:right w:val="none" w:sz="0" w:space="0" w:color="auto"/>
                      </w:divBdr>
                      <w:divsChild>
                        <w:div w:id="2065372145">
                          <w:marLeft w:val="0"/>
                          <w:marRight w:val="0"/>
                          <w:marTop w:val="0"/>
                          <w:marBottom w:val="0"/>
                          <w:divBdr>
                            <w:top w:val="none" w:sz="0" w:space="0" w:color="auto"/>
                            <w:left w:val="none" w:sz="0" w:space="0" w:color="auto"/>
                            <w:bottom w:val="none" w:sz="0" w:space="0" w:color="auto"/>
                            <w:right w:val="none" w:sz="0" w:space="0" w:color="auto"/>
                          </w:divBdr>
                          <w:divsChild>
                            <w:div w:id="508831194">
                              <w:marLeft w:val="0"/>
                              <w:marRight w:val="0"/>
                              <w:marTop w:val="0"/>
                              <w:marBottom w:val="0"/>
                              <w:divBdr>
                                <w:top w:val="none" w:sz="0" w:space="0" w:color="auto"/>
                                <w:left w:val="none" w:sz="0" w:space="0" w:color="auto"/>
                                <w:bottom w:val="none" w:sz="0" w:space="0" w:color="auto"/>
                                <w:right w:val="none" w:sz="0" w:space="0" w:color="auto"/>
                              </w:divBdr>
                              <w:divsChild>
                                <w:div w:id="643779700">
                                  <w:marLeft w:val="0"/>
                                  <w:marRight w:val="0"/>
                                  <w:marTop w:val="0"/>
                                  <w:marBottom w:val="0"/>
                                  <w:divBdr>
                                    <w:top w:val="none" w:sz="0" w:space="0" w:color="auto"/>
                                    <w:left w:val="none" w:sz="0" w:space="0" w:color="auto"/>
                                    <w:bottom w:val="none" w:sz="0" w:space="0" w:color="auto"/>
                                    <w:right w:val="none" w:sz="0" w:space="0" w:color="auto"/>
                                  </w:divBdr>
                                  <w:divsChild>
                                    <w:div w:id="1660646099">
                                      <w:marLeft w:val="0"/>
                                      <w:marRight w:val="0"/>
                                      <w:marTop w:val="0"/>
                                      <w:marBottom w:val="0"/>
                                      <w:divBdr>
                                        <w:top w:val="none" w:sz="0" w:space="0" w:color="auto"/>
                                        <w:left w:val="none" w:sz="0" w:space="0" w:color="auto"/>
                                        <w:bottom w:val="none" w:sz="0" w:space="0" w:color="auto"/>
                                        <w:right w:val="none" w:sz="0" w:space="0" w:color="auto"/>
                                      </w:divBdr>
                                      <w:divsChild>
                                        <w:div w:id="103312818">
                                          <w:marLeft w:val="300"/>
                                          <w:marRight w:val="300"/>
                                          <w:marTop w:val="375"/>
                                          <w:marBottom w:val="0"/>
                                          <w:divBdr>
                                            <w:top w:val="none" w:sz="0" w:space="0" w:color="auto"/>
                                            <w:left w:val="none" w:sz="0" w:space="0" w:color="auto"/>
                                            <w:bottom w:val="none" w:sz="0" w:space="0" w:color="auto"/>
                                            <w:right w:val="none" w:sz="0" w:space="0" w:color="auto"/>
                                          </w:divBdr>
                                        </w:div>
                                      </w:divsChild>
                                    </w:div>
                                  </w:divsChild>
                                </w:div>
                              </w:divsChild>
                            </w:div>
                            <w:div w:id="1972400136">
                              <w:marLeft w:val="0"/>
                              <w:marRight w:val="0"/>
                              <w:marTop w:val="0"/>
                              <w:marBottom w:val="0"/>
                              <w:divBdr>
                                <w:top w:val="none" w:sz="0" w:space="0" w:color="auto"/>
                                <w:left w:val="none" w:sz="0" w:space="0" w:color="auto"/>
                                <w:bottom w:val="none" w:sz="0" w:space="0" w:color="auto"/>
                                <w:right w:val="none" w:sz="0" w:space="0" w:color="auto"/>
                              </w:divBdr>
                              <w:divsChild>
                                <w:div w:id="1375543341">
                                  <w:marLeft w:val="0"/>
                                  <w:marRight w:val="0"/>
                                  <w:marTop w:val="0"/>
                                  <w:marBottom w:val="0"/>
                                  <w:divBdr>
                                    <w:top w:val="none" w:sz="0" w:space="0" w:color="auto"/>
                                    <w:left w:val="none" w:sz="0" w:space="0" w:color="auto"/>
                                    <w:bottom w:val="none" w:sz="0" w:space="0" w:color="auto"/>
                                    <w:right w:val="none" w:sz="0" w:space="0" w:color="auto"/>
                                  </w:divBdr>
                                  <w:divsChild>
                                    <w:div w:id="461046721">
                                      <w:marLeft w:val="0"/>
                                      <w:marRight w:val="0"/>
                                      <w:marTop w:val="0"/>
                                      <w:marBottom w:val="0"/>
                                      <w:divBdr>
                                        <w:top w:val="none" w:sz="0" w:space="0" w:color="auto"/>
                                        <w:left w:val="none" w:sz="0" w:space="0" w:color="auto"/>
                                        <w:bottom w:val="none" w:sz="0" w:space="0" w:color="auto"/>
                                        <w:right w:val="none" w:sz="0" w:space="0" w:color="auto"/>
                                      </w:divBdr>
                                      <w:divsChild>
                                        <w:div w:id="338393411">
                                          <w:marLeft w:val="0"/>
                                          <w:marRight w:val="0"/>
                                          <w:marTop w:val="0"/>
                                          <w:marBottom w:val="0"/>
                                          <w:divBdr>
                                            <w:top w:val="none" w:sz="0" w:space="0" w:color="auto"/>
                                            <w:left w:val="none" w:sz="0" w:space="0" w:color="auto"/>
                                            <w:bottom w:val="none" w:sz="0" w:space="0" w:color="auto"/>
                                            <w:right w:val="none" w:sz="0" w:space="0" w:color="auto"/>
                                          </w:divBdr>
                                          <w:divsChild>
                                            <w:div w:id="200673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799337">
                                      <w:marLeft w:val="0"/>
                                      <w:marRight w:val="0"/>
                                      <w:marTop w:val="0"/>
                                      <w:marBottom w:val="0"/>
                                      <w:divBdr>
                                        <w:top w:val="none" w:sz="0" w:space="0" w:color="auto"/>
                                        <w:left w:val="none" w:sz="0" w:space="0" w:color="auto"/>
                                        <w:bottom w:val="none" w:sz="0" w:space="0" w:color="auto"/>
                                        <w:right w:val="none" w:sz="0" w:space="0" w:color="auto"/>
                                      </w:divBdr>
                                    </w:div>
                                    <w:div w:id="1201628099">
                                      <w:marLeft w:val="0"/>
                                      <w:marRight w:val="0"/>
                                      <w:marTop w:val="0"/>
                                      <w:marBottom w:val="0"/>
                                      <w:divBdr>
                                        <w:top w:val="none" w:sz="0" w:space="0" w:color="auto"/>
                                        <w:left w:val="none" w:sz="0" w:space="0" w:color="auto"/>
                                        <w:bottom w:val="none" w:sz="0" w:space="0" w:color="auto"/>
                                        <w:right w:val="none" w:sz="0" w:space="0" w:color="auto"/>
                                      </w:divBdr>
                                      <w:divsChild>
                                        <w:div w:id="1602296762">
                                          <w:marLeft w:val="0"/>
                                          <w:marRight w:val="0"/>
                                          <w:marTop w:val="0"/>
                                          <w:marBottom w:val="0"/>
                                          <w:divBdr>
                                            <w:top w:val="none" w:sz="0" w:space="0" w:color="auto"/>
                                            <w:left w:val="none" w:sz="0" w:space="0" w:color="auto"/>
                                            <w:bottom w:val="none" w:sz="0" w:space="0" w:color="auto"/>
                                            <w:right w:val="none" w:sz="0" w:space="0" w:color="auto"/>
                                          </w:divBdr>
                                          <w:divsChild>
                                            <w:div w:id="26470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310174">
      <w:bodyDiv w:val="1"/>
      <w:marLeft w:val="0"/>
      <w:marRight w:val="0"/>
      <w:marTop w:val="0"/>
      <w:marBottom w:val="0"/>
      <w:divBdr>
        <w:top w:val="none" w:sz="0" w:space="0" w:color="auto"/>
        <w:left w:val="none" w:sz="0" w:space="0" w:color="auto"/>
        <w:bottom w:val="none" w:sz="0" w:space="0" w:color="auto"/>
        <w:right w:val="none" w:sz="0" w:space="0" w:color="auto"/>
      </w:divBdr>
    </w:div>
    <w:div w:id="224529905">
      <w:bodyDiv w:val="1"/>
      <w:marLeft w:val="0"/>
      <w:marRight w:val="0"/>
      <w:marTop w:val="0"/>
      <w:marBottom w:val="0"/>
      <w:divBdr>
        <w:top w:val="none" w:sz="0" w:space="0" w:color="auto"/>
        <w:left w:val="none" w:sz="0" w:space="0" w:color="auto"/>
        <w:bottom w:val="none" w:sz="0" w:space="0" w:color="auto"/>
        <w:right w:val="none" w:sz="0" w:space="0" w:color="auto"/>
      </w:divBdr>
    </w:div>
    <w:div w:id="232587740">
      <w:bodyDiv w:val="1"/>
      <w:marLeft w:val="0"/>
      <w:marRight w:val="0"/>
      <w:marTop w:val="0"/>
      <w:marBottom w:val="0"/>
      <w:divBdr>
        <w:top w:val="none" w:sz="0" w:space="0" w:color="auto"/>
        <w:left w:val="none" w:sz="0" w:space="0" w:color="auto"/>
        <w:bottom w:val="none" w:sz="0" w:space="0" w:color="auto"/>
        <w:right w:val="none" w:sz="0" w:space="0" w:color="auto"/>
      </w:divBdr>
    </w:div>
    <w:div w:id="239220806">
      <w:bodyDiv w:val="1"/>
      <w:marLeft w:val="0"/>
      <w:marRight w:val="0"/>
      <w:marTop w:val="0"/>
      <w:marBottom w:val="0"/>
      <w:divBdr>
        <w:top w:val="none" w:sz="0" w:space="0" w:color="auto"/>
        <w:left w:val="none" w:sz="0" w:space="0" w:color="auto"/>
        <w:bottom w:val="none" w:sz="0" w:space="0" w:color="auto"/>
        <w:right w:val="none" w:sz="0" w:space="0" w:color="auto"/>
      </w:divBdr>
    </w:div>
    <w:div w:id="263850419">
      <w:bodyDiv w:val="1"/>
      <w:marLeft w:val="0"/>
      <w:marRight w:val="0"/>
      <w:marTop w:val="0"/>
      <w:marBottom w:val="0"/>
      <w:divBdr>
        <w:top w:val="none" w:sz="0" w:space="0" w:color="auto"/>
        <w:left w:val="none" w:sz="0" w:space="0" w:color="auto"/>
        <w:bottom w:val="none" w:sz="0" w:space="0" w:color="auto"/>
        <w:right w:val="none" w:sz="0" w:space="0" w:color="auto"/>
      </w:divBdr>
    </w:div>
    <w:div w:id="273639254">
      <w:bodyDiv w:val="1"/>
      <w:marLeft w:val="0"/>
      <w:marRight w:val="0"/>
      <w:marTop w:val="0"/>
      <w:marBottom w:val="0"/>
      <w:divBdr>
        <w:top w:val="none" w:sz="0" w:space="0" w:color="auto"/>
        <w:left w:val="none" w:sz="0" w:space="0" w:color="auto"/>
        <w:bottom w:val="none" w:sz="0" w:space="0" w:color="auto"/>
        <w:right w:val="none" w:sz="0" w:space="0" w:color="auto"/>
      </w:divBdr>
    </w:div>
    <w:div w:id="287205992">
      <w:bodyDiv w:val="1"/>
      <w:marLeft w:val="0"/>
      <w:marRight w:val="0"/>
      <w:marTop w:val="0"/>
      <w:marBottom w:val="0"/>
      <w:divBdr>
        <w:top w:val="none" w:sz="0" w:space="0" w:color="auto"/>
        <w:left w:val="none" w:sz="0" w:space="0" w:color="auto"/>
        <w:bottom w:val="none" w:sz="0" w:space="0" w:color="auto"/>
        <w:right w:val="none" w:sz="0" w:space="0" w:color="auto"/>
      </w:divBdr>
      <w:divsChild>
        <w:div w:id="21440350">
          <w:marLeft w:val="0"/>
          <w:marRight w:val="0"/>
          <w:marTop w:val="0"/>
          <w:marBottom w:val="0"/>
          <w:divBdr>
            <w:top w:val="none" w:sz="0" w:space="0" w:color="auto"/>
            <w:left w:val="none" w:sz="0" w:space="0" w:color="auto"/>
            <w:bottom w:val="none" w:sz="0" w:space="0" w:color="auto"/>
            <w:right w:val="none" w:sz="0" w:space="0" w:color="auto"/>
          </w:divBdr>
        </w:div>
        <w:div w:id="1814565940">
          <w:marLeft w:val="0"/>
          <w:marRight w:val="0"/>
          <w:marTop w:val="0"/>
          <w:marBottom w:val="0"/>
          <w:divBdr>
            <w:top w:val="none" w:sz="0" w:space="0" w:color="auto"/>
            <w:left w:val="none" w:sz="0" w:space="0" w:color="auto"/>
            <w:bottom w:val="none" w:sz="0" w:space="0" w:color="auto"/>
            <w:right w:val="none" w:sz="0" w:space="0" w:color="auto"/>
          </w:divBdr>
          <w:divsChild>
            <w:div w:id="1002046166">
              <w:marLeft w:val="0"/>
              <w:marRight w:val="165"/>
              <w:marTop w:val="150"/>
              <w:marBottom w:val="0"/>
              <w:divBdr>
                <w:top w:val="none" w:sz="0" w:space="0" w:color="auto"/>
                <w:left w:val="none" w:sz="0" w:space="0" w:color="auto"/>
                <w:bottom w:val="none" w:sz="0" w:space="0" w:color="auto"/>
                <w:right w:val="none" w:sz="0" w:space="0" w:color="auto"/>
              </w:divBdr>
              <w:divsChild>
                <w:div w:id="1444837763">
                  <w:marLeft w:val="0"/>
                  <w:marRight w:val="0"/>
                  <w:marTop w:val="0"/>
                  <w:marBottom w:val="0"/>
                  <w:divBdr>
                    <w:top w:val="none" w:sz="0" w:space="0" w:color="auto"/>
                    <w:left w:val="none" w:sz="0" w:space="0" w:color="auto"/>
                    <w:bottom w:val="none" w:sz="0" w:space="0" w:color="auto"/>
                    <w:right w:val="none" w:sz="0" w:space="0" w:color="auto"/>
                  </w:divBdr>
                  <w:divsChild>
                    <w:div w:id="160152689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9312487">
      <w:bodyDiv w:val="1"/>
      <w:marLeft w:val="0"/>
      <w:marRight w:val="0"/>
      <w:marTop w:val="0"/>
      <w:marBottom w:val="0"/>
      <w:divBdr>
        <w:top w:val="none" w:sz="0" w:space="0" w:color="auto"/>
        <w:left w:val="none" w:sz="0" w:space="0" w:color="auto"/>
        <w:bottom w:val="none" w:sz="0" w:space="0" w:color="auto"/>
        <w:right w:val="none" w:sz="0" w:space="0" w:color="auto"/>
      </w:divBdr>
    </w:div>
    <w:div w:id="313412428">
      <w:bodyDiv w:val="1"/>
      <w:marLeft w:val="0"/>
      <w:marRight w:val="0"/>
      <w:marTop w:val="0"/>
      <w:marBottom w:val="0"/>
      <w:divBdr>
        <w:top w:val="none" w:sz="0" w:space="0" w:color="auto"/>
        <w:left w:val="none" w:sz="0" w:space="0" w:color="auto"/>
        <w:bottom w:val="none" w:sz="0" w:space="0" w:color="auto"/>
        <w:right w:val="none" w:sz="0" w:space="0" w:color="auto"/>
      </w:divBdr>
    </w:div>
    <w:div w:id="317731319">
      <w:bodyDiv w:val="1"/>
      <w:marLeft w:val="0"/>
      <w:marRight w:val="0"/>
      <w:marTop w:val="0"/>
      <w:marBottom w:val="0"/>
      <w:divBdr>
        <w:top w:val="none" w:sz="0" w:space="0" w:color="auto"/>
        <w:left w:val="none" w:sz="0" w:space="0" w:color="auto"/>
        <w:bottom w:val="none" w:sz="0" w:space="0" w:color="auto"/>
        <w:right w:val="none" w:sz="0" w:space="0" w:color="auto"/>
      </w:divBdr>
      <w:divsChild>
        <w:div w:id="1510832227">
          <w:marLeft w:val="0"/>
          <w:marRight w:val="0"/>
          <w:marTop w:val="0"/>
          <w:marBottom w:val="0"/>
          <w:divBdr>
            <w:top w:val="none" w:sz="0" w:space="0" w:color="auto"/>
            <w:left w:val="none" w:sz="0" w:space="0" w:color="auto"/>
            <w:bottom w:val="none" w:sz="0" w:space="0" w:color="auto"/>
            <w:right w:val="none" w:sz="0" w:space="0" w:color="auto"/>
          </w:divBdr>
          <w:divsChild>
            <w:div w:id="1980725764">
              <w:marLeft w:val="0"/>
              <w:marRight w:val="165"/>
              <w:marTop w:val="150"/>
              <w:marBottom w:val="0"/>
              <w:divBdr>
                <w:top w:val="none" w:sz="0" w:space="0" w:color="auto"/>
                <w:left w:val="none" w:sz="0" w:space="0" w:color="auto"/>
                <w:bottom w:val="none" w:sz="0" w:space="0" w:color="auto"/>
                <w:right w:val="none" w:sz="0" w:space="0" w:color="auto"/>
              </w:divBdr>
              <w:divsChild>
                <w:div w:id="1417049496">
                  <w:marLeft w:val="0"/>
                  <w:marRight w:val="0"/>
                  <w:marTop w:val="0"/>
                  <w:marBottom w:val="0"/>
                  <w:divBdr>
                    <w:top w:val="none" w:sz="0" w:space="0" w:color="auto"/>
                    <w:left w:val="none" w:sz="0" w:space="0" w:color="auto"/>
                    <w:bottom w:val="none" w:sz="0" w:space="0" w:color="auto"/>
                    <w:right w:val="none" w:sz="0" w:space="0" w:color="auto"/>
                  </w:divBdr>
                  <w:divsChild>
                    <w:div w:id="83761774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882281124">
          <w:marLeft w:val="0"/>
          <w:marRight w:val="0"/>
          <w:marTop w:val="0"/>
          <w:marBottom w:val="0"/>
          <w:divBdr>
            <w:top w:val="none" w:sz="0" w:space="0" w:color="auto"/>
            <w:left w:val="none" w:sz="0" w:space="0" w:color="auto"/>
            <w:bottom w:val="none" w:sz="0" w:space="0" w:color="auto"/>
            <w:right w:val="none" w:sz="0" w:space="0" w:color="auto"/>
          </w:divBdr>
        </w:div>
      </w:divsChild>
    </w:div>
    <w:div w:id="334307568">
      <w:bodyDiv w:val="1"/>
      <w:marLeft w:val="0"/>
      <w:marRight w:val="0"/>
      <w:marTop w:val="0"/>
      <w:marBottom w:val="0"/>
      <w:divBdr>
        <w:top w:val="none" w:sz="0" w:space="0" w:color="auto"/>
        <w:left w:val="none" w:sz="0" w:space="0" w:color="auto"/>
        <w:bottom w:val="none" w:sz="0" w:space="0" w:color="auto"/>
        <w:right w:val="none" w:sz="0" w:space="0" w:color="auto"/>
      </w:divBdr>
    </w:div>
    <w:div w:id="343674271">
      <w:bodyDiv w:val="1"/>
      <w:marLeft w:val="0"/>
      <w:marRight w:val="0"/>
      <w:marTop w:val="0"/>
      <w:marBottom w:val="0"/>
      <w:divBdr>
        <w:top w:val="none" w:sz="0" w:space="0" w:color="auto"/>
        <w:left w:val="none" w:sz="0" w:space="0" w:color="auto"/>
        <w:bottom w:val="none" w:sz="0" w:space="0" w:color="auto"/>
        <w:right w:val="none" w:sz="0" w:space="0" w:color="auto"/>
      </w:divBdr>
    </w:div>
    <w:div w:id="347802127">
      <w:bodyDiv w:val="1"/>
      <w:marLeft w:val="0"/>
      <w:marRight w:val="0"/>
      <w:marTop w:val="0"/>
      <w:marBottom w:val="0"/>
      <w:divBdr>
        <w:top w:val="none" w:sz="0" w:space="0" w:color="auto"/>
        <w:left w:val="none" w:sz="0" w:space="0" w:color="auto"/>
        <w:bottom w:val="none" w:sz="0" w:space="0" w:color="auto"/>
        <w:right w:val="none" w:sz="0" w:space="0" w:color="auto"/>
      </w:divBdr>
      <w:divsChild>
        <w:div w:id="1928884487">
          <w:marLeft w:val="0"/>
          <w:marRight w:val="0"/>
          <w:marTop w:val="0"/>
          <w:marBottom w:val="0"/>
          <w:divBdr>
            <w:top w:val="none" w:sz="0" w:space="0" w:color="auto"/>
            <w:left w:val="none" w:sz="0" w:space="0" w:color="auto"/>
            <w:bottom w:val="none" w:sz="0" w:space="0" w:color="auto"/>
            <w:right w:val="none" w:sz="0" w:space="0" w:color="auto"/>
          </w:divBdr>
        </w:div>
        <w:div w:id="43647844">
          <w:marLeft w:val="0"/>
          <w:marRight w:val="0"/>
          <w:marTop w:val="0"/>
          <w:marBottom w:val="0"/>
          <w:divBdr>
            <w:top w:val="none" w:sz="0" w:space="0" w:color="auto"/>
            <w:left w:val="none" w:sz="0" w:space="0" w:color="auto"/>
            <w:bottom w:val="none" w:sz="0" w:space="0" w:color="auto"/>
            <w:right w:val="none" w:sz="0" w:space="0" w:color="auto"/>
          </w:divBdr>
          <w:divsChild>
            <w:div w:id="1270161287">
              <w:marLeft w:val="0"/>
              <w:marRight w:val="165"/>
              <w:marTop w:val="150"/>
              <w:marBottom w:val="0"/>
              <w:divBdr>
                <w:top w:val="none" w:sz="0" w:space="0" w:color="auto"/>
                <w:left w:val="none" w:sz="0" w:space="0" w:color="auto"/>
                <w:bottom w:val="none" w:sz="0" w:space="0" w:color="auto"/>
                <w:right w:val="none" w:sz="0" w:space="0" w:color="auto"/>
              </w:divBdr>
              <w:divsChild>
                <w:div w:id="901452273">
                  <w:marLeft w:val="0"/>
                  <w:marRight w:val="0"/>
                  <w:marTop w:val="0"/>
                  <w:marBottom w:val="0"/>
                  <w:divBdr>
                    <w:top w:val="none" w:sz="0" w:space="0" w:color="auto"/>
                    <w:left w:val="none" w:sz="0" w:space="0" w:color="auto"/>
                    <w:bottom w:val="none" w:sz="0" w:space="0" w:color="auto"/>
                    <w:right w:val="none" w:sz="0" w:space="0" w:color="auto"/>
                  </w:divBdr>
                  <w:divsChild>
                    <w:div w:id="102421157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0151588">
      <w:bodyDiv w:val="1"/>
      <w:marLeft w:val="0"/>
      <w:marRight w:val="0"/>
      <w:marTop w:val="0"/>
      <w:marBottom w:val="0"/>
      <w:divBdr>
        <w:top w:val="none" w:sz="0" w:space="0" w:color="auto"/>
        <w:left w:val="none" w:sz="0" w:space="0" w:color="auto"/>
        <w:bottom w:val="none" w:sz="0" w:space="0" w:color="auto"/>
        <w:right w:val="none" w:sz="0" w:space="0" w:color="auto"/>
      </w:divBdr>
    </w:div>
    <w:div w:id="392317237">
      <w:bodyDiv w:val="1"/>
      <w:marLeft w:val="0"/>
      <w:marRight w:val="0"/>
      <w:marTop w:val="0"/>
      <w:marBottom w:val="0"/>
      <w:divBdr>
        <w:top w:val="none" w:sz="0" w:space="0" w:color="auto"/>
        <w:left w:val="none" w:sz="0" w:space="0" w:color="auto"/>
        <w:bottom w:val="none" w:sz="0" w:space="0" w:color="auto"/>
        <w:right w:val="none" w:sz="0" w:space="0" w:color="auto"/>
      </w:divBdr>
    </w:div>
    <w:div w:id="399789392">
      <w:bodyDiv w:val="1"/>
      <w:marLeft w:val="0"/>
      <w:marRight w:val="0"/>
      <w:marTop w:val="0"/>
      <w:marBottom w:val="0"/>
      <w:divBdr>
        <w:top w:val="none" w:sz="0" w:space="0" w:color="auto"/>
        <w:left w:val="none" w:sz="0" w:space="0" w:color="auto"/>
        <w:bottom w:val="none" w:sz="0" w:space="0" w:color="auto"/>
        <w:right w:val="none" w:sz="0" w:space="0" w:color="auto"/>
      </w:divBdr>
      <w:divsChild>
        <w:div w:id="660700682">
          <w:marLeft w:val="0"/>
          <w:marRight w:val="0"/>
          <w:marTop w:val="0"/>
          <w:marBottom w:val="660"/>
          <w:divBdr>
            <w:top w:val="none" w:sz="0" w:space="0" w:color="auto"/>
            <w:left w:val="none" w:sz="0" w:space="0" w:color="auto"/>
            <w:bottom w:val="none" w:sz="0" w:space="0" w:color="auto"/>
            <w:right w:val="none" w:sz="0" w:space="0" w:color="auto"/>
          </w:divBdr>
          <w:divsChild>
            <w:div w:id="288169740">
              <w:marLeft w:val="0"/>
              <w:marRight w:val="0"/>
              <w:marTop w:val="0"/>
              <w:marBottom w:val="0"/>
              <w:divBdr>
                <w:top w:val="none" w:sz="0" w:space="0" w:color="auto"/>
                <w:left w:val="none" w:sz="0" w:space="0" w:color="auto"/>
                <w:bottom w:val="none" w:sz="0" w:space="0" w:color="auto"/>
                <w:right w:val="none" w:sz="0" w:space="0" w:color="auto"/>
              </w:divBdr>
              <w:divsChild>
                <w:div w:id="1161240765">
                  <w:marLeft w:val="0"/>
                  <w:marRight w:val="0"/>
                  <w:marTop w:val="0"/>
                  <w:marBottom w:val="450"/>
                  <w:divBdr>
                    <w:top w:val="none" w:sz="0" w:space="0" w:color="auto"/>
                    <w:left w:val="none" w:sz="0" w:space="0" w:color="auto"/>
                    <w:bottom w:val="none" w:sz="0" w:space="0" w:color="auto"/>
                    <w:right w:val="none" w:sz="0" w:space="0" w:color="auto"/>
                  </w:divBdr>
                  <w:divsChild>
                    <w:div w:id="106586467">
                      <w:marLeft w:val="0"/>
                      <w:marRight w:val="0"/>
                      <w:marTop w:val="0"/>
                      <w:marBottom w:val="0"/>
                      <w:divBdr>
                        <w:top w:val="none" w:sz="0" w:space="0" w:color="auto"/>
                        <w:left w:val="none" w:sz="0" w:space="0" w:color="auto"/>
                        <w:bottom w:val="none" w:sz="0" w:space="0" w:color="auto"/>
                        <w:right w:val="none" w:sz="0" w:space="0" w:color="auto"/>
                      </w:divBdr>
                      <w:divsChild>
                        <w:div w:id="672688926">
                          <w:marLeft w:val="0"/>
                          <w:marRight w:val="0"/>
                          <w:marTop w:val="240"/>
                          <w:marBottom w:val="0"/>
                          <w:divBdr>
                            <w:top w:val="none" w:sz="0" w:space="0" w:color="auto"/>
                            <w:left w:val="none" w:sz="0" w:space="0" w:color="auto"/>
                            <w:bottom w:val="none" w:sz="0" w:space="0" w:color="auto"/>
                            <w:right w:val="none" w:sz="0" w:space="0" w:color="auto"/>
                          </w:divBdr>
                          <w:divsChild>
                            <w:div w:id="73360569">
                              <w:marLeft w:val="210"/>
                              <w:marRight w:val="0"/>
                              <w:marTop w:val="0"/>
                              <w:marBottom w:val="0"/>
                              <w:divBdr>
                                <w:top w:val="none" w:sz="0" w:space="0" w:color="auto"/>
                                <w:left w:val="none" w:sz="0" w:space="0" w:color="auto"/>
                                <w:bottom w:val="none" w:sz="0" w:space="0" w:color="auto"/>
                                <w:right w:val="none" w:sz="0" w:space="0" w:color="auto"/>
                              </w:divBdr>
                              <w:divsChild>
                                <w:div w:id="65040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710061">
                          <w:marLeft w:val="0"/>
                          <w:marRight w:val="0"/>
                          <w:marTop w:val="0"/>
                          <w:marBottom w:val="0"/>
                          <w:divBdr>
                            <w:top w:val="none" w:sz="0" w:space="0" w:color="auto"/>
                            <w:left w:val="none" w:sz="0" w:space="0" w:color="auto"/>
                            <w:bottom w:val="none" w:sz="0" w:space="0" w:color="auto"/>
                            <w:right w:val="none" w:sz="0" w:space="0" w:color="auto"/>
                          </w:divBdr>
                          <w:divsChild>
                            <w:div w:id="1594048833">
                              <w:marLeft w:val="0"/>
                              <w:marRight w:val="0"/>
                              <w:marTop w:val="0"/>
                              <w:marBottom w:val="0"/>
                              <w:divBdr>
                                <w:top w:val="none" w:sz="0" w:space="0" w:color="auto"/>
                                <w:left w:val="none" w:sz="0" w:space="0" w:color="auto"/>
                                <w:bottom w:val="none" w:sz="0" w:space="0" w:color="auto"/>
                                <w:right w:val="none" w:sz="0" w:space="0" w:color="auto"/>
                              </w:divBdr>
                              <w:divsChild>
                                <w:div w:id="1656760055">
                                  <w:marLeft w:val="0"/>
                                  <w:marRight w:val="0"/>
                                  <w:marTop w:val="0"/>
                                  <w:marBottom w:val="0"/>
                                  <w:divBdr>
                                    <w:top w:val="none" w:sz="0" w:space="0" w:color="auto"/>
                                    <w:left w:val="none" w:sz="0" w:space="0" w:color="auto"/>
                                    <w:bottom w:val="none" w:sz="0" w:space="0" w:color="auto"/>
                                    <w:right w:val="none" w:sz="0" w:space="0" w:color="auto"/>
                                  </w:divBdr>
                                  <w:divsChild>
                                    <w:div w:id="2104643429">
                                      <w:marLeft w:val="0"/>
                                      <w:marRight w:val="0"/>
                                      <w:marTop w:val="0"/>
                                      <w:marBottom w:val="0"/>
                                      <w:divBdr>
                                        <w:top w:val="none" w:sz="0" w:space="0" w:color="auto"/>
                                        <w:left w:val="none" w:sz="0" w:space="0" w:color="auto"/>
                                        <w:bottom w:val="none" w:sz="0" w:space="0" w:color="auto"/>
                                        <w:right w:val="none" w:sz="0" w:space="0" w:color="auto"/>
                                      </w:divBdr>
                                      <w:divsChild>
                                        <w:div w:id="582184400">
                                          <w:marLeft w:val="0"/>
                                          <w:marRight w:val="0"/>
                                          <w:marTop w:val="0"/>
                                          <w:marBottom w:val="0"/>
                                          <w:divBdr>
                                            <w:top w:val="none" w:sz="0" w:space="0" w:color="auto"/>
                                            <w:left w:val="none" w:sz="0" w:space="0" w:color="auto"/>
                                            <w:bottom w:val="none" w:sz="0" w:space="0" w:color="auto"/>
                                            <w:right w:val="none" w:sz="0" w:space="0" w:color="auto"/>
                                          </w:divBdr>
                                          <w:divsChild>
                                            <w:div w:id="1502575258">
                                              <w:marLeft w:val="0"/>
                                              <w:marRight w:val="0"/>
                                              <w:marTop w:val="0"/>
                                              <w:marBottom w:val="0"/>
                                              <w:divBdr>
                                                <w:top w:val="none" w:sz="0" w:space="0" w:color="auto"/>
                                                <w:left w:val="none" w:sz="0" w:space="0" w:color="auto"/>
                                                <w:bottom w:val="none" w:sz="0" w:space="0" w:color="auto"/>
                                                <w:right w:val="none" w:sz="0" w:space="0" w:color="auto"/>
                                              </w:divBdr>
                                              <w:divsChild>
                                                <w:div w:id="1934971145">
                                                  <w:marLeft w:val="0"/>
                                                  <w:marRight w:val="0"/>
                                                  <w:marTop w:val="0"/>
                                                  <w:marBottom w:val="0"/>
                                                  <w:divBdr>
                                                    <w:top w:val="none" w:sz="0" w:space="0" w:color="auto"/>
                                                    <w:left w:val="none" w:sz="0" w:space="0" w:color="auto"/>
                                                    <w:bottom w:val="none" w:sz="0" w:space="0" w:color="auto"/>
                                                    <w:right w:val="none" w:sz="0" w:space="0" w:color="auto"/>
                                                  </w:divBdr>
                                                  <w:divsChild>
                                                    <w:div w:id="661012278">
                                                      <w:marLeft w:val="0"/>
                                                      <w:marRight w:val="0"/>
                                                      <w:marTop w:val="0"/>
                                                      <w:marBottom w:val="0"/>
                                                      <w:divBdr>
                                                        <w:top w:val="none" w:sz="0" w:space="0" w:color="auto"/>
                                                        <w:left w:val="none" w:sz="0" w:space="0" w:color="auto"/>
                                                        <w:bottom w:val="none" w:sz="0" w:space="0" w:color="auto"/>
                                                        <w:right w:val="none" w:sz="0" w:space="0" w:color="auto"/>
                                                      </w:divBdr>
                                                    </w:div>
                                                    <w:div w:id="2058312493">
                                                      <w:marLeft w:val="0"/>
                                                      <w:marRight w:val="0"/>
                                                      <w:marTop w:val="0"/>
                                                      <w:marBottom w:val="0"/>
                                                      <w:divBdr>
                                                        <w:top w:val="none" w:sz="0" w:space="0" w:color="auto"/>
                                                        <w:left w:val="none" w:sz="0" w:space="0" w:color="auto"/>
                                                        <w:bottom w:val="none" w:sz="0" w:space="0" w:color="auto"/>
                                                        <w:right w:val="none" w:sz="0" w:space="0" w:color="auto"/>
                                                      </w:divBdr>
                                                      <w:divsChild>
                                                        <w:div w:id="1585382900">
                                                          <w:marLeft w:val="0"/>
                                                          <w:marRight w:val="165"/>
                                                          <w:marTop w:val="150"/>
                                                          <w:marBottom w:val="0"/>
                                                          <w:divBdr>
                                                            <w:top w:val="none" w:sz="0" w:space="0" w:color="auto"/>
                                                            <w:left w:val="none" w:sz="0" w:space="0" w:color="auto"/>
                                                            <w:bottom w:val="none" w:sz="0" w:space="0" w:color="auto"/>
                                                            <w:right w:val="none" w:sz="0" w:space="0" w:color="auto"/>
                                                          </w:divBdr>
                                                          <w:divsChild>
                                                            <w:div w:id="703095951">
                                                              <w:marLeft w:val="0"/>
                                                              <w:marRight w:val="0"/>
                                                              <w:marTop w:val="0"/>
                                                              <w:marBottom w:val="0"/>
                                                              <w:divBdr>
                                                                <w:top w:val="none" w:sz="0" w:space="0" w:color="auto"/>
                                                                <w:left w:val="none" w:sz="0" w:space="0" w:color="auto"/>
                                                                <w:bottom w:val="none" w:sz="0" w:space="0" w:color="auto"/>
                                                                <w:right w:val="none" w:sz="0" w:space="0" w:color="auto"/>
                                                              </w:divBdr>
                                                              <w:divsChild>
                                                                <w:div w:id="21308027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413941497">
      <w:bodyDiv w:val="1"/>
      <w:marLeft w:val="0"/>
      <w:marRight w:val="0"/>
      <w:marTop w:val="0"/>
      <w:marBottom w:val="0"/>
      <w:divBdr>
        <w:top w:val="none" w:sz="0" w:space="0" w:color="auto"/>
        <w:left w:val="none" w:sz="0" w:space="0" w:color="auto"/>
        <w:bottom w:val="none" w:sz="0" w:space="0" w:color="auto"/>
        <w:right w:val="none" w:sz="0" w:space="0" w:color="auto"/>
      </w:divBdr>
    </w:div>
    <w:div w:id="413942096">
      <w:bodyDiv w:val="1"/>
      <w:marLeft w:val="0"/>
      <w:marRight w:val="0"/>
      <w:marTop w:val="0"/>
      <w:marBottom w:val="0"/>
      <w:divBdr>
        <w:top w:val="none" w:sz="0" w:space="0" w:color="auto"/>
        <w:left w:val="none" w:sz="0" w:space="0" w:color="auto"/>
        <w:bottom w:val="none" w:sz="0" w:space="0" w:color="auto"/>
        <w:right w:val="none" w:sz="0" w:space="0" w:color="auto"/>
      </w:divBdr>
    </w:div>
    <w:div w:id="430392176">
      <w:bodyDiv w:val="1"/>
      <w:marLeft w:val="0"/>
      <w:marRight w:val="0"/>
      <w:marTop w:val="0"/>
      <w:marBottom w:val="0"/>
      <w:divBdr>
        <w:top w:val="none" w:sz="0" w:space="0" w:color="auto"/>
        <w:left w:val="none" w:sz="0" w:space="0" w:color="auto"/>
        <w:bottom w:val="none" w:sz="0" w:space="0" w:color="auto"/>
        <w:right w:val="none" w:sz="0" w:space="0" w:color="auto"/>
      </w:divBdr>
    </w:div>
    <w:div w:id="436759196">
      <w:bodyDiv w:val="1"/>
      <w:marLeft w:val="0"/>
      <w:marRight w:val="0"/>
      <w:marTop w:val="0"/>
      <w:marBottom w:val="0"/>
      <w:divBdr>
        <w:top w:val="none" w:sz="0" w:space="0" w:color="auto"/>
        <w:left w:val="none" w:sz="0" w:space="0" w:color="auto"/>
        <w:bottom w:val="none" w:sz="0" w:space="0" w:color="auto"/>
        <w:right w:val="none" w:sz="0" w:space="0" w:color="auto"/>
      </w:divBdr>
    </w:div>
    <w:div w:id="444424911">
      <w:bodyDiv w:val="1"/>
      <w:marLeft w:val="0"/>
      <w:marRight w:val="0"/>
      <w:marTop w:val="0"/>
      <w:marBottom w:val="0"/>
      <w:divBdr>
        <w:top w:val="none" w:sz="0" w:space="0" w:color="auto"/>
        <w:left w:val="none" w:sz="0" w:space="0" w:color="auto"/>
        <w:bottom w:val="none" w:sz="0" w:space="0" w:color="auto"/>
        <w:right w:val="none" w:sz="0" w:space="0" w:color="auto"/>
      </w:divBdr>
    </w:div>
    <w:div w:id="445973171">
      <w:bodyDiv w:val="1"/>
      <w:marLeft w:val="0"/>
      <w:marRight w:val="0"/>
      <w:marTop w:val="0"/>
      <w:marBottom w:val="0"/>
      <w:divBdr>
        <w:top w:val="none" w:sz="0" w:space="0" w:color="auto"/>
        <w:left w:val="none" w:sz="0" w:space="0" w:color="auto"/>
        <w:bottom w:val="none" w:sz="0" w:space="0" w:color="auto"/>
        <w:right w:val="none" w:sz="0" w:space="0" w:color="auto"/>
      </w:divBdr>
    </w:div>
    <w:div w:id="446391251">
      <w:bodyDiv w:val="1"/>
      <w:marLeft w:val="0"/>
      <w:marRight w:val="0"/>
      <w:marTop w:val="0"/>
      <w:marBottom w:val="0"/>
      <w:divBdr>
        <w:top w:val="none" w:sz="0" w:space="0" w:color="auto"/>
        <w:left w:val="none" w:sz="0" w:space="0" w:color="auto"/>
        <w:bottom w:val="none" w:sz="0" w:space="0" w:color="auto"/>
        <w:right w:val="none" w:sz="0" w:space="0" w:color="auto"/>
      </w:divBdr>
    </w:div>
    <w:div w:id="449134054">
      <w:bodyDiv w:val="1"/>
      <w:marLeft w:val="0"/>
      <w:marRight w:val="0"/>
      <w:marTop w:val="0"/>
      <w:marBottom w:val="0"/>
      <w:divBdr>
        <w:top w:val="none" w:sz="0" w:space="0" w:color="auto"/>
        <w:left w:val="none" w:sz="0" w:space="0" w:color="auto"/>
        <w:bottom w:val="none" w:sz="0" w:space="0" w:color="auto"/>
        <w:right w:val="none" w:sz="0" w:space="0" w:color="auto"/>
      </w:divBdr>
    </w:div>
    <w:div w:id="450246708">
      <w:bodyDiv w:val="1"/>
      <w:marLeft w:val="0"/>
      <w:marRight w:val="0"/>
      <w:marTop w:val="0"/>
      <w:marBottom w:val="0"/>
      <w:divBdr>
        <w:top w:val="none" w:sz="0" w:space="0" w:color="auto"/>
        <w:left w:val="none" w:sz="0" w:space="0" w:color="auto"/>
        <w:bottom w:val="none" w:sz="0" w:space="0" w:color="auto"/>
        <w:right w:val="none" w:sz="0" w:space="0" w:color="auto"/>
      </w:divBdr>
    </w:div>
    <w:div w:id="484248471">
      <w:bodyDiv w:val="1"/>
      <w:marLeft w:val="0"/>
      <w:marRight w:val="0"/>
      <w:marTop w:val="0"/>
      <w:marBottom w:val="0"/>
      <w:divBdr>
        <w:top w:val="none" w:sz="0" w:space="0" w:color="auto"/>
        <w:left w:val="none" w:sz="0" w:space="0" w:color="auto"/>
        <w:bottom w:val="none" w:sz="0" w:space="0" w:color="auto"/>
        <w:right w:val="none" w:sz="0" w:space="0" w:color="auto"/>
      </w:divBdr>
    </w:div>
    <w:div w:id="493423636">
      <w:bodyDiv w:val="1"/>
      <w:marLeft w:val="0"/>
      <w:marRight w:val="0"/>
      <w:marTop w:val="0"/>
      <w:marBottom w:val="0"/>
      <w:divBdr>
        <w:top w:val="none" w:sz="0" w:space="0" w:color="auto"/>
        <w:left w:val="none" w:sz="0" w:space="0" w:color="auto"/>
        <w:bottom w:val="none" w:sz="0" w:space="0" w:color="auto"/>
        <w:right w:val="none" w:sz="0" w:space="0" w:color="auto"/>
      </w:divBdr>
    </w:div>
    <w:div w:id="494691546">
      <w:bodyDiv w:val="1"/>
      <w:marLeft w:val="0"/>
      <w:marRight w:val="0"/>
      <w:marTop w:val="0"/>
      <w:marBottom w:val="0"/>
      <w:divBdr>
        <w:top w:val="none" w:sz="0" w:space="0" w:color="auto"/>
        <w:left w:val="none" w:sz="0" w:space="0" w:color="auto"/>
        <w:bottom w:val="none" w:sz="0" w:space="0" w:color="auto"/>
        <w:right w:val="none" w:sz="0" w:space="0" w:color="auto"/>
      </w:divBdr>
    </w:div>
    <w:div w:id="509833287">
      <w:bodyDiv w:val="1"/>
      <w:marLeft w:val="0"/>
      <w:marRight w:val="0"/>
      <w:marTop w:val="0"/>
      <w:marBottom w:val="0"/>
      <w:divBdr>
        <w:top w:val="none" w:sz="0" w:space="0" w:color="auto"/>
        <w:left w:val="none" w:sz="0" w:space="0" w:color="auto"/>
        <w:bottom w:val="none" w:sz="0" w:space="0" w:color="auto"/>
        <w:right w:val="none" w:sz="0" w:space="0" w:color="auto"/>
      </w:divBdr>
    </w:div>
    <w:div w:id="519011729">
      <w:bodyDiv w:val="1"/>
      <w:marLeft w:val="0"/>
      <w:marRight w:val="0"/>
      <w:marTop w:val="0"/>
      <w:marBottom w:val="0"/>
      <w:divBdr>
        <w:top w:val="none" w:sz="0" w:space="0" w:color="auto"/>
        <w:left w:val="none" w:sz="0" w:space="0" w:color="auto"/>
        <w:bottom w:val="none" w:sz="0" w:space="0" w:color="auto"/>
        <w:right w:val="none" w:sz="0" w:space="0" w:color="auto"/>
      </w:divBdr>
    </w:div>
    <w:div w:id="547299414">
      <w:bodyDiv w:val="1"/>
      <w:marLeft w:val="0"/>
      <w:marRight w:val="0"/>
      <w:marTop w:val="0"/>
      <w:marBottom w:val="0"/>
      <w:divBdr>
        <w:top w:val="none" w:sz="0" w:space="0" w:color="auto"/>
        <w:left w:val="none" w:sz="0" w:space="0" w:color="auto"/>
        <w:bottom w:val="none" w:sz="0" w:space="0" w:color="auto"/>
        <w:right w:val="none" w:sz="0" w:space="0" w:color="auto"/>
      </w:divBdr>
    </w:div>
    <w:div w:id="554201947">
      <w:bodyDiv w:val="1"/>
      <w:marLeft w:val="0"/>
      <w:marRight w:val="0"/>
      <w:marTop w:val="0"/>
      <w:marBottom w:val="0"/>
      <w:divBdr>
        <w:top w:val="none" w:sz="0" w:space="0" w:color="auto"/>
        <w:left w:val="none" w:sz="0" w:space="0" w:color="auto"/>
        <w:bottom w:val="none" w:sz="0" w:space="0" w:color="auto"/>
        <w:right w:val="none" w:sz="0" w:space="0" w:color="auto"/>
      </w:divBdr>
    </w:div>
    <w:div w:id="565187586">
      <w:bodyDiv w:val="1"/>
      <w:marLeft w:val="0"/>
      <w:marRight w:val="0"/>
      <w:marTop w:val="0"/>
      <w:marBottom w:val="0"/>
      <w:divBdr>
        <w:top w:val="none" w:sz="0" w:space="0" w:color="auto"/>
        <w:left w:val="none" w:sz="0" w:space="0" w:color="auto"/>
        <w:bottom w:val="none" w:sz="0" w:space="0" w:color="auto"/>
        <w:right w:val="none" w:sz="0" w:space="0" w:color="auto"/>
      </w:divBdr>
    </w:div>
    <w:div w:id="568077843">
      <w:bodyDiv w:val="1"/>
      <w:marLeft w:val="0"/>
      <w:marRight w:val="0"/>
      <w:marTop w:val="0"/>
      <w:marBottom w:val="0"/>
      <w:divBdr>
        <w:top w:val="none" w:sz="0" w:space="0" w:color="auto"/>
        <w:left w:val="none" w:sz="0" w:space="0" w:color="auto"/>
        <w:bottom w:val="none" w:sz="0" w:space="0" w:color="auto"/>
        <w:right w:val="none" w:sz="0" w:space="0" w:color="auto"/>
      </w:divBdr>
    </w:div>
    <w:div w:id="599721251">
      <w:bodyDiv w:val="1"/>
      <w:marLeft w:val="0"/>
      <w:marRight w:val="0"/>
      <w:marTop w:val="0"/>
      <w:marBottom w:val="0"/>
      <w:divBdr>
        <w:top w:val="none" w:sz="0" w:space="0" w:color="auto"/>
        <w:left w:val="none" w:sz="0" w:space="0" w:color="auto"/>
        <w:bottom w:val="none" w:sz="0" w:space="0" w:color="auto"/>
        <w:right w:val="none" w:sz="0" w:space="0" w:color="auto"/>
      </w:divBdr>
    </w:div>
    <w:div w:id="627669402">
      <w:bodyDiv w:val="1"/>
      <w:marLeft w:val="0"/>
      <w:marRight w:val="0"/>
      <w:marTop w:val="0"/>
      <w:marBottom w:val="0"/>
      <w:divBdr>
        <w:top w:val="none" w:sz="0" w:space="0" w:color="auto"/>
        <w:left w:val="none" w:sz="0" w:space="0" w:color="auto"/>
        <w:bottom w:val="none" w:sz="0" w:space="0" w:color="auto"/>
        <w:right w:val="none" w:sz="0" w:space="0" w:color="auto"/>
      </w:divBdr>
    </w:div>
    <w:div w:id="638732168">
      <w:bodyDiv w:val="1"/>
      <w:marLeft w:val="0"/>
      <w:marRight w:val="0"/>
      <w:marTop w:val="0"/>
      <w:marBottom w:val="0"/>
      <w:divBdr>
        <w:top w:val="none" w:sz="0" w:space="0" w:color="auto"/>
        <w:left w:val="none" w:sz="0" w:space="0" w:color="auto"/>
        <w:bottom w:val="none" w:sz="0" w:space="0" w:color="auto"/>
        <w:right w:val="none" w:sz="0" w:space="0" w:color="auto"/>
      </w:divBdr>
    </w:div>
    <w:div w:id="644315485">
      <w:bodyDiv w:val="1"/>
      <w:marLeft w:val="0"/>
      <w:marRight w:val="0"/>
      <w:marTop w:val="0"/>
      <w:marBottom w:val="0"/>
      <w:divBdr>
        <w:top w:val="none" w:sz="0" w:space="0" w:color="auto"/>
        <w:left w:val="none" w:sz="0" w:space="0" w:color="auto"/>
        <w:bottom w:val="none" w:sz="0" w:space="0" w:color="auto"/>
        <w:right w:val="none" w:sz="0" w:space="0" w:color="auto"/>
      </w:divBdr>
    </w:div>
    <w:div w:id="646907497">
      <w:bodyDiv w:val="1"/>
      <w:marLeft w:val="0"/>
      <w:marRight w:val="0"/>
      <w:marTop w:val="0"/>
      <w:marBottom w:val="0"/>
      <w:divBdr>
        <w:top w:val="none" w:sz="0" w:space="0" w:color="auto"/>
        <w:left w:val="none" w:sz="0" w:space="0" w:color="auto"/>
        <w:bottom w:val="none" w:sz="0" w:space="0" w:color="auto"/>
        <w:right w:val="none" w:sz="0" w:space="0" w:color="auto"/>
      </w:divBdr>
    </w:div>
    <w:div w:id="651909806">
      <w:bodyDiv w:val="1"/>
      <w:marLeft w:val="0"/>
      <w:marRight w:val="0"/>
      <w:marTop w:val="0"/>
      <w:marBottom w:val="0"/>
      <w:divBdr>
        <w:top w:val="none" w:sz="0" w:space="0" w:color="auto"/>
        <w:left w:val="none" w:sz="0" w:space="0" w:color="auto"/>
        <w:bottom w:val="none" w:sz="0" w:space="0" w:color="auto"/>
        <w:right w:val="none" w:sz="0" w:space="0" w:color="auto"/>
      </w:divBdr>
    </w:div>
    <w:div w:id="659161627">
      <w:bodyDiv w:val="1"/>
      <w:marLeft w:val="0"/>
      <w:marRight w:val="0"/>
      <w:marTop w:val="0"/>
      <w:marBottom w:val="0"/>
      <w:divBdr>
        <w:top w:val="none" w:sz="0" w:space="0" w:color="auto"/>
        <w:left w:val="none" w:sz="0" w:space="0" w:color="auto"/>
        <w:bottom w:val="none" w:sz="0" w:space="0" w:color="auto"/>
        <w:right w:val="none" w:sz="0" w:space="0" w:color="auto"/>
      </w:divBdr>
    </w:div>
    <w:div w:id="665943180">
      <w:bodyDiv w:val="1"/>
      <w:marLeft w:val="0"/>
      <w:marRight w:val="0"/>
      <w:marTop w:val="0"/>
      <w:marBottom w:val="0"/>
      <w:divBdr>
        <w:top w:val="none" w:sz="0" w:space="0" w:color="auto"/>
        <w:left w:val="none" w:sz="0" w:space="0" w:color="auto"/>
        <w:bottom w:val="none" w:sz="0" w:space="0" w:color="auto"/>
        <w:right w:val="none" w:sz="0" w:space="0" w:color="auto"/>
      </w:divBdr>
    </w:div>
    <w:div w:id="673848497">
      <w:bodyDiv w:val="1"/>
      <w:marLeft w:val="0"/>
      <w:marRight w:val="0"/>
      <w:marTop w:val="0"/>
      <w:marBottom w:val="0"/>
      <w:divBdr>
        <w:top w:val="none" w:sz="0" w:space="0" w:color="auto"/>
        <w:left w:val="none" w:sz="0" w:space="0" w:color="auto"/>
        <w:bottom w:val="none" w:sz="0" w:space="0" w:color="auto"/>
        <w:right w:val="none" w:sz="0" w:space="0" w:color="auto"/>
      </w:divBdr>
    </w:div>
    <w:div w:id="681007966">
      <w:bodyDiv w:val="1"/>
      <w:marLeft w:val="0"/>
      <w:marRight w:val="0"/>
      <w:marTop w:val="0"/>
      <w:marBottom w:val="0"/>
      <w:divBdr>
        <w:top w:val="none" w:sz="0" w:space="0" w:color="auto"/>
        <w:left w:val="none" w:sz="0" w:space="0" w:color="auto"/>
        <w:bottom w:val="none" w:sz="0" w:space="0" w:color="auto"/>
        <w:right w:val="none" w:sz="0" w:space="0" w:color="auto"/>
      </w:divBdr>
    </w:div>
    <w:div w:id="689262901">
      <w:bodyDiv w:val="1"/>
      <w:marLeft w:val="0"/>
      <w:marRight w:val="0"/>
      <w:marTop w:val="0"/>
      <w:marBottom w:val="0"/>
      <w:divBdr>
        <w:top w:val="none" w:sz="0" w:space="0" w:color="auto"/>
        <w:left w:val="none" w:sz="0" w:space="0" w:color="auto"/>
        <w:bottom w:val="none" w:sz="0" w:space="0" w:color="auto"/>
        <w:right w:val="none" w:sz="0" w:space="0" w:color="auto"/>
      </w:divBdr>
    </w:div>
    <w:div w:id="696271529">
      <w:bodyDiv w:val="1"/>
      <w:marLeft w:val="0"/>
      <w:marRight w:val="0"/>
      <w:marTop w:val="0"/>
      <w:marBottom w:val="0"/>
      <w:divBdr>
        <w:top w:val="none" w:sz="0" w:space="0" w:color="auto"/>
        <w:left w:val="none" w:sz="0" w:space="0" w:color="auto"/>
        <w:bottom w:val="none" w:sz="0" w:space="0" w:color="auto"/>
        <w:right w:val="none" w:sz="0" w:space="0" w:color="auto"/>
      </w:divBdr>
    </w:div>
    <w:div w:id="699090895">
      <w:bodyDiv w:val="1"/>
      <w:marLeft w:val="0"/>
      <w:marRight w:val="0"/>
      <w:marTop w:val="0"/>
      <w:marBottom w:val="0"/>
      <w:divBdr>
        <w:top w:val="none" w:sz="0" w:space="0" w:color="auto"/>
        <w:left w:val="none" w:sz="0" w:space="0" w:color="auto"/>
        <w:bottom w:val="none" w:sz="0" w:space="0" w:color="auto"/>
        <w:right w:val="none" w:sz="0" w:space="0" w:color="auto"/>
      </w:divBdr>
    </w:div>
    <w:div w:id="704015794">
      <w:bodyDiv w:val="1"/>
      <w:marLeft w:val="0"/>
      <w:marRight w:val="0"/>
      <w:marTop w:val="0"/>
      <w:marBottom w:val="0"/>
      <w:divBdr>
        <w:top w:val="none" w:sz="0" w:space="0" w:color="auto"/>
        <w:left w:val="none" w:sz="0" w:space="0" w:color="auto"/>
        <w:bottom w:val="none" w:sz="0" w:space="0" w:color="auto"/>
        <w:right w:val="none" w:sz="0" w:space="0" w:color="auto"/>
      </w:divBdr>
    </w:div>
    <w:div w:id="724064035">
      <w:bodyDiv w:val="1"/>
      <w:marLeft w:val="0"/>
      <w:marRight w:val="0"/>
      <w:marTop w:val="0"/>
      <w:marBottom w:val="0"/>
      <w:divBdr>
        <w:top w:val="none" w:sz="0" w:space="0" w:color="auto"/>
        <w:left w:val="none" w:sz="0" w:space="0" w:color="auto"/>
        <w:bottom w:val="none" w:sz="0" w:space="0" w:color="auto"/>
        <w:right w:val="none" w:sz="0" w:space="0" w:color="auto"/>
      </w:divBdr>
    </w:div>
    <w:div w:id="734935560">
      <w:bodyDiv w:val="1"/>
      <w:marLeft w:val="0"/>
      <w:marRight w:val="0"/>
      <w:marTop w:val="0"/>
      <w:marBottom w:val="0"/>
      <w:divBdr>
        <w:top w:val="none" w:sz="0" w:space="0" w:color="auto"/>
        <w:left w:val="none" w:sz="0" w:space="0" w:color="auto"/>
        <w:bottom w:val="none" w:sz="0" w:space="0" w:color="auto"/>
        <w:right w:val="none" w:sz="0" w:space="0" w:color="auto"/>
      </w:divBdr>
      <w:divsChild>
        <w:div w:id="175653600">
          <w:marLeft w:val="0"/>
          <w:marRight w:val="0"/>
          <w:marTop w:val="0"/>
          <w:marBottom w:val="0"/>
          <w:divBdr>
            <w:top w:val="none" w:sz="0" w:space="0" w:color="auto"/>
            <w:left w:val="none" w:sz="0" w:space="0" w:color="auto"/>
            <w:bottom w:val="none" w:sz="0" w:space="0" w:color="auto"/>
            <w:right w:val="none" w:sz="0" w:space="0" w:color="auto"/>
          </w:divBdr>
          <w:divsChild>
            <w:div w:id="2136025166">
              <w:marLeft w:val="0"/>
              <w:marRight w:val="165"/>
              <w:marTop w:val="150"/>
              <w:marBottom w:val="0"/>
              <w:divBdr>
                <w:top w:val="none" w:sz="0" w:space="0" w:color="auto"/>
                <w:left w:val="none" w:sz="0" w:space="0" w:color="auto"/>
                <w:bottom w:val="none" w:sz="0" w:space="0" w:color="auto"/>
                <w:right w:val="none" w:sz="0" w:space="0" w:color="auto"/>
              </w:divBdr>
              <w:divsChild>
                <w:div w:id="1952585489">
                  <w:marLeft w:val="0"/>
                  <w:marRight w:val="0"/>
                  <w:marTop w:val="0"/>
                  <w:marBottom w:val="0"/>
                  <w:divBdr>
                    <w:top w:val="none" w:sz="0" w:space="0" w:color="auto"/>
                    <w:left w:val="none" w:sz="0" w:space="0" w:color="auto"/>
                    <w:bottom w:val="none" w:sz="0" w:space="0" w:color="auto"/>
                    <w:right w:val="none" w:sz="0" w:space="0" w:color="auto"/>
                  </w:divBdr>
                  <w:divsChild>
                    <w:div w:id="16128727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585845282">
          <w:marLeft w:val="0"/>
          <w:marRight w:val="0"/>
          <w:marTop w:val="0"/>
          <w:marBottom w:val="0"/>
          <w:divBdr>
            <w:top w:val="none" w:sz="0" w:space="0" w:color="auto"/>
            <w:left w:val="none" w:sz="0" w:space="0" w:color="auto"/>
            <w:bottom w:val="none" w:sz="0" w:space="0" w:color="auto"/>
            <w:right w:val="none" w:sz="0" w:space="0" w:color="auto"/>
          </w:divBdr>
        </w:div>
      </w:divsChild>
    </w:div>
    <w:div w:id="744957673">
      <w:bodyDiv w:val="1"/>
      <w:marLeft w:val="0"/>
      <w:marRight w:val="0"/>
      <w:marTop w:val="0"/>
      <w:marBottom w:val="0"/>
      <w:divBdr>
        <w:top w:val="none" w:sz="0" w:space="0" w:color="auto"/>
        <w:left w:val="none" w:sz="0" w:space="0" w:color="auto"/>
        <w:bottom w:val="none" w:sz="0" w:space="0" w:color="auto"/>
        <w:right w:val="none" w:sz="0" w:space="0" w:color="auto"/>
      </w:divBdr>
    </w:div>
    <w:div w:id="794057918">
      <w:bodyDiv w:val="1"/>
      <w:marLeft w:val="0"/>
      <w:marRight w:val="0"/>
      <w:marTop w:val="0"/>
      <w:marBottom w:val="0"/>
      <w:divBdr>
        <w:top w:val="none" w:sz="0" w:space="0" w:color="auto"/>
        <w:left w:val="none" w:sz="0" w:space="0" w:color="auto"/>
        <w:bottom w:val="none" w:sz="0" w:space="0" w:color="auto"/>
        <w:right w:val="none" w:sz="0" w:space="0" w:color="auto"/>
      </w:divBdr>
    </w:div>
    <w:div w:id="801727858">
      <w:bodyDiv w:val="1"/>
      <w:marLeft w:val="0"/>
      <w:marRight w:val="0"/>
      <w:marTop w:val="0"/>
      <w:marBottom w:val="0"/>
      <w:divBdr>
        <w:top w:val="none" w:sz="0" w:space="0" w:color="auto"/>
        <w:left w:val="none" w:sz="0" w:space="0" w:color="auto"/>
        <w:bottom w:val="none" w:sz="0" w:space="0" w:color="auto"/>
        <w:right w:val="none" w:sz="0" w:space="0" w:color="auto"/>
      </w:divBdr>
    </w:div>
    <w:div w:id="837039250">
      <w:bodyDiv w:val="1"/>
      <w:marLeft w:val="0"/>
      <w:marRight w:val="0"/>
      <w:marTop w:val="0"/>
      <w:marBottom w:val="0"/>
      <w:divBdr>
        <w:top w:val="none" w:sz="0" w:space="0" w:color="auto"/>
        <w:left w:val="none" w:sz="0" w:space="0" w:color="auto"/>
        <w:bottom w:val="none" w:sz="0" w:space="0" w:color="auto"/>
        <w:right w:val="none" w:sz="0" w:space="0" w:color="auto"/>
      </w:divBdr>
    </w:div>
    <w:div w:id="846165750">
      <w:bodyDiv w:val="1"/>
      <w:marLeft w:val="0"/>
      <w:marRight w:val="0"/>
      <w:marTop w:val="0"/>
      <w:marBottom w:val="0"/>
      <w:divBdr>
        <w:top w:val="none" w:sz="0" w:space="0" w:color="auto"/>
        <w:left w:val="none" w:sz="0" w:space="0" w:color="auto"/>
        <w:bottom w:val="none" w:sz="0" w:space="0" w:color="auto"/>
        <w:right w:val="none" w:sz="0" w:space="0" w:color="auto"/>
      </w:divBdr>
    </w:div>
    <w:div w:id="846286674">
      <w:bodyDiv w:val="1"/>
      <w:marLeft w:val="0"/>
      <w:marRight w:val="0"/>
      <w:marTop w:val="0"/>
      <w:marBottom w:val="0"/>
      <w:divBdr>
        <w:top w:val="none" w:sz="0" w:space="0" w:color="auto"/>
        <w:left w:val="none" w:sz="0" w:space="0" w:color="auto"/>
        <w:bottom w:val="none" w:sz="0" w:space="0" w:color="auto"/>
        <w:right w:val="none" w:sz="0" w:space="0" w:color="auto"/>
      </w:divBdr>
    </w:div>
    <w:div w:id="863637051">
      <w:bodyDiv w:val="1"/>
      <w:marLeft w:val="0"/>
      <w:marRight w:val="0"/>
      <w:marTop w:val="0"/>
      <w:marBottom w:val="0"/>
      <w:divBdr>
        <w:top w:val="none" w:sz="0" w:space="0" w:color="auto"/>
        <w:left w:val="none" w:sz="0" w:space="0" w:color="auto"/>
        <w:bottom w:val="none" w:sz="0" w:space="0" w:color="auto"/>
        <w:right w:val="none" w:sz="0" w:space="0" w:color="auto"/>
      </w:divBdr>
    </w:div>
    <w:div w:id="889999867">
      <w:bodyDiv w:val="1"/>
      <w:marLeft w:val="0"/>
      <w:marRight w:val="0"/>
      <w:marTop w:val="0"/>
      <w:marBottom w:val="0"/>
      <w:divBdr>
        <w:top w:val="none" w:sz="0" w:space="0" w:color="auto"/>
        <w:left w:val="none" w:sz="0" w:space="0" w:color="auto"/>
        <w:bottom w:val="none" w:sz="0" w:space="0" w:color="auto"/>
        <w:right w:val="none" w:sz="0" w:space="0" w:color="auto"/>
      </w:divBdr>
    </w:div>
    <w:div w:id="927345150">
      <w:bodyDiv w:val="1"/>
      <w:marLeft w:val="0"/>
      <w:marRight w:val="0"/>
      <w:marTop w:val="0"/>
      <w:marBottom w:val="0"/>
      <w:divBdr>
        <w:top w:val="none" w:sz="0" w:space="0" w:color="auto"/>
        <w:left w:val="none" w:sz="0" w:space="0" w:color="auto"/>
        <w:bottom w:val="none" w:sz="0" w:space="0" w:color="auto"/>
        <w:right w:val="none" w:sz="0" w:space="0" w:color="auto"/>
      </w:divBdr>
    </w:div>
    <w:div w:id="953098200">
      <w:bodyDiv w:val="1"/>
      <w:marLeft w:val="0"/>
      <w:marRight w:val="0"/>
      <w:marTop w:val="0"/>
      <w:marBottom w:val="0"/>
      <w:divBdr>
        <w:top w:val="none" w:sz="0" w:space="0" w:color="auto"/>
        <w:left w:val="none" w:sz="0" w:space="0" w:color="auto"/>
        <w:bottom w:val="none" w:sz="0" w:space="0" w:color="auto"/>
        <w:right w:val="none" w:sz="0" w:space="0" w:color="auto"/>
      </w:divBdr>
    </w:div>
    <w:div w:id="991522129">
      <w:bodyDiv w:val="1"/>
      <w:marLeft w:val="0"/>
      <w:marRight w:val="0"/>
      <w:marTop w:val="0"/>
      <w:marBottom w:val="0"/>
      <w:divBdr>
        <w:top w:val="none" w:sz="0" w:space="0" w:color="auto"/>
        <w:left w:val="none" w:sz="0" w:space="0" w:color="auto"/>
        <w:bottom w:val="none" w:sz="0" w:space="0" w:color="auto"/>
        <w:right w:val="none" w:sz="0" w:space="0" w:color="auto"/>
      </w:divBdr>
    </w:div>
    <w:div w:id="1016151446">
      <w:bodyDiv w:val="1"/>
      <w:marLeft w:val="0"/>
      <w:marRight w:val="0"/>
      <w:marTop w:val="0"/>
      <w:marBottom w:val="0"/>
      <w:divBdr>
        <w:top w:val="none" w:sz="0" w:space="0" w:color="auto"/>
        <w:left w:val="none" w:sz="0" w:space="0" w:color="auto"/>
        <w:bottom w:val="none" w:sz="0" w:space="0" w:color="auto"/>
        <w:right w:val="none" w:sz="0" w:space="0" w:color="auto"/>
      </w:divBdr>
    </w:div>
    <w:div w:id="1029406571">
      <w:bodyDiv w:val="1"/>
      <w:marLeft w:val="0"/>
      <w:marRight w:val="0"/>
      <w:marTop w:val="0"/>
      <w:marBottom w:val="0"/>
      <w:divBdr>
        <w:top w:val="none" w:sz="0" w:space="0" w:color="auto"/>
        <w:left w:val="none" w:sz="0" w:space="0" w:color="auto"/>
        <w:bottom w:val="none" w:sz="0" w:space="0" w:color="auto"/>
        <w:right w:val="none" w:sz="0" w:space="0" w:color="auto"/>
      </w:divBdr>
    </w:div>
    <w:div w:id="1038239246">
      <w:bodyDiv w:val="1"/>
      <w:marLeft w:val="0"/>
      <w:marRight w:val="0"/>
      <w:marTop w:val="0"/>
      <w:marBottom w:val="0"/>
      <w:divBdr>
        <w:top w:val="none" w:sz="0" w:space="0" w:color="auto"/>
        <w:left w:val="none" w:sz="0" w:space="0" w:color="auto"/>
        <w:bottom w:val="none" w:sz="0" w:space="0" w:color="auto"/>
        <w:right w:val="none" w:sz="0" w:space="0" w:color="auto"/>
      </w:divBdr>
    </w:div>
    <w:div w:id="1048797440">
      <w:bodyDiv w:val="1"/>
      <w:marLeft w:val="0"/>
      <w:marRight w:val="0"/>
      <w:marTop w:val="0"/>
      <w:marBottom w:val="0"/>
      <w:divBdr>
        <w:top w:val="none" w:sz="0" w:space="0" w:color="auto"/>
        <w:left w:val="none" w:sz="0" w:space="0" w:color="auto"/>
        <w:bottom w:val="none" w:sz="0" w:space="0" w:color="auto"/>
        <w:right w:val="none" w:sz="0" w:space="0" w:color="auto"/>
      </w:divBdr>
    </w:div>
    <w:div w:id="1057245195">
      <w:bodyDiv w:val="1"/>
      <w:marLeft w:val="0"/>
      <w:marRight w:val="0"/>
      <w:marTop w:val="0"/>
      <w:marBottom w:val="0"/>
      <w:divBdr>
        <w:top w:val="none" w:sz="0" w:space="0" w:color="auto"/>
        <w:left w:val="none" w:sz="0" w:space="0" w:color="auto"/>
        <w:bottom w:val="none" w:sz="0" w:space="0" w:color="auto"/>
        <w:right w:val="none" w:sz="0" w:space="0" w:color="auto"/>
      </w:divBdr>
    </w:div>
    <w:div w:id="1060205013">
      <w:bodyDiv w:val="1"/>
      <w:marLeft w:val="0"/>
      <w:marRight w:val="0"/>
      <w:marTop w:val="0"/>
      <w:marBottom w:val="0"/>
      <w:divBdr>
        <w:top w:val="none" w:sz="0" w:space="0" w:color="auto"/>
        <w:left w:val="none" w:sz="0" w:space="0" w:color="auto"/>
        <w:bottom w:val="none" w:sz="0" w:space="0" w:color="auto"/>
        <w:right w:val="none" w:sz="0" w:space="0" w:color="auto"/>
      </w:divBdr>
    </w:div>
    <w:div w:id="1068844504">
      <w:bodyDiv w:val="1"/>
      <w:marLeft w:val="0"/>
      <w:marRight w:val="0"/>
      <w:marTop w:val="0"/>
      <w:marBottom w:val="0"/>
      <w:divBdr>
        <w:top w:val="none" w:sz="0" w:space="0" w:color="auto"/>
        <w:left w:val="none" w:sz="0" w:space="0" w:color="auto"/>
        <w:bottom w:val="none" w:sz="0" w:space="0" w:color="auto"/>
        <w:right w:val="none" w:sz="0" w:space="0" w:color="auto"/>
      </w:divBdr>
    </w:div>
    <w:div w:id="1073770518">
      <w:bodyDiv w:val="1"/>
      <w:marLeft w:val="0"/>
      <w:marRight w:val="0"/>
      <w:marTop w:val="0"/>
      <w:marBottom w:val="0"/>
      <w:divBdr>
        <w:top w:val="none" w:sz="0" w:space="0" w:color="auto"/>
        <w:left w:val="none" w:sz="0" w:space="0" w:color="auto"/>
        <w:bottom w:val="none" w:sz="0" w:space="0" w:color="auto"/>
        <w:right w:val="none" w:sz="0" w:space="0" w:color="auto"/>
      </w:divBdr>
    </w:div>
    <w:div w:id="1088580602">
      <w:bodyDiv w:val="1"/>
      <w:marLeft w:val="0"/>
      <w:marRight w:val="0"/>
      <w:marTop w:val="0"/>
      <w:marBottom w:val="0"/>
      <w:divBdr>
        <w:top w:val="none" w:sz="0" w:space="0" w:color="auto"/>
        <w:left w:val="none" w:sz="0" w:space="0" w:color="auto"/>
        <w:bottom w:val="none" w:sz="0" w:space="0" w:color="auto"/>
        <w:right w:val="none" w:sz="0" w:space="0" w:color="auto"/>
      </w:divBdr>
    </w:div>
    <w:div w:id="1100374350">
      <w:bodyDiv w:val="1"/>
      <w:marLeft w:val="0"/>
      <w:marRight w:val="0"/>
      <w:marTop w:val="0"/>
      <w:marBottom w:val="0"/>
      <w:divBdr>
        <w:top w:val="none" w:sz="0" w:space="0" w:color="auto"/>
        <w:left w:val="none" w:sz="0" w:space="0" w:color="auto"/>
        <w:bottom w:val="none" w:sz="0" w:space="0" w:color="auto"/>
        <w:right w:val="none" w:sz="0" w:space="0" w:color="auto"/>
      </w:divBdr>
    </w:div>
    <w:div w:id="1110245927">
      <w:bodyDiv w:val="1"/>
      <w:marLeft w:val="0"/>
      <w:marRight w:val="0"/>
      <w:marTop w:val="0"/>
      <w:marBottom w:val="0"/>
      <w:divBdr>
        <w:top w:val="none" w:sz="0" w:space="0" w:color="auto"/>
        <w:left w:val="none" w:sz="0" w:space="0" w:color="auto"/>
        <w:bottom w:val="none" w:sz="0" w:space="0" w:color="auto"/>
        <w:right w:val="none" w:sz="0" w:space="0" w:color="auto"/>
      </w:divBdr>
    </w:div>
    <w:div w:id="1135565261">
      <w:bodyDiv w:val="1"/>
      <w:marLeft w:val="0"/>
      <w:marRight w:val="0"/>
      <w:marTop w:val="0"/>
      <w:marBottom w:val="0"/>
      <w:divBdr>
        <w:top w:val="none" w:sz="0" w:space="0" w:color="auto"/>
        <w:left w:val="none" w:sz="0" w:space="0" w:color="auto"/>
        <w:bottom w:val="none" w:sz="0" w:space="0" w:color="auto"/>
        <w:right w:val="none" w:sz="0" w:space="0" w:color="auto"/>
      </w:divBdr>
    </w:div>
    <w:div w:id="1144084091">
      <w:bodyDiv w:val="1"/>
      <w:marLeft w:val="0"/>
      <w:marRight w:val="0"/>
      <w:marTop w:val="0"/>
      <w:marBottom w:val="0"/>
      <w:divBdr>
        <w:top w:val="none" w:sz="0" w:space="0" w:color="auto"/>
        <w:left w:val="none" w:sz="0" w:space="0" w:color="auto"/>
        <w:bottom w:val="none" w:sz="0" w:space="0" w:color="auto"/>
        <w:right w:val="none" w:sz="0" w:space="0" w:color="auto"/>
      </w:divBdr>
    </w:div>
    <w:div w:id="1161888771">
      <w:bodyDiv w:val="1"/>
      <w:marLeft w:val="0"/>
      <w:marRight w:val="0"/>
      <w:marTop w:val="0"/>
      <w:marBottom w:val="0"/>
      <w:divBdr>
        <w:top w:val="none" w:sz="0" w:space="0" w:color="auto"/>
        <w:left w:val="none" w:sz="0" w:space="0" w:color="auto"/>
        <w:bottom w:val="none" w:sz="0" w:space="0" w:color="auto"/>
        <w:right w:val="none" w:sz="0" w:space="0" w:color="auto"/>
      </w:divBdr>
    </w:div>
    <w:div w:id="1164471435">
      <w:bodyDiv w:val="1"/>
      <w:marLeft w:val="0"/>
      <w:marRight w:val="0"/>
      <w:marTop w:val="0"/>
      <w:marBottom w:val="0"/>
      <w:divBdr>
        <w:top w:val="none" w:sz="0" w:space="0" w:color="auto"/>
        <w:left w:val="none" w:sz="0" w:space="0" w:color="auto"/>
        <w:bottom w:val="none" w:sz="0" w:space="0" w:color="auto"/>
        <w:right w:val="none" w:sz="0" w:space="0" w:color="auto"/>
      </w:divBdr>
      <w:divsChild>
        <w:div w:id="1593854776">
          <w:marLeft w:val="0"/>
          <w:marRight w:val="0"/>
          <w:marTop w:val="0"/>
          <w:marBottom w:val="0"/>
          <w:divBdr>
            <w:top w:val="single" w:sz="2" w:space="0" w:color="auto"/>
            <w:left w:val="single" w:sz="2" w:space="0" w:color="auto"/>
            <w:bottom w:val="single" w:sz="6" w:space="0" w:color="auto"/>
            <w:right w:val="single" w:sz="2" w:space="0" w:color="auto"/>
          </w:divBdr>
          <w:divsChild>
            <w:div w:id="97679464">
              <w:marLeft w:val="0"/>
              <w:marRight w:val="0"/>
              <w:marTop w:val="100"/>
              <w:marBottom w:val="100"/>
              <w:divBdr>
                <w:top w:val="single" w:sz="2" w:space="0" w:color="D9D9E3"/>
                <w:left w:val="single" w:sz="2" w:space="0" w:color="D9D9E3"/>
                <w:bottom w:val="single" w:sz="2" w:space="0" w:color="D9D9E3"/>
                <w:right w:val="single" w:sz="2" w:space="0" w:color="D9D9E3"/>
              </w:divBdr>
              <w:divsChild>
                <w:div w:id="792476659">
                  <w:marLeft w:val="0"/>
                  <w:marRight w:val="0"/>
                  <w:marTop w:val="0"/>
                  <w:marBottom w:val="0"/>
                  <w:divBdr>
                    <w:top w:val="single" w:sz="2" w:space="0" w:color="D9D9E3"/>
                    <w:left w:val="single" w:sz="2" w:space="0" w:color="D9D9E3"/>
                    <w:bottom w:val="single" w:sz="2" w:space="0" w:color="D9D9E3"/>
                    <w:right w:val="single" w:sz="2" w:space="0" w:color="D9D9E3"/>
                  </w:divBdr>
                  <w:divsChild>
                    <w:div w:id="276253529">
                      <w:marLeft w:val="0"/>
                      <w:marRight w:val="0"/>
                      <w:marTop w:val="0"/>
                      <w:marBottom w:val="0"/>
                      <w:divBdr>
                        <w:top w:val="single" w:sz="2" w:space="0" w:color="D9D9E3"/>
                        <w:left w:val="single" w:sz="2" w:space="0" w:color="D9D9E3"/>
                        <w:bottom w:val="single" w:sz="2" w:space="0" w:color="D9D9E3"/>
                        <w:right w:val="single" w:sz="2" w:space="0" w:color="D9D9E3"/>
                      </w:divBdr>
                      <w:divsChild>
                        <w:div w:id="1547597072">
                          <w:marLeft w:val="0"/>
                          <w:marRight w:val="0"/>
                          <w:marTop w:val="0"/>
                          <w:marBottom w:val="0"/>
                          <w:divBdr>
                            <w:top w:val="single" w:sz="2" w:space="0" w:color="D9D9E3"/>
                            <w:left w:val="single" w:sz="2" w:space="0" w:color="D9D9E3"/>
                            <w:bottom w:val="single" w:sz="2" w:space="0" w:color="D9D9E3"/>
                            <w:right w:val="single" w:sz="2" w:space="0" w:color="D9D9E3"/>
                          </w:divBdr>
                          <w:divsChild>
                            <w:div w:id="7048657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65782276">
      <w:bodyDiv w:val="1"/>
      <w:marLeft w:val="0"/>
      <w:marRight w:val="0"/>
      <w:marTop w:val="0"/>
      <w:marBottom w:val="0"/>
      <w:divBdr>
        <w:top w:val="none" w:sz="0" w:space="0" w:color="auto"/>
        <w:left w:val="none" w:sz="0" w:space="0" w:color="auto"/>
        <w:bottom w:val="none" w:sz="0" w:space="0" w:color="auto"/>
        <w:right w:val="none" w:sz="0" w:space="0" w:color="auto"/>
      </w:divBdr>
    </w:div>
    <w:div w:id="1174102323">
      <w:bodyDiv w:val="1"/>
      <w:marLeft w:val="0"/>
      <w:marRight w:val="0"/>
      <w:marTop w:val="0"/>
      <w:marBottom w:val="0"/>
      <w:divBdr>
        <w:top w:val="none" w:sz="0" w:space="0" w:color="auto"/>
        <w:left w:val="none" w:sz="0" w:space="0" w:color="auto"/>
        <w:bottom w:val="none" w:sz="0" w:space="0" w:color="auto"/>
        <w:right w:val="none" w:sz="0" w:space="0" w:color="auto"/>
      </w:divBdr>
    </w:div>
    <w:div w:id="1176503308">
      <w:bodyDiv w:val="1"/>
      <w:marLeft w:val="0"/>
      <w:marRight w:val="0"/>
      <w:marTop w:val="0"/>
      <w:marBottom w:val="0"/>
      <w:divBdr>
        <w:top w:val="none" w:sz="0" w:space="0" w:color="auto"/>
        <w:left w:val="none" w:sz="0" w:space="0" w:color="auto"/>
        <w:bottom w:val="none" w:sz="0" w:space="0" w:color="auto"/>
        <w:right w:val="none" w:sz="0" w:space="0" w:color="auto"/>
      </w:divBdr>
    </w:div>
    <w:div w:id="1187020612">
      <w:bodyDiv w:val="1"/>
      <w:marLeft w:val="0"/>
      <w:marRight w:val="0"/>
      <w:marTop w:val="0"/>
      <w:marBottom w:val="0"/>
      <w:divBdr>
        <w:top w:val="none" w:sz="0" w:space="0" w:color="auto"/>
        <w:left w:val="none" w:sz="0" w:space="0" w:color="auto"/>
        <w:bottom w:val="none" w:sz="0" w:space="0" w:color="auto"/>
        <w:right w:val="none" w:sz="0" w:space="0" w:color="auto"/>
      </w:divBdr>
    </w:div>
    <w:div w:id="1188636285">
      <w:bodyDiv w:val="1"/>
      <w:marLeft w:val="0"/>
      <w:marRight w:val="0"/>
      <w:marTop w:val="0"/>
      <w:marBottom w:val="0"/>
      <w:divBdr>
        <w:top w:val="none" w:sz="0" w:space="0" w:color="auto"/>
        <w:left w:val="none" w:sz="0" w:space="0" w:color="auto"/>
        <w:bottom w:val="none" w:sz="0" w:space="0" w:color="auto"/>
        <w:right w:val="none" w:sz="0" w:space="0" w:color="auto"/>
      </w:divBdr>
    </w:div>
    <w:div w:id="1197159435">
      <w:bodyDiv w:val="1"/>
      <w:marLeft w:val="0"/>
      <w:marRight w:val="0"/>
      <w:marTop w:val="0"/>
      <w:marBottom w:val="0"/>
      <w:divBdr>
        <w:top w:val="none" w:sz="0" w:space="0" w:color="auto"/>
        <w:left w:val="none" w:sz="0" w:space="0" w:color="auto"/>
        <w:bottom w:val="none" w:sz="0" w:space="0" w:color="auto"/>
        <w:right w:val="none" w:sz="0" w:space="0" w:color="auto"/>
      </w:divBdr>
    </w:div>
    <w:div w:id="1218008764">
      <w:bodyDiv w:val="1"/>
      <w:marLeft w:val="0"/>
      <w:marRight w:val="0"/>
      <w:marTop w:val="0"/>
      <w:marBottom w:val="0"/>
      <w:divBdr>
        <w:top w:val="none" w:sz="0" w:space="0" w:color="auto"/>
        <w:left w:val="none" w:sz="0" w:space="0" w:color="auto"/>
        <w:bottom w:val="none" w:sz="0" w:space="0" w:color="auto"/>
        <w:right w:val="none" w:sz="0" w:space="0" w:color="auto"/>
      </w:divBdr>
    </w:div>
    <w:div w:id="1246304891">
      <w:bodyDiv w:val="1"/>
      <w:marLeft w:val="0"/>
      <w:marRight w:val="0"/>
      <w:marTop w:val="0"/>
      <w:marBottom w:val="0"/>
      <w:divBdr>
        <w:top w:val="none" w:sz="0" w:space="0" w:color="auto"/>
        <w:left w:val="none" w:sz="0" w:space="0" w:color="auto"/>
        <w:bottom w:val="none" w:sz="0" w:space="0" w:color="auto"/>
        <w:right w:val="none" w:sz="0" w:space="0" w:color="auto"/>
      </w:divBdr>
    </w:div>
    <w:div w:id="1281109808">
      <w:bodyDiv w:val="1"/>
      <w:marLeft w:val="0"/>
      <w:marRight w:val="0"/>
      <w:marTop w:val="0"/>
      <w:marBottom w:val="0"/>
      <w:divBdr>
        <w:top w:val="none" w:sz="0" w:space="0" w:color="auto"/>
        <w:left w:val="none" w:sz="0" w:space="0" w:color="auto"/>
        <w:bottom w:val="none" w:sz="0" w:space="0" w:color="auto"/>
        <w:right w:val="none" w:sz="0" w:space="0" w:color="auto"/>
      </w:divBdr>
    </w:div>
    <w:div w:id="1282687452">
      <w:bodyDiv w:val="1"/>
      <w:marLeft w:val="0"/>
      <w:marRight w:val="0"/>
      <w:marTop w:val="0"/>
      <w:marBottom w:val="0"/>
      <w:divBdr>
        <w:top w:val="none" w:sz="0" w:space="0" w:color="auto"/>
        <w:left w:val="none" w:sz="0" w:space="0" w:color="auto"/>
        <w:bottom w:val="none" w:sz="0" w:space="0" w:color="auto"/>
        <w:right w:val="none" w:sz="0" w:space="0" w:color="auto"/>
      </w:divBdr>
    </w:div>
    <w:div w:id="1290866062">
      <w:bodyDiv w:val="1"/>
      <w:marLeft w:val="0"/>
      <w:marRight w:val="0"/>
      <w:marTop w:val="0"/>
      <w:marBottom w:val="0"/>
      <w:divBdr>
        <w:top w:val="none" w:sz="0" w:space="0" w:color="auto"/>
        <w:left w:val="none" w:sz="0" w:space="0" w:color="auto"/>
        <w:bottom w:val="none" w:sz="0" w:space="0" w:color="auto"/>
        <w:right w:val="none" w:sz="0" w:space="0" w:color="auto"/>
      </w:divBdr>
    </w:div>
    <w:div w:id="1310162276">
      <w:bodyDiv w:val="1"/>
      <w:marLeft w:val="0"/>
      <w:marRight w:val="0"/>
      <w:marTop w:val="0"/>
      <w:marBottom w:val="0"/>
      <w:divBdr>
        <w:top w:val="none" w:sz="0" w:space="0" w:color="auto"/>
        <w:left w:val="none" w:sz="0" w:space="0" w:color="auto"/>
        <w:bottom w:val="none" w:sz="0" w:space="0" w:color="auto"/>
        <w:right w:val="none" w:sz="0" w:space="0" w:color="auto"/>
      </w:divBdr>
    </w:div>
    <w:div w:id="1327981169">
      <w:bodyDiv w:val="1"/>
      <w:marLeft w:val="0"/>
      <w:marRight w:val="0"/>
      <w:marTop w:val="0"/>
      <w:marBottom w:val="0"/>
      <w:divBdr>
        <w:top w:val="none" w:sz="0" w:space="0" w:color="auto"/>
        <w:left w:val="none" w:sz="0" w:space="0" w:color="auto"/>
        <w:bottom w:val="none" w:sz="0" w:space="0" w:color="auto"/>
        <w:right w:val="none" w:sz="0" w:space="0" w:color="auto"/>
      </w:divBdr>
    </w:div>
    <w:div w:id="1328435133">
      <w:bodyDiv w:val="1"/>
      <w:marLeft w:val="0"/>
      <w:marRight w:val="0"/>
      <w:marTop w:val="0"/>
      <w:marBottom w:val="0"/>
      <w:divBdr>
        <w:top w:val="none" w:sz="0" w:space="0" w:color="auto"/>
        <w:left w:val="none" w:sz="0" w:space="0" w:color="auto"/>
        <w:bottom w:val="none" w:sz="0" w:space="0" w:color="auto"/>
        <w:right w:val="none" w:sz="0" w:space="0" w:color="auto"/>
      </w:divBdr>
    </w:div>
    <w:div w:id="1333996321">
      <w:bodyDiv w:val="1"/>
      <w:marLeft w:val="0"/>
      <w:marRight w:val="0"/>
      <w:marTop w:val="0"/>
      <w:marBottom w:val="0"/>
      <w:divBdr>
        <w:top w:val="none" w:sz="0" w:space="0" w:color="auto"/>
        <w:left w:val="none" w:sz="0" w:space="0" w:color="auto"/>
        <w:bottom w:val="none" w:sz="0" w:space="0" w:color="auto"/>
        <w:right w:val="none" w:sz="0" w:space="0" w:color="auto"/>
      </w:divBdr>
    </w:div>
    <w:div w:id="1353070082">
      <w:bodyDiv w:val="1"/>
      <w:marLeft w:val="0"/>
      <w:marRight w:val="0"/>
      <w:marTop w:val="0"/>
      <w:marBottom w:val="0"/>
      <w:divBdr>
        <w:top w:val="none" w:sz="0" w:space="0" w:color="auto"/>
        <w:left w:val="none" w:sz="0" w:space="0" w:color="auto"/>
        <w:bottom w:val="none" w:sz="0" w:space="0" w:color="auto"/>
        <w:right w:val="none" w:sz="0" w:space="0" w:color="auto"/>
      </w:divBdr>
    </w:div>
    <w:div w:id="1358777004">
      <w:bodyDiv w:val="1"/>
      <w:marLeft w:val="0"/>
      <w:marRight w:val="0"/>
      <w:marTop w:val="0"/>
      <w:marBottom w:val="0"/>
      <w:divBdr>
        <w:top w:val="none" w:sz="0" w:space="0" w:color="auto"/>
        <w:left w:val="none" w:sz="0" w:space="0" w:color="auto"/>
        <w:bottom w:val="none" w:sz="0" w:space="0" w:color="auto"/>
        <w:right w:val="none" w:sz="0" w:space="0" w:color="auto"/>
      </w:divBdr>
    </w:div>
    <w:div w:id="1407191768">
      <w:bodyDiv w:val="1"/>
      <w:marLeft w:val="0"/>
      <w:marRight w:val="0"/>
      <w:marTop w:val="0"/>
      <w:marBottom w:val="0"/>
      <w:divBdr>
        <w:top w:val="none" w:sz="0" w:space="0" w:color="auto"/>
        <w:left w:val="none" w:sz="0" w:space="0" w:color="auto"/>
        <w:bottom w:val="none" w:sz="0" w:space="0" w:color="auto"/>
        <w:right w:val="none" w:sz="0" w:space="0" w:color="auto"/>
      </w:divBdr>
    </w:div>
    <w:div w:id="1409839757">
      <w:bodyDiv w:val="1"/>
      <w:marLeft w:val="0"/>
      <w:marRight w:val="0"/>
      <w:marTop w:val="0"/>
      <w:marBottom w:val="0"/>
      <w:divBdr>
        <w:top w:val="none" w:sz="0" w:space="0" w:color="auto"/>
        <w:left w:val="none" w:sz="0" w:space="0" w:color="auto"/>
        <w:bottom w:val="none" w:sz="0" w:space="0" w:color="auto"/>
        <w:right w:val="none" w:sz="0" w:space="0" w:color="auto"/>
      </w:divBdr>
    </w:div>
    <w:div w:id="1447386815">
      <w:bodyDiv w:val="1"/>
      <w:marLeft w:val="0"/>
      <w:marRight w:val="0"/>
      <w:marTop w:val="0"/>
      <w:marBottom w:val="0"/>
      <w:divBdr>
        <w:top w:val="none" w:sz="0" w:space="0" w:color="auto"/>
        <w:left w:val="none" w:sz="0" w:space="0" w:color="auto"/>
        <w:bottom w:val="none" w:sz="0" w:space="0" w:color="auto"/>
        <w:right w:val="none" w:sz="0" w:space="0" w:color="auto"/>
      </w:divBdr>
    </w:div>
    <w:div w:id="1451775142">
      <w:bodyDiv w:val="1"/>
      <w:marLeft w:val="0"/>
      <w:marRight w:val="0"/>
      <w:marTop w:val="0"/>
      <w:marBottom w:val="0"/>
      <w:divBdr>
        <w:top w:val="none" w:sz="0" w:space="0" w:color="auto"/>
        <w:left w:val="none" w:sz="0" w:space="0" w:color="auto"/>
        <w:bottom w:val="none" w:sz="0" w:space="0" w:color="auto"/>
        <w:right w:val="none" w:sz="0" w:space="0" w:color="auto"/>
      </w:divBdr>
    </w:div>
    <w:div w:id="1463495814">
      <w:bodyDiv w:val="1"/>
      <w:marLeft w:val="0"/>
      <w:marRight w:val="0"/>
      <w:marTop w:val="0"/>
      <w:marBottom w:val="0"/>
      <w:divBdr>
        <w:top w:val="none" w:sz="0" w:space="0" w:color="auto"/>
        <w:left w:val="none" w:sz="0" w:space="0" w:color="auto"/>
        <w:bottom w:val="none" w:sz="0" w:space="0" w:color="auto"/>
        <w:right w:val="none" w:sz="0" w:space="0" w:color="auto"/>
      </w:divBdr>
    </w:div>
    <w:div w:id="1466043435">
      <w:bodyDiv w:val="1"/>
      <w:marLeft w:val="0"/>
      <w:marRight w:val="0"/>
      <w:marTop w:val="0"/>
      <w:marBottom w:val="0"/>
      <w:divBdr>
        <w:top w:val="none" w:sz="0" w:space="0" w:color="auto"/>
        <w:left w:val="none" w:sz="0" w:space="0" w:color="auto"/>
        <w:bottom w:val="none" w:sz="0" w:space="0" w:color="auto"/>
        <w:right w:val="none" w:sz="0" w:space="0" w:color="auto"/>
      </w:divBdr>
    </w:div>
    <w:div w:id="1469470385">
      <w:bodyDiv w:val="1"/>
      <w:marLeft w:val="0"/>
      <w:marRight w:val="0"/>
      <w:marTop w:val="0"/>
      <w:marBottom w:val="0"/>
      <w:divBdr>
        <w:top w:val="none" w:sz="0" w:space="0" w:color="auto"/>
        <w:left w:val="none" w:sz="0" w:space="0" w:color="auto"/>
        <w:bottom w:val="none" w:sz="0" w:space="0" w:color="auto"/>
        <w:right w:val="none" w:sz="0" w:space="0" w:color="auto"/>
      </w:divBdr>
    </w:div>
    <w:div w:id="1478961734">
      <w:bodyDiv w:val="1"/>
      <w:marLeft w:val="0"/>
      <w:marRight w:val="0"/>
      <w:marTop w:val="0"/>
      <w:marBottom w:val="0"/>
      <w:divBdr>
        <w:top w:val="none" w:sz="0" w:space="0" w:color="auto"/>
        <w:left w:val="none" w:sz="0" w:space="0" w:color="auto"/>
        <w:bottom w:val="none" w:sz="0" w:space="0" w:color="auto"/>
        <w:right w:val="none" w:sz="0" w:space="0" w:color="auto"/>
      </w:divBdr>
    </w:div>
    <w:div w:id="1517117904">
      <w:bodyDiv w:val="1"/>
      <w:marLeft w:val="0"/>
      <w:marRight w:val="0"/>
      <w:marTop w:val="0"/>
      <w:marBottom w:val="0"/>
      <w:divBdr>
        <w:top w:val="none" w:sz="0" w:space="0" w:color="auto"/>
        <w:left w:val="none" w:sz="0" w:space="0" w:color="auto"/>
        <w:bottom w:val="none" w:sz="0" w:space="0" w:color="auto"/>
        <w:right w:val="none" w:sz="0" w:space="0" w:color="auto"/>
      </w:divBdr>
    </w:div>
    <w:div w:id="1519546147">
      <w:bodyDiv w:val="1"/>
      <w:marLeft w:val="0"/>
      <w:marRight w:val="0"/>
      <w:marTop w:val="0"/>
      <w:marBottom w:val="0"/>
      <w:divBdr>
        <w:top w:val="none" w:sz="0" w:space="0" w:color="auto"/>
        <w:left w:val="none" w:sz="0" w:space="0" w:color="auto"/>
        <w:bottom w:val="none" w:sz="0" w:space="0" w:color="auto"/>
        <w:right w:val="none" w:sz="0" w:space="0" w:color="auto"/>
      </w:divBdr>
    </w:div>
    <w:div w:id="1521042526">
      <w:bodyDiv w:val="1"/>
      <w:marLeft w:val="0"/>
      <w:marRight w:val="0"/>
      <w:marTop w:val="0"/>
      <w:marBottom w:val="0"/>
      <w:divBdr>
        <w:top w:val="none" w:sz="0" w:space="0" w:color="auto"/>
        <w:left w:val="none" w:sz="0" w:space="0" w:color="auto"/>
        <w:bottom w:val="none" w:sz="0" w:space="0" w:color="auto"/>
        <w:right w:val="none" w:sz="0" w:space="0" w:color="auto"/>
      </w:divBdr>
      <w:divsChild>
        <w:div w:id="1087262267">
          <w:marLeft w:val="0"/>
          <w:marRight w:val="0"/>
          <w:marTop w:val="0"/>
          <w:marBottom w:val="120"/>
          <w:divBdr>
            <w:top w:val="none" w:sz="0" w:space="0" w:color="auto"/>
            <w:left w:val="none" w:sz="0" w:space="0" w:color="auto"/>
            <w:bottom w:val="none" w:sz="0" w:space="0" w:color="auto"/>
            <w:right w:val="none" w:sz="0" w:space="0" w:color="auto"/>
          </w:divBdr>
          <w:divsChild>
            <w:div w:id="1963535398">
              <w:marLeft w:val="0"/>
              <w:marRight w:val="0"/>
              <w:marTop w:val="0"/>
              <w:marBottom w:val="0"/>
              <w:divBdr>
                <w:top w:val="none" w:sz="0" w:space="0" w:color="auto"/>
                <w:left w:val="none" w:sz="0" w:space="0" w:color="auto"/>
                <w:bottom w:val="none" w:sz="0" w:space="0" w:color="auto"/>
                <w:right w:val="none" w:sz="0" w:space="0" w:color="auto"/>
              </w:divBdr>
              <w:divsChild>
                <w:div w:id="1703893658">
                  <w:marLeft w:val="0"/>
                  <w:marRight w:val="0"/>
                  <w:marTop w:val="0"/>
                  <w:marBottom w:val="0"/>
                  <w:divBdr>
                    <w:top w:val="none" w:sz="0" w:space="0" w:color="auto"/>
                    <w:left w:val="none" w:sz="0" w:space="0" w:color="auto"/>
                    <w:bottom w:val="none" w:sz="0" w:space="0" w:color="auto"/>
                    <w:right w:val="none" w:sz="0" w:space="0" w:color="auto"/>
                  </w:divBdr>
                  <w:divsChild>
                    <w:div w:id="70609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303731">
      <w:bodyDiv w:val="1"/>
      <w:marLeft w:val="0"/>
      <w:marRight w:val="0"/>
      <w:marTop w:val="0"/>
      <w:marBottom w:val="0"/>
      <w:divBdr>
        <w:top w:val="none" w:sz="0" w:space="0" w:color="auto"/>
        <w:left w:val="none" w:sz="0" w:space="0" w:color="auto"/>
        <w:bottom w:val="none" w:sz="0" w:space="0" w:color="auto"/>
        <w:right w:val="none" w:sz="0" w:space="0" w:color="auto"/>
      </w:divBdr>
    </w:div>
    <w:div w:id="1574464537">
      <w:bodyDiv w:val="1"/>
      <w:marLeft w:val="0"/>
      <w:marRight w:val="0"/>
      <w:marTop w:val="0"/>
      <w:marBottom w:val="0"/>
      <w:divBdr>
        <w:top w:val="none" w:sz="0" w:space="0" w:color="auto"/>
        <w:left w:val="none" w:sz="0" w:space="0" w:color="auto"/>
        <w:bottom w:val="none" w:sz="0" w:space="0" w:color="auto"/>
        <w:right w:val="none" w:sz="0" w:space="0" w:color="auto"/>
      </w:divBdr>
    </w:div>
    <w:div w:id="1606427061">
      <w:bodyDiv w:val="1"/>
      <w:marLeft w:val="0"/>
      <w:marRight w:val="0"/>
      <w:marTop w:val="0"/>
      <w:marBottom w:val="0"/>
      <w:divBdr>
        <w:top w:val="none" w:sz="0" w:space="0" w:color="auto"/>
        <w:left w:val="none" w:sz="0" w:space="0" w:color="auto"/>
        <w:bottom w:val="none" w:sz="0" w:space="0" w:color="auto"/>
        <w:right w:val="none" w:sz="0" w:space="0" w:color="auto"/>
      </w:divBdr>
    </w:div>
    <w:div w:id="1641108560">
      <w:bodyDiv w:val="1"/>
      <w:marLeft w:val="0"/>
      <w:marRight w:val="0"/>
      <w:marTop w:val="0"/>
      <w:marBottom w:val="0"/>
      <w:divBdr>
        <w:top w:val="none" w:sz="0" w:space="0" w:color="auto"/>
        <w:left w:val="none" w:sz="0" w:space="0" w:color="auto"/>
        <w:bottom w:val="none" w:sz="0" w:space="0" w:color="auto"/>
        <w:right w:val="none" w:sz="0" w:space="0" w:color="auto"/>
      </w:divBdr>
    </w:div>
    <w:div w:id="1676616688">
      <w:bodyDiv w:val="1"/>
      <w:marLeft w:val="0"/>
      <w:marRight w:val="0"/>
      <w:marTop w:val="0"/>
      <w:marBottom w:val="0"/>
      <w:divBdr>
        <w:top w:val="none" w:sz="0" w:space="0" w:color="auto"/>
        <w:left w:val="none" w:sz="0" w:space="0" w:color="auto"/>
        <w:bottom w:val="none" w:sz="0" w:space="0" w:color="auto"/>
        <w:right w:val="none" w:sz="0" w:space="0" w:color="auto"/>
      </w:divBdr>
    </w:div>
    <w:div w:id="1688478219">
      <w:bodyDiv w:val="1"/>
      <w:marLeft w:val="0"/>
      <w:marRight w:val="0"/>
      <w:marTop w:val="0"/>
      <w:marBottom w:val="0"/>
      <w:divBdr>
        <w:top w:val="none" w:sz="0" w:space="0" w:color="auto"/>
        <w:left w:val="none" w:sz="0" w:space="0" w:color="auto"/>
        <w:bottom w:val="none" w:sz="0" w:space="0" w:color="auto"/>
        <w:right w:val="none" w:sz="0" w:space="0" w:color="auto"/>
      </w:divBdr>
    </w:div>
    <w:div w:id="1689676213">
      <w:bodyDiv w:val="1"/>
      <w:marLeft w:val="0"/>
      <w:marRight w:val="0"/>
      <w:marTop w:val="0"/>
      <w:marBottom w:val="0"/>
      <w:divBdr>
        <w:top w:val="none" w:sz="0" w:space="0" w:color="auto"/>
        <w:left w:val="none" w:sz="0" w:space="0" w:color="auto"/>
        <w:bottom w:val="none" w:sz="0" w:space="0" w:color="auto"/>
        <w:right w:val="none" w:sz="0" w:space="0" w:color="auto"/>
      </w:divBdr>
    </w:div>
    <w:div w:id="1712799650">
      <w:bodyDiv w:val="1"/>
      <w:marLeft w:val="0"/>
      <w:marRight w:val="0"/>
      <w:marTop w:val="0"/>
      <w:marBottom w:val="0"/>
      <w:divBdr>
        <w:top w:val="none" w:sz="0" w:space="0" w:color="auto"/>
        <w:left w:val="none" w:sz="0" w:space="0" w:color="auto"/>
        <w:bottom w:val="none" w:sz="0" w:space="0" w:color="auto"/>
        <w:right w:val="none" w:sz="0" w:space="0" w:color="auto"/>
      </w:divBdr>
    </w:div>
    <w:div w:id="1725133868">
      <w:bodyDiv w:val="1"/>
      <w:marLeft w:val="0"/>
      <w:marRight w:val="0"/>
      <w:marTop w:val="0"/>
      <w:marBottom w:val="0"/>
      <w:divBdr>
        <w:top w:val="none" w:sz="0" w:space="0" w:color="auto"/>
        <w:left w:val="none" w:sz="0" w:space="0" w:color="auto"/>
        <w:bottom w:val="none" w:sz="0" w:space="0" w:color="auto"/>
        <w:right w:val="none" w:sz="0" w:space="0" w:color="auto"/>
      </w:divBdr>
    </w:div>
    <w:div w:id="1726177376">
      <w:bodyDiv w:val="1"/>
      <w:marLeft w:val="0"/>
      <w:marRight w:val="0"/>
      <w:marTop w:val="0"/>
      <w:marBottom w:val="0"/>
      <w:divBdr>
        <w:top w:val="none" w:sz="0" w:space="0" w:color="auto"/>
        <w:left w:val="none" w:sz="0" w:space="0" w:color="auto"/>
        <w:bottom w:val="none" w:sz="0" w:space="0" w:color="auto"/>
        <w:right w:val="none" w:sz="0" w:space="0" w:color="auto"/>
      </w:divBdr>
    </w:div>
    <w:div w:id="1728409298">
      <w:bodyDiv w:val="1"/>
      <w:marLeft w:val="0"/>
      <w:marRight w:val="0"/>
      <w:marTop w:val="0"/>
      <w:marBottom w:val="0"/>
      <w:divBdr>
        <w:top w:val="none" w:sz="0" w:space="0" w:color="auto"/>
        <w:left w:val="none" w:sz="0" w:space="0" w:color="auto"/>
        <w:bottom w:val="none" w:sz="0" w:space="0" w:color="auto"/>
        <w:right w:val="none" w:sz="0" w:space="0" w:color="auto"/>
      </w:divBdr>
      <w:divsChild>
        <w:div w:id="136804286">
          <w:marLeft w:val="0"/>
          <w:marRight w:val="0"/>
          <w:marTop w:val="0"/>
          <w:marBottom w:val="0"/>
          <w:divBdr>
            <w:top w:val="single" w:sz="2" w:space="0" w:color="auto"/>
            <w:left w:val="single" w:sz="2" w:space="0" w:color="auto"/>
            <w:bottom w:val="single" w:sz="6" w:space="0" w:color="auto"/>
            <w:right w:val="single" w:sz="2" w:space="0" w:color="auto"/>
          </w:divBdr>
          <w:divsChild>
            <w:div w:id="684672031">
              <w:marLeft w:val="0"/>
              <w:marRight w:val="0"/>
              <w:marTop w:val="100"/>
              <w:marBottom w:val="100"/>
              <w:divBdr>
                <w:top w:val="single" w:sz="2" w:space="0" w:color="D9D9E3"/>
                <w:left w:val="single" w:sz="2" w:space="0" w:color="D9D9E3"/>
                <w:bottom w:val="single" w:sz="2" w:space="0" w:color="D9D9E3"/>
                <w:right w:val="single" w:sz="2" w:space="0" w:color="D9D9E3"/>
              </w:divBdr>
              <w:divsChild>
                <w:div w:id="245266001">
                  <w:marLeft w:val="0"/>
                  <w:marRight w:val="0"/>
                  <w:marTop w:val="0"/>
                  <w:marBottom w:val="0"/>
                  <w:divBdr>
                    <w:top w:val="single" w:sz="2" w:space="0" w:color="D9D9E3"/>
                    <w:left w:val="single" w:sz="2" w:space="0" w:color="D9D9E3"/>
                    <w:bottom w:val="single" w:sz="2" w:space="0" w:color="D9D9E3"/>
                    <w:right w:val="single" w:sz="2" w:space="0" w:color="D9D9E3"/>
                  </w:divBdr>
                  <w:divsChild>
                    <w:div w:id="1341926633">
                      <w:marLeft w:val="0"/>
                      <w:marRight w:val="0"/>
                      <w:marTop w:val="0"/>
                      <w:marBottom w:val="0"/>
                      <w:divBdr>
                        <w:top w:val="single" w:sz="2" w:space="0" w:color="D9D9E3"/>
                        <w:left w:val="single" w:sz="2" w:space="0" w:color="D9D9E3"/>
                        <w:bottom w:val="single" w:sz="2" w:space="0" w:color="D9D9E3"/>
                        <w:right w:val="single" w:sz="2" w:space="0" w:color="D9D9E3"/>
                      </w:divBdr>
                      <w:divsChild>
                        <w:div w:id="348721265">
                          <w:marLeft w:val="0"/>
                          <w:marRight w:val="0"/>
                          <w:marTop w:val="0"/>
                          <w:marBottom w:val="0"/>
                          <w:divBdr>
                            <w:top w:val="single" w:sz="2" w:space="0" w:color="D9D9E3"/>
                            <w:left w:val="single" w:sz="2" w:space="0" w:color="D9D9E3"/>
                            <w:bottom w:val="single" w:sz="2" w:space="0" w:color="D9D9E3"/>
                            <w:right w:val="single" w:sz="2" w:space="0" w:color="D9D9E3"/>
                          </w:divBdr>
                          <w:divsChild>
                            <w:div w:id="5834133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738211910">
      <w:bodyDiv w:val="1"/>
      <w:marLeft w:val="0"/>
      <w:marRight w:val="0"/>
      <w:marTop w:val="0"/>
      <w:marBottom w:val="0"/>
      <w:divBdr>
        <w:top w:val="none" w:sz="0" w:space="0" w:color="auto"/>
        <w:left w:val="none" w:sz="0" w:space="0" w:color="auto"/>
        <w:bottom w:val="none" w:sz="0" w:space="0" w:color="auto"/>
        <w:right w:val="none" w:sz="0" w:space="0" w:color="auto"/>
      </w:divBdr>
    </w:div>
    <w:div w:id="1746952654">
      <w:bodyDiv w:val="1"/>
      <w:marLeft w:val="0"/>
      <w:marRight w:val="0"/>
      <w:marTop w:val="0"/>
      <w:marBottom w:val="0"/>
      <w:divBdr>
        <w:top w:val="none" w:sz="0" w:space="0" w:color="auto"/>
        <w:left w:val="none" w:sz="0" w:space="0" w:color="auto"/>
        <w:bottom w:val="none" w:sz="0" w:space="0" w:color="auto"/>
        <w:right w:val="none" w:sz="0" w:space="0" w:color="auto"/>
      </w:divBdr>
    </w:div>
    <w:div w:id="1750419635">
      <w:bodyDiv w:val="1"/>
      <w:marLeft w:val="0"/>
      <w:marRight w:val="0"/>
      <w:marTop w:val="0"/>
      <w:marBottom w:val="0"/>
      <w:divBdr>
        <w:top w:val="none" w:sz="0" w:space="0" w:color="auto"/>
        <w:left w:val="none" w:sz="0" w:space="0" w:color="auto"/>
        <w:bottom w:val="none" w:sz="0" w:space="0" w:color="auto"/>
        <w:right w:val="none" w:sz="0" w:space="0" w:color="auto"/>
      </w:divBdr>
    </w:div>
    <w:div w:id="1754472212">
      <w:bodyDiv w:val="1"/>
      <w:marLeft w:val="0"/>
      <w:marRight w:val="0"/>
      <w:marTop w:val="0"/>
      <w:marBottom w:val="0"/>
      <w:divBdr>
        <w:top w:val="none" w:sz="0" w:space="0" w:color="auto"/>
        <w:left w:val="none" w:sz="0" w:space="0" w:color="auto"/>
        <w:bottom w:val="none" w:sz="0" w:space="0" w:color="auto"/>
        <w:right w:val="none" w:sz="0" w:space="0" w:color="auto"/>
      </w:divBdr>
    </w:div>
    <w:div w:id="1761102181">
      <w:bodyDiv w:val="1"/>
      <w:marLeft w:val="0"/>
      <w:marRight w:val="0"/>
      <w:marTop w:val="0"/>
      <w:marBottom w:val="0"/>
      <w:divBdr>
        <w:top w:val="none" w:sz="0" w:space="0" w:color="auto"/>
        <w:left w:val="none" w:sz="0" w:space="0" w:color="auto"/>
        <w:bottom w:val="none" w:sz="0" w:space="0" w:color="auto"/>
        <w:right w:val="none" w:sz="0" w:space="0" w:color="auto"/>
      </w:divBdr>
    </w:div>
    <w:div w:id="1781298299">
      <w:bodyDiv w:val="1"/>
      <w:marLeft w:val="0"/>
      <w:marRight w:val="0"/>
      <w:marTop w:val="0"/>
      <w:marBottom w:val="0"/>
      <w:divBdr>
        <w:top w:val="none" w:sz="0" w:space="0" w:color="auto"/>
        <w:left w:val="none" w:sz="0" w:space="0" w:color="auto"/>
        <w:bottom w:val="none" w:sz="0" w:space="0" w:color="auto"/>
        <w:right w:val="none" w:sz="0" w:space="0" w:color="auto"/>
      </w:divBdr>
    </w:div>
    <w:div w:id="1786729301">
      <w:bodyDiv w:val="1"/>
      <w:marLeft w:val="0"/>
      <w:marRight w:val="0"/>
      <w:marTop w:val="0"/>
      <w:marBottom w:val="0"/>
      <w:divBdr>
        <w:top w:val="none" w:sz="0" w:space="0" w:color="auto"/>
        <w:left w:val="none" w:sz="0" w:space="0" w:color="auto"/>
        <w:bottom w:val="none" w:sz="0" w:space="0" w:color="auto"/>
        <w:right w:val="none" w:sz="0" w:space="0" w:color="auto"/>
      </w:divBdr>
    </w:div>
    <w:div w:id="1790051433">
      <w:bodyDiv w:val="1"/>
      <w:marLeft w:val="0"/>
      <w:marRight w:val="0"/>
      <w:marTop w:val="0"/>
      <w:marBottom w:val="0"/>
      <w:divBdr>
        <w:top w:val="none" w:sz="0" w:space="0" w:color="auto"/>
        <w:left w:val="none" w:sz="0" w:space="0" w:color="auto"/>
        <w:bottom w:val="none" w:sz="0" w:space="0" w:color="auto"/>
        <w:right w:val="none" w:sz="0" w:space="0" w:color="auto"/>
      </w:divBdr>
    </w:div>
    <w:div w:id="1791511850">
      <w:bodyDiv w:val="1"/>
      <w:marLeft w:val="0"/>
      <w:marRight w:val="0"/>
      <w:marTop w:val="0"/>
      <w:marBottom w:val="0"/>
      <w:divBdr>
        <w:top w:val="none" w:sz="0" w:space="0" w:color="auto"/>
        <w:left w:val="none" w:sz="0" w:space="0" w:color="auto"/>
        <w:bottom w:val="none" w:sz="0" w:space="0" w:color="auto"/>
        <w:right w:val="none" w:sz="0" w:space="0" w:color="auto"/>
      </w:divBdr>
    </w:div>
    <w:div w:id="1793206212">
      <w:bodyDiv w:val="1"/>
      <w:marLeft w:val="0"/>
      <w:marRight w:val="0"/>
      <w:marTop w:val="0"/>
      <w:marBottom w:val="0"/>
      <w:divBdr>
        <w:top w:val="none" w:sz="0" w:space="0" w:color="auto"/>
        <w:left w:val="none" w:sz="0" w:space="0" w:color="auto"/>
        <w:bottom w:val="none" w:sz="0" w:space="0" w:color="auto"/>
        <w:right w:val="none" w:sz="0" w:space="0" w:color="auto"/>
      </w:divBdr>
    </w:div>
    <w:div w:id="1821192139">
      <w:bodyDiv w:val="1"/>
      <w:marLeft w:val="0"/>
      <w:marRight w:val="0"/>
      <w:marTop w:val="0"/>
      <w:marBottom w:val="0"/>
      <w:divBdr>
        <w:top w:val="none" w:sz="0" w:space="0" w:color="auto"/>
        <w:left w:val="none" w:sz="0" w:space="0" w:color="auto"/>
        <w:bottom w:val="none" w:sz="0" w:space="0" w:color="auto"/>
        <w:right w:val="none" w:sz="0" w:space="0" w:color="auto"/>
      </w:divBdr>
    </w:div>
    <w:div w:id="1824152878">
      <w:bodyDiv w:val="1"/>
      <w:marLeft w:val="0"/>
      <w:marRight w:val="0"/>
      <w:marTop w:val="0"/>
      <w:marBottom w:val="0"/>
      <w:divBdr>
        <w:top w:val="none" w:sz="0" w:space="0" w:color="auto"/>
        <w:left w:val="none" w:sz="0" w:space="0" w:color="auto"/>
        <w:bottom w:val="none" w:sz="0" w:space="0" w:color="auto"/>
        <w:right w:val="none" w:sz="0" w:space="0" w:color="auto"/>
      </w:divBdr>
    </w:div>
    <w:div w:id="1851944111">
      <w:bodyDiv w:val="1"/>
      <w:marLeft w:val="0"/>
      <w:marRight w:val="0"/>
      <w:marTop w:val="0"/>
      <w:marBottom w:val="0"/>
      <w:divBdr>
        <w:top w:val="none" w:sz="0" w:space="0" w:color="auto"/>
        <w:left w:val="none" w:sz="0" w:space="0" w:color="auto"/>
        <w:bottom w:val="none" w:sz="0" w:space="0" w:color="auto"/>
        <w:right w:val="none" w:sz="0" w:space="0" w:color="auto"/>
      </w:divBdr>
    </w:div>
    <w:div w:id="1867329353">
      <w:bodyDiv w:val="1"/>
      <w:marLeft w:val="0"/>
      <w:marRight w:val="0"/>
      <w:marTop w:val="0"/>
      <w:marBottom w:val="0"/>
      <w:divBdr>
        <w:top w:val="none" w:sz="0" w:space="0" w:color="auto"/>
        <w:left w:val="none" w:sz="0" w:space="0" w:color="auto"/>
        <w:bottom w:val="none" w:sz="0" w:space="0" w:color="auto"/>
        <w:right w:val="none" w:sz="0" w:space="0" w:color="auto"/>
      </w:divBdr>
    </w:div>
    <w:div w:id="1871793225">
      <w:bodyDiv w:val="1"/>
      <w:marLeft w:val="0"/>
      <w:marRight w:val="0"/>
      <w:marTop w:val="0"/>
      <w:marBottom w:val="0"/>
      <w:divBdr>
        <w:top w:val="none" w:sz="0" w:space="0" w:color="auto"/>
        <w:left w:val="none" w:sz="0" w:space="0" w:color="auto"/>
        <w:bottom w:val="none" w:sz="0" w:space="0" w:color="auto"/>
        <w:right w:val="none" w:sz="0" w:space="0" w:color="auto"/>
      </w:divBdr>
    </w:div>
    <w:div w:id="1889757105">
      <w:bodyDiv w:val="1"/>
      <w:marLeft w:val="0"/>
      <w:marRight w:val="0"/>
      <w:marTop w:val="0"/>
      <w:marBottom w:val="0"/>
      <w:divBdr>
        <w:top w:val="none" w:sz="0" w:space="0" w:color="auto"/>
        <w:left w:val="none" w:sz="0" w:space="0" w:color="auto"/>
        <w:bottom w:val="none" w:sz="0" w:space="0" w:color="auto"/>
        <w:right w:val="none" w:sz="0" w:space="0" w:color="auto"/>
      </w:divBdr>
    </w:div>
    <w:div w:id="1891257846">
      <w:bodyDiv w:val="1"/>
      <w:marLeft w:val="0"/>
      <w:marRight w:val="0"/>
      <w:marTop w:val="0"/>
      <w:marBottom w:val="0"/>
      <w:divBdr>
        <w:top w:val="none" w:sz="0" w:space="0" w:color="auto"/>
        <w:left w:val="none" w:sz="0" w:space="0" w:color="auto"/>
        <w:bottom w:val="none" w:sz="0" w:space="0" w:color="auto"/>
        <w:right w:val="none" w:sz="0" w:space="0" w:color="auto"/>
      </w:divBdr>
    </w:div>
    <w:div w:id="1897550181">
      <w:bodyDiv w:val="1"/>
      <w:marLeft w:val="0"/>
      <w:marRight w:val="0"/>
      <w:marTop w:val="0"/>
      <w:marBottom w:val="0"/>
      <w:divBdr>
        <w:top w:val="none" w:sz="0" w:space="0" w:color="auto"/>
        <w:left w:val="none" w:sz="0" w:space="0" w:color="auto"/>
        <w:bottom w:val="none" w:sz="0" w:space="0" w:color="auto"/>
        <w:right w:val="none" w:sz="0" w:space="0" w:color="auto"/>
      </w:divBdr>
    </w:div>
    <w:div w:id="1924338055">
      <w:bodyDiv w:val="1"/>
      <w:marLeft w:val="0"/>
      <w:marRight w:val="0"/>
      <w:marTop w:val="0"/>
      <w:marBottom w:val="0"/>
      <w:divBdr>
        <w:top w:val="none" w:sz="0" w:space="0" w:color="auto"/>
        <w:left w:val="none" w:sz="0" w:space="0" w:color="auto"/>
        <w:bottom w:val="none" w:sz="0" w:space="0" w:color="auto"/>
        <w:right w:val="none" w:sz="0" w:space="0" w:color="auto"/>
      </w:divBdr>
      <w:divsChild>
        <w:div w:id="175314591">
          <w:marLeft w:val="0"/>
          <w:marRight w:val="0"/>
          <w:marTop w:val="0"/>
          <w:marBottom w:val="0"/>
          <w:divBdr>
            <w:top w:val="none" w:sz="0" w:space="0" w:color="auto"/>
            <w:left w:val="none" w:sz="0" w:space="0" w:color="auto"/>
            <w:bottom w:val="none" w:sz="0" w:space="0" w:color="auto"/>
            <w:right w:val="none" w:sz="0" w:space="0" w:color="auto"/>
          </w:divBdr>
        </w:div>
        <w:div w:id="1106968806">
          <w:marLeft w:val="0"/>
          <w:marRight w:val="0"/>
          <w:marTop w:val="0"/>
          <w:marBottom w:val="0"/>
          <w:divBdr>
            <w:top w:val="none" w:sz="0" w:space="0" w:color="auto"/>
            <w:left w:val="none" w:sz="0" w:space="0" w:color="auto"/>
            <w:bottom w:val="none" w:sz="0" w:space="0" w:color="auto"/>
            <w:right w:val="none" w:sz="0" w:space="0" w:color="auto"/>
          </w:divBdr>
          <w:divsChild>
            <w:div w:id="93669064">
              <w:marLeft w:val="0"/>
              <w:marRight w:val="165"/>
              <w:marTop w:val="150"/>
              <w:marBottom w:val="0"/>
              <w:divBdr>
                <w:top w:val="none" w:sz="0" w:space="0" w:color="auto"/>
                <w:left w:val="none" w:sz="0" w:space="0" w:color="auto"/>
                <w:bottom w:val="none" w:sz="0" w:space="0" w:color="auto"/>
                <w:right w:val="none" w:sz="0" w:space="0" w:color="auto"/>
              </w:divBdr>
              <w:divsChild>
                <w:div w:id="817645770">
                  <w:marLeft w:val="0"/>
                  <w:marRight w:val="0"/>
                  <w:marTop w:val="0"/>
                  <w:marBottom w:val="0"/>
                  <w:divBdr>
                    <w:top w:val="none" w:sz="0" w:space="0" w:color="auto"/>
                    <w:left w:val="none" w:sz="0" w:space="0" w:color="auto"/>
                    <w:bottom w:val="none" w:sz="0" w:space="0" w:color="auto"/>
                    <w:right w:val="none" w:sz="0" w:space="0" w:color="auto"/>
                  </w:divBdr>
                  <w:divsChild>
                    <w:div w:id="161521316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3708509">
      <w:bodyDiv w:val="1"/>
      <w:marLeft w:val="0"/>
      <w:marRight w:val="0"/>
      <w:marTop w:val="0"/>
      <w:marBottom w:val="0"/>
      <w:divBdr>
        <w:top w:val="none" w:sz="0" w:space="0" w:color="auto"/>
        <w:left w:val="none" w:sz="0" w:space="0" w:color="auto"/>
        <w:bottom w:val="none" w:sz="0" w:space="0" w:color="auto"/>
        <w:right w:val="none" w:sz="0" w:space="0" w:color="auto"/>
      </w:divBdr>
    </w:div>
    <w:div w:id="1939363782">
      <w:bodyDiv w:val="1"/>
      <w:marLeft w:val="0"/>
      <w:marRight w:val="0"/>
      <w:marTop w:val="0"/>
      <w:marBottom w:val="0"/>
      <w:divBdr>
        <w:top w:val="none" w:sz="0" w:space="0" w:color="auto"/>
        <w:left w:val="none" w:sz="0" w:space="0" w:color="auto"/>
        <w:bottom w:val="none" w:sz="0" w:space="0" w:color="auto"/>
        <w:right w:val="none" w:sz="0" w:space="0" w:color="auto"/>
      </w:divBdr>
    </w:div>
    <w:div w:id="1940334838">
      <w:bodyDiv w:val="1"/>
      <w:marLeft w:val="0"/>
      <w:marRight w:val="0"/>
      <w:marTop w:val="0"/>
      <w:marBottom w:val="0"/>
      <w:divBdr>
        <w:top w:val="none" w:sz="0" w:space="0" w:color="auto"/>
        <w:left w:val="none" w:sz="0" w:space="0" w:color="auto"/>
        <w:bottom w:val="none" w:sz="0" w:space="0" w:color="auto"/>
        <w:right w:val="none" w:sz="0" w:space="0" w:color="auto"/>
      </w:divBdr>
    </w:div>
    <w:div w:id="1949656128">
      <w:bodyDiv w:val="1"/>
      <w:marLeft w:val="0"/>
      <w:marRight w:val="0"/>
      <w:marTop w:val="0"/>
      <w:marBottom w:val="0"/>
      <w:divBdr>
        <w:top w:val="none" w:sz="0" w:space="0" w:color="auto"/>
        <w:left w:val="none" w:sz="0" w:space="0" w:color="auto"/>
        <w:bottom w:val="none" w:sz="0" w:space="0" w:color="auto"/>
        <w:right w:val="none" w:sz="0" w:space="0" w:color="auto"/>
      </w:divBdr>
    </w:div>
    <w:div w:id="1956213247">
      <w:bodyDiv w:val="1"/>
      <w:marLeft w:val="0"/>
      <w:marRight w:val="0"/>
      <w:marTop w:val="0"/>
      <w:marBottom w:val="0"/>
      <w:divBdr>
        <w:top w:val="none" w:sz="0" w:space="0" w:color="auto"/>
        <w:left w:val="none" w:sz="0" w:space="0" w:color="auto"/>
        <w:bottom w:val="none" w:sz="0" w:space="0" w:color="auto"/>
        <w:right w:val="none" w:sz="0" w:space="0" w:color="auto"/>
      </w:divBdr>
    </w:div>
    <w:div w:id="2016228727">
      <w:bodyDiv w:val="1"/>
      <w:marLeft w:val="0"/>
      <w:marRight w:val="0"/>
      <w:marTop w:val="0"/>
      <w:marBottom w:val="0"/>
      <w:divBdr>
        <w:top w:val="none" w:sz="0" w:space="0" w:color="auto"/>
        <w:left w:val="none" w:sz="0" w:space="0" w:color="auto"/>
        <w:bottom w:val="none" w:sz="0" w:space="0" w:color="auto"/>
        <w:right w:val="none" w:sz="0" w:space="0" w:color="auto"/>
      </w:divBdr>
    </w:div>
    <w:div w:id="2022969852">
      <w:bodyDiv w:val="1"/>
      <w:marLeft w:val="0"/>
      <w:marRight w:val="0"/>
      <w:marTop w:val="0"/>
      <w:marBottom w:val="0"/>
      <w:divBdr>
        <w:top w:val="none" w:sz="0" w:space="0" w:color="auto"/>
        <w:left w:val="none" w:sz="0" w:space="0" w:color="auto"/>
        <w:bottom w:val="none" w:sz="0" w:space="0" w:color="auto"/>
        <w:right w:val="none" w:sz="0" w:space="0" w:color="auto"/>
      </w:divBdr>
    </w:div>
    <w:div w:id="2036999981">
      <w:bodyDiv w:val="1"/>
      <w:marLeft w:val="0"/>
      <w:marRight w:val="0"/>
      <w:marTop w:val="0"/>
      <w:marBottom w:val="0"/>
      <w:divBdr>
        <w:top w:val="none" w:sz="0" w:space="0" w:color="auto"/>
        <w:left w:val="none" w:sz="0" w:space="0" w:color="auto"/>
        <w:bottom w:val="none" w:sz="0" w:space="0" w:color="auto"/>
        <w:right w:val="none" w:sz="0" w:space="0" w:color="auto"/>
      </w:divBdr>
    </w:div>
    <w:div w:id="2042775388">
      <w:bodyDiv w:val="1"/>
      <w:marLeft w:val="0"/>
      <w:marRight w:val="0"/>
      <w:marTop w:val="0"/>
      <w:marBottom w:val="0"/>
      <w:divBdr>
        <w:top w:val="none" w:sz="0" w:space="0" w:color="auto"/>
        <w:left w:val="none" w:sz="0" w:space="0" w:color="auto"/>
        <w:bottom w:val="none" w:sz="0" w:space="0" w:color="auto"/>
        <w:right w:val="none" w:sz="0" w:space="0" w:color="auto"/>
      </w:divBdr>
    </w:div>
    <w:div w:id="2046056770">
      <w:bodyDiv w:val="1"/>
      <w:marLeft w:val="0"/>
      <w:marRight w:val="0"/>
      <w:marTop w:val="0"/>
      <w:marBottom w:val="0"/>
      <w:divBdr>
        <w:top w:val="none" w:sz="0" w:space="0" w:color="auto"/>
        <w:left w:val="none" w:sz="0" w:space="0" w:color="auto"/>
        <w:bottom w:val="none" w:sz="0" w:space="0" w:color="auto"/>
        <w:right w:val="none" w:sz="0" w:space="0" w:color="auto"/>
      </w:divBdr>
    </w:div>
    <w:div w:id="2057074039">
      <w:bodyDiv w:val="1"/>
      <w:marLeft w:val="0"/>
      <w:marRight w:val="0"/>
      <w:marTop w:val="0"/>
      <w:marBottom w:val="0"/>
      <w:divBdr>
        <w:top w:val="none" w:sz="0" w:space="0" w:color="auto"/>
        <w:left w:val="none" w:sz="0" w:space="0" w:color="auto"/>
        <w:bottom w:val="none" w:sz="0" w:space="0" w:color="auto"/>
        <w:right w:val="none" w:sz="0" w:space="0" w:color="auto"/>
      </w:divBdr>
      <w:divsChild>
        <w:div w:id="616914780">
          <w:marLeft w:val="0"/>
          <w:marRight w:val="0"/>
          <w:marTop w:val="0"/>
          <w:marBottom w:val="0"/>
          <w:divBdr>
            <w:top w:val="none" w:sz="0" w:space="0" w:color="auto"/>
            <w:left w:val="none" w:sz="0" w:space="0" w:color="auto"/>
            <w:bottom w:val="none" w:sz="0" w:space="0" w:color="auto"/>
            <w:right w:val="none" w:sz="0" w:space="0" w:color="auto"/>
          </w:divBdr>
          <w:divsChild>
            <w:div w:id="502013750">
              <w:marLeft w:val="0"/>
              <w:marRight w:val="165"/>
              <w:marTop w:val="150"/>
              <w:marBottom w:val="0"/>
              <w:divBdr>
                <w:top w:val="none" w:sz="0" w:space="0" w:color="auto"/>
                <w:left w:val="none" w:sz="0" w:space="0" w:color="auto"/>
                <w:bottom w:val="none" w:sz="0" w:space="0" w:color="auto"/>
                <w:right w:val="none" w:sz="0" w:space="0" w:color="auto"/>
              </w:divBdr>
              <w:divsChild>
                <w:div w:id="1900551885">
                  <w:marLeft w:val="0"/>
                  <w:marRight w:val="0"/>
                  <w:marTop w:val="0"/>
                  <w:marBottom w:val="0"/>
                  <w:divBdr>
                    <w:top w:val="none" w:sz="0" w:space="0" w:color="auto"/>
                    <w:left w:val="none" w:sz="0" w:space="0" w:color="auto"/>
                    <w:bottom w:val="none" w:sz="0" w:space="0" w:color="auto"/>
                    <w:right w:val="none" w:sz="0" w:space="0" w:color="auto"/>
                  </w:divBdr>
                  <w:divsChild>
                    <w:div w:id="192645536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356269068">
          <w:marLeft w:val="0"/>
          <w:marRight w:val="0"/>
          <w:marTop w:val="0"/>
          <w:marBottom w:val="0"/>
          <w:divBdr>
            <w:top w:val="none" w:sz="0" w:space="0" w:color="auto"/>
            <w:left w:val="none" w:sz="0" w:space="0" w:color="auto"/>
            <w:bottom w:val="none" w:sz="0" w:space="0" w:color="auto"/>
            <w:right w:val="none" w:sz="0" w:space="0" w:color="auto"/>
          </w:divBdr>
        </w:div>
      </w:divsChild>
    </w:div>
    <w:div w:id="2067605901">
      <w:bodyDiv w:val="1"/>
      <w:marLeft w:val="0"/>
      <w:marRight w:val="0"/>
      <w:marTop w:val="0"/>
      <w:marBottom w:val="0"/>
      <w:divBdr>
        <w:top w:val="none" w:sz="0" w:space="0" w:color="auto"/>
        <w:left w:val="none" w:sz="0" w:space="0" w:color="auto"/>
        <w:bottom w:val="none" w:sz="0" w:space="0" w:color="auto"/>
        <w:right w:val="none" w:sz="0" w:space="0" w:color="auto"/>
      </w:divBdr>
    </w:div>
    <w:div w:id="2081948548">
      <w:bodyDiv w:val="1"/>
      <w:marLeft w:val="0"/>
      <w:marRight w:val="0"/>
      <w:marTop w:val="0"/>
      <w:marBottom w:val="0"/>
      <w:divBdr>
        <w:top w:val="none" w:sz="0" w:space="0" w:color="auto"/>
        <w:left w:val="none" w:sz="0" w:space="0" w:color="auto"/>
        <w:bottom w:val="none" w:sz="0" w:space="0" w:color="auto"/>
        <w:right w:val="none" w:sz="0" w:space="0" w:color="auto"/>
      </w:divBdr>
    </w:div>
    <w:div w:id="2101750318">
      <w:bodyDiv w:val="1"/>
      <w:marLeft w:val="0"/>
      <w:marRight w:val="0"/>
      <w:marTop w:val="0"/>
      <w:marBottom w:val="0"/>
      <w:divBdr>
        <w:top w:val="none" w:sz="0" w:space="0" w:color="auto"/>
        <w:left w:val="none" w:sz="0" w:space="0" w:color="auto"/>
        <w:bottom w:val="none" w:sz="0" w:space="0" w:color="auto"/>
        <w:right w:val="none" w:sz="0" w:space="0" w:color="auto"/>
      </w:divBdr>
    </w:div>
    <w:div w:id="2106225764">
      <w:bodyDiv w:val="1"/>
      <w:marLeft w:val="0"/>
      <w:marRight w:val="0"/>
      <w:marTop w:val="0"/>
      <w:marBottom w:val="0"/>
      <w:divBdr>
        <w:top w:val="none" w:sz="0" w:space="0" w:color="auto"/>
        <w:left w:val="none" w:sz="0" w:space="0" w:color="auto"/>
        <w:bottom w:val="none" w:sz="0" w:space="0" w:color="auto"/>
        <w:right w:val="none" w:sz="0" w:space="0" w:color="auto"/>
      </w:divBdr>
    </w:div>
    <w:div w:id="21353677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s://doi.org/10.34218/IJARET.10.6.2019.009" TargetMode="External"/><Relationship Id="rId39" Type="http://schemas.openxmlformats.org/officeDocument/2006/relationships/hyperlink" Target="https://doi.org/10.21059/buletinpeternak.v28i2.1495" TargetMode="External"/><Relationship Id="rId21" Type="http://schemas.openxmlformats.org/officeDocument/2006/relationships/hyperlink" Target="https://www.researchgate.net/publication/308167382" TargetMode="External"/><Relationship Id="rId34" Type="http://schemas.openxmlformats.org/officeDocument/2006/relationships/hyperlink" Target="https://doi.org/10.20543/mkkp.v29i2.197" TargetMode="External"/><Relationship Id="rId42" Type="http://schemas.openxmlformats.org/officeDocument/2006/relationships/hyperlink" Target="https://doi.org/10.1021/jf4041854" TargetMode="External"/><Relationship Id="rId47" Type="http://schemas.openxmlformats.org/officeDocument/2006/relationships/hyperlink" Target="https://pubmed.ncbi.nlm.nih.gov/?term=Sharma%20P%5BAuthor%5D" TargetMode="External"/><Relationship Id="rId50" Type="http://schemas.openxmlformats.org/officeDocument/2006/relationships/hyperlink" Target="https://pubmed.ncbi.nlm.nih.gov/?term=Tong%20YW%5BAuthor%5D" TargetMode="External"/><Relationship Id="rId55" Type="http://schemas.openxmlformats.org/officeDocument/2006/relationships/hyperlink" Target="https://doi.org/10.1016/j.jas.2013.11.020"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www.sciencedirect.com/science/article/abs/pii/S095965262030593X" TargetMode="External"/><Relationship Id="rId11" Type="http://schemas.openxmlformats.org/officeDocument/2006/relationships/image" Target="media/image4.png"/><Relationship Id="rId24" Type="http://schemas.openxmlformats.org/officeDocument/2006/relationships/hyperlink" Target="https://doi.org/10.29322/ijsrp.9.12.2019.p9626" TargetMode="External"/><Relationship Id="rId32" Type="http://schemas.openxmlformats.org/officeDocument/2006/relationships/hyperlink" Target="https://doi.org/10.32861/sr.73.42.49" TargetMode="External"/><Relationship Id="rId37" Type="http://schemas.openxmlformats.org/officeDocument/2006/relationships/hyperlink" Target="http://dx.doi.org/10.26578/jrti.v14i2.6536" TargetMode="External"/><Relationship Id="rId40" Type="http://schemas.openxmlformats.org/officeDocument/2006/relationships/hyperlink" Target="https://doi.org/10.20543/mkkp.v36i2.6215" TargetMode="External"/><Relationship Id="rId45" Type="http://schemas.openxmlformats.org/officeDocument/2006/relationships/hyperlink" Target="http://dx.doi.org/10.24264/icams-2016.III.21" TargetMode="External"/><Relationship Id="rId53" Type="http://schemas.openxmlformats.org/officeDocument/2006/relationships/hyperlink" Target="https://doi.org/10.3390/analytica%2030%20300%20200"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doi.org/10.1016/j.chemosphere.2020.126804" TargetMode="External"/><Relationship Id="rId27" Type="http://schemas.openxmlformats.org/officeDocument/2006/relationships/hyperlink" Target="https://www.sciencedirect.com/science/article/abs/pii/S095965262030593X" TargetMode="External"/><Relationship Id="rId30" Type="http://schemas.openxmlformats.org/officeDocument/2006/relationships/hyperlink" Target="file:///C:\Users\me\Downloads\%20257" TargetMode="External"/><Relationship Id="rId35" Type="http://schemas.openxmlformats.org/officeDocument/2006/relationships/hyperlink" Target="https://doi.org/10.24264/lfj.20.3.6" TargetMode="External"/><Relationship Id="rId43" Type="http://schemas.openxmlformats.org/officeDocument/2006/relationships/hyperlink" Target="http://www.ejournal-s1.undip.ac.id/index.php/jpbhp" TargetMode="External"/><Relationship Id="rId48" Type="http://schemas.openxmlformats.org/officeDocument/2006/relationships/hyperlink" Target="https://pubmed.ncbi.nlm.nih.gov/?term=Singh%20SP%5BAuthor%5D" TargetMode="External"/><Relationship Id="rId56" Type="http://schemas.openxmlformats.org/officeDocument/2006/relationships/hyperlink" Target="http://dx.doi.org/10.1080/05704928.2018.1506799" TargetMode="External"/><Relationship Id="rId8" Type="http://schemas.openxmlformats.org/officeDocument/2006/relationships/image" Target="media/image1.png"/><Relationship Id="rId51" Type="http://schemas.openxmlformats.org/officeDocument/2006/relationships/hyperlink" Target="https://www.ncbi.nlm.nih.gov/pmc/articles/PMC8973695/"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www.researchgate.net/publication/263467823" TargetMode="External"/><Relationship Id="rId33" Type="http://schemas.openxmlformats.org/officeDocument/2006/relationships/hyperlink" Target="https://doi.org/10.1186/s42825-021-00058-z" TargetMode="External"/><Relationship Id="rId38" Type="http://schemas.openxmlformats.org/officeDocument/2006/relationships/hyperlink" Target="https://doi.org/10.22146/jfs.9103" TargetMode="External"/><Relationship Id="rId46" Type="http://schemas.openxmlformats.org/officeDocument/2006/relationships/hyperlink" Target="https://www.researchgate.net/publication/262727129" TargetMode="External"/><Relationship Id="rId59" Type="http://schemas.openxmlformats.org/officeDocument/2006/relationships/theme" Target="theme/theme1.xml"/><Relationship Id="rId20" Type="http://schemas.openxmlformats.org/officeDocument/2006/relationships/hyperlink" Target="https://www.researchgate.net/publication/344776846" TargetMode="External"/><Relationship Id="rId41" Type="http://schemas.openxmlformats.org/officeDocument/2006/relationships/hyperlink" Target="https://doi.org/10.14710/ijfst.10.2.80-83" TargetMode="External"/><Relationship Id="rId54" Type="http://schemas.openxmlformats.org/officeDocument/2006/relationships/hyperlink" Target="file:///C:\Users\me\Downloads\4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s://doi.org/10.1016/j.jclepro.2017.12.058" TargetMode="External"/><Relationship Id="rId28" Type="http://schemas.openxmlformats.org/officeDocument/2006/relationships/hyperlink" Target="https://www.sciencedirect.com/science/article/abs/pii/S095965262030593X" TargetMode="External"/><Relationship Id="rId36" Type="http://schemas.openxmlformats.org/officeDocument/2006/relationships/hyperlink" Target="http://ejournal.undip.ac.id/index.php/saintek" TargetMode="External"/><Relationship Id="rId49" Type="http://schemas.openxmlformats.org/officeDocument/2006/relationships/hyperlink" Target="https://pubmed.ncbi.nlm.nih.gov/?term=Parakh%20SK%5BAuthor%5D" TargetMode="External"/><Relationship Id="rId57" Type="http://schemas.openxmlformats.org/officeDocument/2006/relationships/footer" Target="footer1.xml"/><Relationship Id="rId10" Type="http://schemas.openxmlformats.org/officeDocument/2006/relationships/image" Target="media/image3.png"/><Relationship Id="rId31" Type="http://schemas.openxmlformats.org/officeDocument/2006/relationships/hyperlink" Target="https://doi.org/10.1016/j.jclepro.2020.120546" TargetMode="External"/><Relationship Id="rId44" Type="http://schemas.openxmlformats.org/officeDocument/2006/relationships/hyperlink" Target="https://doi.org/10.22146/teknosains.6003" TargetMode="External"/><Relationship Id="rId52" Type="http://schemas.openxmlformats.org/officeDocument/2006/relationships/hyperlink" Target="https://doi.org/10.1080%2F21655979.2022.20372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82136FF-B820-47B9-9C2F-C74A92617720}">
  <we:reference id="wa104382081" version="1.55.1.0" store="en-US" storeType="OMEX"/>
  <we:alternateReferences>
    <we:reference id="wa104382081" version="1.55.1.0" store="en-US"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EAEA4E-4C74-450C-9D1E-05B8971F5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19</Pages>
  <Words>10338</Words>
  <Characters>58931</Characters>
  <Application>Microsoft Office Word</Application>
  <DocSecurity>0</DocSecurity>
  <Lines>491</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Theresia Dwi</dc:creator>
  <cp:keywords/>
  <dc:description/>
  <cp:lastModifiedBy>me</cp:lastModifiedBy>
  <cp:revision>7</cp:revision>
  <cp:lastPrinted>2023-02-16T07:25:00Z</cp:lastPrinted>
  <dcterms:created xsi:type="dcterms:W3CDTF">2024-04-18T04:42:00Z</dcterms:created>
  <dcterms:modified xsi:type="dcterms:W3CDTF">2024-05-09T13:24:00Z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f45addd9413401ad82eeece7c2921a0339b22d9bcf8b374c802b9586efbffec0</vt:lpwstr>
  </property>
</Properties>
</file>