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AE0726" w14:textId="77777777" w:rsidR="000E5691" w:rsidRPr="00E96F17" w:rsidRDefault="00000000">
      <w:pPr>
        <w:spacing w:after="0" w:line="360" w:lineRule="auto"/>
        <w:jc w:val="center"/>
        <w:rPr>
          <w:rFonts w:ascii="Arial" w:eastAsia="Arial" w:hAnsi="Arial" w:cs="Arial"/>
          <w:b/>
        </w:rPr>
      </w:pPr>
      <w:r w:rsidRPr="00E96F17">
        <w:rPr>
          <w:rFonts w:ascii="Arial" w:eastAsia="Arial" w:hAnsi="Arial" w:cs="Arial"/>
          <w:b/>
        </w:rPr>
        <w:t>COVER LETTER</w:t>
      </w:r>
    </w:p>
    <w:p w14:paraId="2B551260" w14:textId="77777777" w:rsidR="000E5691" w:rsidRPr="00E96F17" w:rsidRDefault="000E5691">
      <w:pPr>
        <w:spacing w:after="0" w:line="360" w:lineRule="auto"/>
        <w:rPr>
          <w:rFonts w:ascii="Arial" w:eastAsia="Arial" w:hAnsi="Arial" w:cs="Arial"/>
        </w:rPr>
      </w:pPr>
    </w:p>
    <w:p w14:paraId="79AEB0FB" w14:textId="3BAFBC8E" w:rsidR="000E5691" w:rsidRPr="00E96F17" w:rsidRDefault="00225060" w:rsidP="00F7064F">
      <w:pPr>
        <w:spacing w:after="0" w:line="240" w:lineRule="auto"/>
        <w:rPr>
          <w:rFonts w:ascii="Arial" w:eastAsia="Arial" w:hAnsi="Arial" w:cs="Arial"/>
          <w:iCs/>
        </w:rPr>
      </w:pPr>
      <w:r w:rsidRPr="00E96F17">
        <w:rPr>
          <w:rFonts w:ascii="Arial" w:eastAsia="Arial" w:hAnsi="Arial" w:cs="Arial"/>
          <w:iCs/>
        </w:rPr>
        <w:t>Nurhayati</w:t>
      </w:r>
    </w:p>
    <w:p w14:paraId="3DC891A8" w14:textId="31EB0563" w:rsidR="000E5691" w:rsidRPr="00E96F17" w:rsidRDefault="00225060" w:rsidP="00F7064F">
      <w:pPr>
        <w:spacing w:after="0" w:line="240" w:lineRule="auto"/>
        <w:rPr>
          <w:rFonts w:ascii="Arial" w:eastAsia="Arial" w:hAnsi="Arial" w:cs="Arial"/>
          <w:iCs/>
        </w:rPr>
      </w:pPr>
      <w:r w:rsidRPr="00E96F17">
        <w:rPr>
          <w:rFonts w:ascii="Arial" w:eastAsia="Arial" w:hAnsi="Arial" w:cs="Arial"/>
          <w:iCs/>
        </w:rPr>
        <w:t>nurh043@brin.go.id</w:t>
      </w:r>
      <w:r w:rsidRPr="00E96F17">
        <w:rPr>
          <w:rFonts w:ascii="Arial" w:eastAsia="Arial" w:hAnsi="Arial" w:cs="Arial"/>
          <w:iCs/>
        </w:rPr>
        <w:tab/>
      </w:r>
      <w:r w:rsidRPr="00E96F17">
        <w:rPr>
          <w:rFonts w:ascii="Arial" w:eastAsia="Arial" w:hAnsi="Arial" w:cs="Arial"/>
          <w:iCs/>
        </w:rPr>
        <w:tab/>
      </w:r>
      <w:r w:rsidRPr="00E96F17">
        <w:rPr>
          <w:rFonts w:ascii="Arial" w:eastAsia="Arial" w:hAnsi="Arial" w:cs="Arial"/>
          <w:iCs/>
        </w:rPr>
        <w:tab/>
      </w:r>
      <w:r w:rsidRPr="00E96F17">
        <w:rPr>
          <w:rFonts w:ascii="Arial" w:eastAsia="Arial" w:hAnsi="Arial" w:cs="Arial"/>
          <w:iCs/>
        </w:rPr>
        <w:tab/>
      </w:r>
      <w:r w:rsidRPr="00E96F17">
        <w:rPr>
          <w:rFonts w:ascii="Arial" w:eastAsia="Arial" w:hAnsi="Arial" w:cs="Arial"/>
          <w:iCs/>
        </w:rPr>
        <w:tab/>
      </w:r>
      <w:r w:rsidRPr="00E96F17">
        <w:rPr>
          <w:rFonts w:ascii="Arial" w:eastAsia="Arial" w:hAnsi="Arial" w:cs="Arial"/>
          <w:iCs/>
        </w:rPr>
        <w:tab/>
      </w:r>
      <w:r w:rsidRPr="00E96F17">
        <w:rPr>
          <w:rFonts w:ascii="Arial" w:eastAsia="Arial" w:hAnsi="Arial" w:cs="Arial"/>
          <w:iCs/>
        </w:rPr>
        <w:tab/>
      </w:r>
      <w:r w:rsidRPr="00E96F17">
        <w:rPr>
          <w:rFonts w:ascii="Arial" w:eastAsia="Arial" w:hAnsi="Arial" w:cs="Arial"/>
          <w:iCs/>
        </w:rPr>
        <w:tab/>
      </w:r>
      <w:r w:rsidRPr="00E96F17">
        <w:rPr>
          <w:rFonts w:ascii="Arial" w:eastAsia="Arial" w:hAnsi="Arial" w:cs="Arial"/>
          <w:iCs/>
        </w:rPr>
        <w:tab/>
      </w:r>
      <w:r w:rsidR="00F7064F" w:rsidRPr="00E96F17">
        <w:rPr>
          <w:rFonts w:ascii="Arial" w:eastAsia="Arial" w:hAnsi="Arial" w:cs="Arial"/>
          <w:iCs/>
        </w:rPr>
        <w:t>13</w:t>
      </w:r>
      <w:r w:rsidRPr="00E96F17">
        <w:rPr>
          <w:rFonts w:ascii="Arial" w:eastAsia="Arial" w:hAnsi="Arial" w:cs="Arial"/>
          <w:iCs/>
        </w:rPr>
        <w:t>/0</w:t>
      </w:r>
      <w:r w:rsidR="00F7064F" w:rsidRPr="00E96F17">
        <w:rPr>
          <w:rFonts w:ascii="Arial" w:eastAsia="Arial" w:hAnsi="Arial" w:cs="Arial"/>
          <w:iCs/>
        </w:rPr>
        <w:t>5</w:t>
      </w:r>
      <w:r w:rsidRPr="00E96F17">
        <w:rPr>
          <w:rFonts w:ascii="Arial" w:eastAsia="Arial" w:hAnsi="Arial" w:cs="Arial"/>
          <w:iCs/>
        </w:rPr>
        <w:t>/2025</w:t>
      </w:r>
    </w:p>
    <w:p w14:paraId="5288B944" w14:textId="5AD86BE3" w:rsidR="000E5691" w:rsidRPr="00E96F17" w:rsidRDefault="00225060" w:rsidP="00F7064F">
      <w:pPr>
        <w:spacing w:after="0" w:line="240" w:lineRule="auto"/>
        <w:rPr>
          <w:rFonts w:ascii="Arial" w:eastAsia="Arial" w:hAnsi="Arial" w:cs="Arial"/>
          <w:iCs/>
        </w:rPr>
      </w:pPr>
      <w:r w:rsidRPr="00E96F17">
        <w:rPr>
          <w:rFonts w:ascii="Arial" w:eastAsia="Arial" w:hAnsi="Arial" w:cs="Arial"/>
          <w:iCs/>
          <w:color w:val="000000"/>
        </w:rPr>
        <w:t>National Research and Innovation Agency of Indonesia</w:t>
      </w:r>
      <w:r w:rsidR="00000000" w:rsidRPr="00E96F17">
        <w:rPr>
          <w:rFonts w:ascii="Arial" w:eastAsia="Arial" w:hAnsi="Arial" w:cs="Arial"/>
          <w:iCs/>
        </w:rPr>
        <w:t>, I</w:t>
      </w:r>
      <w:r w:rsidRPr="00E96F17">
        <w:rPr>
          <w:rFonts w:ascii="Arial" w:eastAsia="Arial" w:hAnsi="Arial" w:cs="Arial"/>
          <w:iCs/>
        </w:rPr>
        <w:t>ndonesia</w:t>
      </w:r>
    </w:p>
    <w:p w14:paraId="62383A5F" w14:textId="77777777" w:rsidR="000E5691" w:rsidRPr="00E96F17" w:rsidRDefault="000E5691">
      <w:pPr>
        <w:spacing w:after="0" w:line="240" w:lineRule="auto"/>
        <w:rPr>
          <w:rFonts w:ascii="Arial" w:eastAsia="Arial" w:hAnsi="Arial" w:cs="Arial"/>
          <w:i/>
        </w:rPr>
      </w:pPr>
    </w:p>
    <w:p w14:paraId="22243218" w14:textId="77777777" w:rsidR="000E5691" w:rsidRPr="00E96F17" w:rsidRDefault="000E5691">
      <w:pPr>
        <w:spacing w:after="0" w:line="360" w:lineRule="auto"/>
        <w:rPr>
          <w:rFonts w:ascii="Arial" w:eastAsia="Arial" w:hAnsi="Arial" w:cs="Arial"/>
        </w:rPr>
      </w:pPr>
    </w:p>
    <w:p w14:paraId="61A2858E" w14:textId="77777777" w:rsidR="000E5691" w:rsidRPr="00E96F17" w:rsidRDefault="000E5691">
      <w:pPr>
        <w:spacing w:after="0" w:line="360" w:lineRule="auto"/>
        <w:rPr>
          <w:rFonts w:ascii="Arial" w:eastAsia="Arial" w:hAnsi="Arial" w:cs="Arial"/>
        </w:rPr>
      </w:pPr>
    </w:p>
    <w:p w14:paraId="32EA7353" w14:textId="55463552" w:rsidR="000E5691" w:rsidRPr="00E96F17" w:rsidRDefault="00000000">
      <w:pPr>
        <w:spacing w:after="0" w:line="360" w:lineRule="auto"/>
        <w:rPr>
          <w:rFonts w:ascii="Arial" w:eastAsia="Arial" w:hAnsi="Arial" w:cs="Arial"/>
          <w:lang w:val="en-ID"/>
        </w:rPr>
      </w:pPr>
      <w:r w:rsidRPr="00E96F17">
        <w:rPr>
          <w:rFonts w:ascii="Arial" w:eastAsia="Arial" w:hAnsi="Arial" w:cs="Arial"/>
        </w:rPr>
        <w:t xml:space="preserve">Dear Editor of </w:t>
      </w:r>
      <w:proofErr w:type="spellStart"/>
      <w:r w:rsidR="00F7064F" w:rsidRPr="00E96F17">
        <w:rPr>
          <w:rFonts w:ascii="Arial" w:eastAsia="Arial" w:hAnsi="Arial" w:cs="Arial"/>
          <w:lang w:val="en-ID"/>
        </w:rPr>
        <w:t>Squalen</w:t>
      </w:r>
      <w:proofErr w:type="spellEnd"/>
      <w:r w:rsidR="00F7064F" w:rsidRPr="00E96F17">
        <w:rPr>
          <w:rFonts w:ascii="Arial" w:eastAsia="Arial" w:hAnsi="Arial" w:cs="Arial"/>
          <w:lang w:val="en-ID"/>
        </w:rPr>
        <w:t xml:space="preserve"> Bulletin of Marine and Fisheries Postharvest and Biotechnology</w:t>
      </w:r>
      <w:r w:rsidRPr="00E96F17">
        <w:rPr>
          <w:rFonts w:ascii="Arial" w:eastAsia="Arial" w:hAnsi="Arial" w:cs="Arial"/>
        </w:rPr>
        <w:t>,</w:t>
      </w:r>
    </w:p>
    <w:p w14:paraId="67570FB7" w14:textId="77777777" w:rsidR="000E5691" w:rsidRPr="00E96F17" w:rsidRDefault="000E5691">
      <w:pPr>
        <w:spacing w:after="0" w:line="360" w:lineRule="auto"/>
        <w:rPr>
          <w:rFonts w:ascii="Arial" w:eastAsia="Arial" w:hAnsi="Arial" w:cs="Arial"/>
        </w:rPr>
      </w:pPr>
    </w:p>
    <w:p w14:paraId="1202D426" w14:textId="7F50158D" w:rsidR="000E5691" w:rsidRPr="00E96F17" w:rsidRDefault="00000000">
      <w:pPr>
        <w:spacing w:after="0" w:line="360" w:lineRule="auto"/>
        <w:jc w:val="both"/>
        <w:rPr>
          <w:rFonts w:ascii="Arial" w:eastAsia="Arial" w:hAnsi="Arial" w:cs="Arial"/>
        </w:rPr>
      </w:pPr>
      <w:r w:rsidRPr="00E96F17">
        <w:rPr>
          <w:rFonts w:ascii="Arial" w:eastAsia="Arial" w:hAnsi="Arial" w:cs="Arial"/>
        </w:rPr>
        <w:t>We wish to submit an original research article entitled “</w:t>
      </w:r>
      <w:r w:rsidR="00F7064F" w:rsidRPr="00E96F17">
        <w:rPr>
          <w:rFonts w:ascii="Arial" w:eastAsia="Arial" w:hAnsi="Arial" w:cs="Arial"/>
        </w:rPr>
        <w:t xml:space="preserve">Characterization of Cellulose Fibers Extracted from </w:t>
      </w:r>
      <w:r w:rsidR="00F7064F" w:rsidRPr="00E96F17">
        <w:rPr>
          <w:rFonts w:ascii="Arial" w:eastAsia="Arial" w:hAnsi="Arial" w:cs="Arial"/>
          <w:i/>
          <w:iCs/>
        </w:rPr>
        <w:t xml:space="preserve">Ulva </w:t>
      </w:r>
      <w:proofErr w:type="spellStart"/>
      <w:r w:rsidR="00F7064F" w:rsidRPr="00E96F17">
        <w:rPr>
          <w:rFonts w:ascii="Arial" w:eastAsia="Arial" w:hAnsi="Arial" w:cs="Arial"/>
          <w:i/>
          <w:iCs/>
        </w:rPr>
        <w:t>lactuca</w:t>
      </w:r>
      <w:proofErr w:type="spellEnd"/>
      <w:r w:rsidR="00F7064F" w:rsidRPr="00E96F17">
        <w:rPr>
          <w:rFonts w:ascii="Arial" w:eastAsia="Arial" w:hAnsi="Arial" w:cs="Arial"/>
        </w:rPr>
        <w:t xml:space="preserve"> with Various NaOH Concentrations</w:t>
      </w:r>
      <w:r w:rsidRPr="00E96F17">
        <w:rPr>
          <w:rFonts w:ascii="Arial" w:eastAsia="Arial" w:hAnsi="Arial" w:cs="Arial"/>
        </w:rPr>
        <w:t xml:space="preserve">” for consideration by the </w:t>
      </w:r>
      <w:proofErr w:type="spellStart"/>
      <w:r w:rsidR="00F7064F" w:rsidRPr="00E96F17">
        <w:rPr>
          <w:rFonts w:ascii="Arial" w:eastAsia="Arial" w:hAnsi="Arial" w:cs="Arial"/>
          <w:lang w:val="en-ID"/>
        </w:rPr>
        <w:t>Squalen</w:t>
      </w:r>
      <w:proofErr w:type="spellEnd"/>
      <w:r w:rsidR="00F7064F" w:rsidRPr="00E96F17">
        <w:rPr>
          <w:rFonts w:ascii="Arial" w:eastAsia="Arial" w:hAnsi="Arial" w:cs="Arial"/>
          <w:lang w:val="en-ID"/>
        </w:rPr>
        <w:t xml:space="preserve"> Bulletin of Marine and Fisheries Postharvest and Biotechnology</w:t>
      </w:r>
      <w:r w:rsidRPr="00E96F17">
        <w:rPr>
          <w:rFonts w:ascii="Arial" w:eastAsia="Arial" w:hAnsi="Arial" w:cs="Arial"/>
        </w:rPr>
        <w:t>. We confirm that the written manuscript is original, and no part has been published before, nor is any part currently under consideration for publication elsewhere.</w:t>
      </w:r>
    </w:p>
    <w:p w14:paraId="354AC6BF" w14:textId="27DB439B" w:rsidR="000E5691" w:rsidRPr="00E96F17" w:rsidRDefault="00E96F17">
      <w:pPr>
        <w:spacing w:before="240" w:after="240" w:line="360" w:lineRule="auto"/>
        <w:jc w:val="both"/>
        <w:rPr>
          <w:rFonts w:ascii="Arial" w:eastAsia="Arial" w:hAnsi="Arial" w:cs="Arial"/>
        </w:rPr>
      </w:pPr>
      <w:r w:rsidRPr="00E96F17">
        <w:rPr>
          <w:rFonts w:ascii="Arial" w:eastAsia="Arial" w:hAnsi="Arial" w:cs="Arial"/>
        </w:rPr>
        <w:t xml:space="preserve">The manuscript was written by Hari Eko Irianto and </w:t>
      </w:r>
      <w:r w:rsidRPr="00E96F17">
        <w:rPr>
          <w:rFonts w:ascii="Arial" w:eastAsia="Arial" w:hAnsi="Arial" w:cs="Arial"/>
        </w:rPr>
        <w:t>colleagues and</w:t>
      </w:r>
      <w:r w:rsidRPr="00E96F17">
        <w:rPr>
          <w:rFonts w:ascii="Arial" w:eastAsia="Arial" w:hAnsi="Arial" w:cs="Arial"/>
        </w:rPr>
        <w:t xml:space="preserve"> presents the results of the characterization of cellulose fibers extracted from </w:t>
      </w:r>
      <w:r w:rsidRPr="00E96F17">
        <w:rPr>
          <w:rFonts w:ascii="Arial" w:eastAsia="Arial" w:hAnsi="Arial" w:cs="Arial"/>
          <w:i/>
          <w:iCs/>
        </w:rPr>
        <w:t xml:space="preserve">Ulva </w:t>
      </w:r>
      <w:proofErr w:type="spellStart"/>
      <w:r w:rsidRPr="00E96F17">
        <w:rPr>
          <w:rFonts w:ascii="Arial" w:eastAsia="Arial" w:hAnsi="Arial" w:cs="Arial"/>
          <w:i/>
          <w:iCs/>
        </w:rPr>
        <w:t>lactuca</w:t>
      </w:r>
      <w:proofErr w:type="spellEnd"/>
      <w:r w:rsidRPr="00E96F17">
        <w:rPr>
          <w:rFonts w:ascii="Arial" w:eastAsia="Arial" w:hAnsi="Arial" w:cs="Arial"/>
        </w:rPr>
        <w:t xml:space="preserve">, a species of green macroalgae that has not been widely explored as an alternative source of cellulose. The novelty of this study lies in the use of </w:t>
      </w:r>
      <w:r w:rsidRPr="00E96F17">
        <w:rPr>
          <w:rFonts w:ascii="Arial" w:eastAsia="Arial" w:hAnsi="Arial" w:cs="Arial"/>
          <w:i/>
          <w:iCs/>
        </w:rPr>
        <w:t xml:space="preserve">Ulva </w:t>
      </w:r>
      <w:proofErr w:type="spellStart"/>
      <w:r w:rsidRPr="00E96F17">
        <w:rPr>
          <w:rFonts w:ascii="Arial" w:eastAsia="Arial" w:hAnsi="Arial" w:cs="Arial"/>
          <w:i/>
          <w:iCs/>
        </w:rPr>
        <w:t>lactuca</w:t>
      </w:r>
      <w:proofErr w:type="spellEnd"/>
      <w:r w:rsidRPr="00E96F17">
        <w:rPr>
          <w:rFonts w:ascii="Arial" w:eastAsia="Arial" w:hAnsi="Arial" w:cs="Arial"/>
        </w:rPr>
        <w:t xml:space="preserve"> as a renewable raw material for cellulose fiber extraction using a variation of NaOH concentrations, an approach that has rarely been reported. These findings are expected to open new opportunities for utilizing marine biomass in broader biomaterial applications</w:t>
      </w:r>
      <w:r w:rsidRPr="00E96F17">
        <w:rPr>
          <w:rFonts w:ascii="Arial" w:eastAsia="Arial" w:hAnsi="Arial" w:cs="Arial"/>
        </w:rPr>
        <w:t xml:space="preserve">. </w:t>
      </w:r>
      <w:r w:rsidR="00C75736" w:rsidRPr="00E96F17">
        <w:rPr>
          <w:rFonts w:ascii="Arial" w:eastAsia="Arial" w:hAnsi="Arial" w:cs="Arial"/>
        </w:rPr>
        <w:t xml:space="preserve">We believe this research aligns well with the journal's focus and will be of interest to its readers. </w:t>
      </w:r>
    </w:p>
    <w:p w14:paraId="10B74E6D" w14:textId="02F54DF3" w:rsidR="000E5691" w:rsidRPr="00E96F17" w:rsidRDefault="00E96F17">
      <w:pPr>
        <w:spacing w:before="240" w:after="0" w:line="360" w:lineRule="auto"/>
        <w:jc w:val="both"/>
        <w:rPr>
          <w:rFonts w:ascii="Arial" w:eastAsia="Arial" w:hAnsi="Arial" w:cs="Arial"/>
        </w:rPr>
      </w:pPr>
      <w:r w:rsidRPr="00E96F17">
        <w:rPr>
          <w:rFonts w:ascii="Arial" w:eastAsia="Arial" w:hAnsi="Arial" w:cs="Arial"/>
        </w:rPr>
        <w:t>We sincerely thank you for considering our work and look forward to your response.</w:t>
      </w:r>
    </w:p>
    <w:p w14:paraId="5753F4C2" w14:textId="77777777" w:rsidR="00E96F17" w:rsidRPr="00E96F17" w:rsidRDefault="00E96F17" w:rsidP="00E96F17">
      <w:pPr>
        <w:ind w:right="-1"/>
        <w:jc w:val="both"/>
        <w:rPr>
          <w:rFonts w:ascii="Arial" w:hAnsi="Arial" w:cs="Arial"/>
        </w:rPr>
      </w:pPr>
    </w:p>
    <w:p w14:paraId="4B8F77E8" w14:textId="77777777" w:rsidR="00E96F17" w:rsidRPr="00E96F17" w:rsidRDefault="00E96F17" w:rsidP="00E96F17">
      <w:pPr>
        <w:ind w:right="-1"/>
        <w:jc w:val="both"/>
        <w:rPr>
          <w:rFonts w:ascii="Arial" w:hAnsi="Arial" w:cs="Arial"/>
        </w:rPr>
      </w:pPr>
    </w:p>
    <w:p w14:paraId="327E9C94" w14:textId="4AE197F5" w:rsidR="00E96F17" w:rsidRPr="00E96F17" w:rsidRDefault="00E96F17" w:rsidP="00E96F17">
      <w:pPr>
        <w:ind w:right="-1"/>
        <w:jc w:val="both"/>
        <w:rPr>
          <w:rFonts w:ascii="Arial" w:hAnsi="Arial" w:cs="Arial"/>
        </w:rPr>
      </w:pPr>
      <w:r w:rsidRPr="00E96F17"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7754566B" wp14:editId="79843490">
            <wp:simplePos x="0" y="0"/>
            <wp:positionH relativeFrom="column">
              <wp:posOffset>25399</wp:posOffset>
            </wp:positionH>
            <wp:positionV relativeFrom="paragraph">
              <wp:posOffset>226060</wp:posOffset>
            </wp:positionV>
            <wp:extent cx="669277" cy="647700"/>
            <wp:effectExtent l="0" t="0" r="0" b="0"/>
            <wp:wrapNone/>
            <wp:docPr id="995634892" name="Picture 1" descr="A signature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5634892" name="Picture 1" descr="A signature on a white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859" cy="650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96F17">
        <w:rPr>
          <w:rFonts w:ascii="Arial" w:hAnsi="Arial" w:cs="Arial"/>
        </w:rPr>
        <w:t>Yours sincerely,</w:t>
      </w:r>
    </w:p>
    <w:p w14:paraId="3E49ADFC" w14:textId="77777777" w:rsidR="00E96F17" w:rsidRPr="00E96F17" w:rsidRDefault="00E96F17" w:rsidP="00E96F17">
      <w:pPr>
        <w:ind w:right="-1"/>
        <w:jc w:val="both"/>
        <w:rPr>
          <w:rFonts w:ascii="Arial" w:hAnsi="Arial" w:cs="Arial"/>
        </w:rPr>
      </w:pPr>
    </w:p>
    <w:p w14:paraId="2BA47CAE" w14:textId="77777777" w:rsidR="00E96F17" w:rsidRPr="00E96F17" w:rsidRDefault="00E96F17" w:rsidP="00E96F17">
      <w:pPr>
        <w:ind w:right="-1"/>
        <w:jc w:val="both"/>
        <w:rPr>
          <w:rFonts w:ascii="Arial" w:hAnsi="Arial" w:cs="Arial"/>
        </w:rPr>
      </w:pPr>
    </w:p>
    <w:p w14:paraId="604FFAC6" w14:textId="77777777" w:rsidR="00E96F17" w:rsidRPr="00E96F17" w:rsidRDefault="00E96F17" w:rsidP="00E96F17">
      <w:pPr>
        <w:ind w:right="-1"/>
        <w:jc w:val="both"/>
        <w:rPr>
          <w:rFonts w:ascii="Arial" w:hAnsi="Arial" w:cs="Arial"/>
        </w:rPr>
      </w:pPr>
      <w:r w:rsidRPr="00E96F17">
        <w:rPr>
          <w:rFonts w:ascii="Arial" w:hAnsi="Arial" w:cs="Arial"/>
        </w:rPr>
        <w:t>Nurhayati</w:t>
      </w:r>
    </w:p>
    <w:p w14:paraId="0F78AD6C" w14:textId="77777777" w:rsidR="00DE5918" w:rsidRPr="00E96F17" w:rsidRDefault="00DE5918">
      <w:pPr>
        <w:spacing w:before="240" w:after="0" w:line="360" w:lineRule="auto"/>
        <w:jc w:val="both"/>
        <w:rPr>
          <w:rFonts w:ascii="Arial" w:eastAsia="Arial" w:hAnsi="Arial" w:cs="Arial"/>
        </w:rPr>
      </w:pPr>
    </w:p>
    <w:sectPr w:rsidR="00DE5918" w:rsidRPr="00E96F17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5691"/>
    <w:rsid w:val="000E5691"/>
    <w:rsid w:val="00152C3A"/>
    <w:rsid w:val="0020075D"/>
    <w:rsid w:val="00225060"/>
    <w:rsid w:val="00273C0A"/>
    <w:rsid w:val="00292B9A"/>
    <w:rsid w:val="00294B69"/>
    <w:rsid w:val="00504AEA"/>
    <w:rsid w:val="005C1072"/>
    <w:rsid w:val="00984E74"/>
    <w:rsid w:val="00BC11D7"/>
    <w:rsid w:val="00C43D8D"/>
    <w:rsid w:val="00C75736"/>
    <w:rsid w:val="00DE5918"/>
    <w:rsid w:val="00E1743F"/>
    <w:rsid w:val="00E73B97"/>
    <w:rsid w:val="00E96F17"/>
    <w:rsid w:val="00EA68BB"/>
    <w:rsid w:val="00F70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987D6"/>
  <w15:docId w15:val="{1C1003DB-2A20-4E52-8A18-3E2E9AFDB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ID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Mangal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Default">
    <w:name w:val="Default"/>
    <w:rsid w:val="00CF2700"/>
    <w:pPr>
      <w:autoSpaceDE w:val="0"/>
      <w:autoSpaceDN w:val="0"/>
      <w:adjustRightInd w:val="0"/>
      <w:spacing w:after="0" w:line="240" w:lineRule="auto"/>
    </w:pPr>
    <w:rPr>
      <w:rFonts w:ascii="Century" w:eastAsiaTheme="minorHAnsi" w:hAnsi="Century" w:cs="Century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CF2700"/>
    <w:pPr>
      <w:spacing w:after="0" w:line="240" w:lineRule="auto"/>
    </w:pPr>
    <w:rPr>
      <w:rFonts w:ascii="Times New Roman" w:eastAsiaTheme="minorHAnsi" w:hAnsi="Times New Roman" w:cs="Times New Roman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</w:style>
  <w:style w:type="table" w:customStyle="1" w:styleId="a3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</w:style>
  <w:style w:type="table" w:customStyle="1" w:styleId="a4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</w:style>
  <w:style w:type="table" w:customStyle="1" w:styleId="a5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</w:style>
  <w:style w:type="table" w:customStyle="1" w:styleId="a6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</w:style>
  <w:style w:type="table" w:customStyle="1" w:styleId="a7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</w:style>
  <w:style w:type="table" w:customStyle="1" w:styleId="a8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</w:style>
  <w:style w:type="table" w:customStyle="1" w:styleId="a9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</w:style>
  <w:style w:type="table" w:customStyle="1" w:styleId="aa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</w:style>
  <w:style w:type="paragraph" w:styleId="NormalWeb">
    <w:name w:val="Normal (Web)"/>
    <w:basedOn w:val="Normal"/>
    <w:uiPriority w:val="99"/>
    <w:semiHidden/>
    <w:unhideWhenUsed/>
    <w:rsid w:val="00E1743F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E591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E59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21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1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6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Xu7uS3IjCndm1gSvZr0eVqt8FQw==">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1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aulia.ratri.h</dc:creator>
  <cp:lastModifiedBy>BRIN-3QHX2T3</cp:lastModifiedBy>
  <cp:revision>6</cp:revision>
  <dcterms:created xsi:type="dcterms:W3CDTF">2021-09-25T04:32:00Z</dcterms:created>
  <dcterms:modified xsi:type="dcterms:W3CDTF">2025-05-13T03:59:00Z</dcterms:modified>
</cp:coreProperties>
</file>